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C6" w:rsidRDefault="00660BC6" w:rsidP="00660BC6"/>
    <w:p w:rsidR="00A524E3" w:rsidRDefault="00A524E3" w:rsidP="00660BC6"/>
    <w:p w:rsidR="00A524E3" w:rsidRPr="005B0FF9" w:rsidRDefault="00A524E3" w:rsidP="00A524E3">
      <w:pPr>
        <w:jc w:val="center"/>
        <w:rPr>
          <w:szCs w:val="28"/>
          <w:u w:val="single"/>
        </w:rPr>
      </w:pPr>
      <w:r w:rsidRPr="005B0FF9">
        <w:rPr>
          <w:spacing w:val="-2"/>
          <w:sz w:val="28"/>
          <w:szCs w:val="28"/>
        </w:rPr>
        <w:t xml:space="preserve"> «Современный урок как основной ресурс реализации требований ФГОС»</w:t>
      </w:r>
    </w:p>
    <w:p w:rsidR="00A524E3" w:rsidRDefault="00A524E3" w:rsidP="00660BC6"/>
    <w:p w:rsidR="00A524E3" w:rsidRDefault="00A524E3" w:rsidP="00660BC6"/>
    <w:p w:rsidR="00660BC6" w:rsidRPr="00660BC6" w:rsidRDefault="00660BC6" w:rsidP="00660BC6">
      <w:r w:rsidRPr="00660BC6">
        <w:t>Урок – клеточка педагогического процесса.</w:t>
      </w:r>
    </w:p>
    <w:p w:rsidR="00660BC6" w:rsidRPr="00660BC6" w:rsidRDefault="00660BC6" w:rsidP="00660BC6">
      <w:r w:rsidRPr="00660BC6">
        <w:t>В нем, как солнце в капле воды, отражаются все его стороны.</w:t>
      </w:r>
    </w:p>
    <w:p w:rsidR="00660BC6" w:rsidRPr="00660BC6" w:rsidRDefault="00660BC6" w:rsidP="00660BC6">
      <w:r w:rsidRPr="00660BC6">
        <w:t>Если не вся, то значительная часть педагогики концентрируется в уроке.</w:t>
      </w:r>
    </w:p>
    <w:p w:rsidR="00660BC6" w:rsidRPr="00660BC6" w:rsidRDefault="00660BC6" w:rsidP="00660BC6">
      <w:proofErr w:type="spellStart"/>
      <w:r w:rsidRPr="00660BC6">
        <w:t>Скаткин</w:t>
      </w:r>
      <w:proofErr w:type="spellEnd"/>
      <w:r w:rsidRPr="00660BC6">
        <w:t xml:space="preserve"> М.</w:t>
      </w:r>
    </w:p>
    <w:p w:rsidR="00660BC6" w:rsidRDefault="00660BC6" w:rsidP="00660BC6"/>
    <w:p w:rsidR="007230C3" w:rsidRPr="00B12997" w:rsidRDefault="007230C3" w:rsidP="00660BC6">
      <w:r w:rsidRPr="00B12997">
        <w:t>Преподавание – не наука, а искусство. Если класс заметит, что вам скучно, то сразу станет скучно и всем. Поэтому учитель находится постоянно в творческом поиске.</w:t>
      </w:r>
    </w:p>
    <w:p w:rsidR="00377B08" w:rsidRPr="00B12997" w:rsidRDefault="00377B08" w:rsidP="00660BC6">
      <w:r w:rsidRPr="00B12997">
        <w:t xml:space="preserve">Учебно-воспитательный процесс начинается с урока и им же заканчивается. Урок был и остается основным элементом образовательного процесса, но </w:t>
      </w:r>
      <w:r w:rsidRPr="00DB0827">
        <w:t>в условиях ФГОС ООО,</w:t>
      </w:r>
      <w:r w:rsidRPr="00B12997">
        <w:t xml:space="preserve"> на мой взгляд, существенно меняется его функция, форма организации. Урок должен подчиняться не сообщению и проверке знаний (хотя и такие уроки нужны), а выявлению опыта учеников по отношению к излагаемому содержанию. </w:t>
      </w:r>
    </w:p>
    <w:p w:rsidR="00377B08" w:rsidRPr="00B12997" w:rsidRDefault="00377B08" w:rsidP="00660BC6">
      <w:r w:rsidRPr="00B12997">
        <w:t xml:space="preserve">Очевидно, что существующая дидактическая система, не исчерпав своей значимости, вместе с тем не позволяет эффективно осуществлять развивающую функцию образования. В связи с этим сформировались новые дидактические принципы, которые решают современные образовательные задачи с учетом запросов будущего. </w:t>
      </w:r>
      <w:proofErr w:type="gramStart"/>
      <w:r w:rsidRPr="00B12997">
        <w:t>Основные из них:</w:t>
      </w:r>
      <w:proofErr w:type="gramEnd"/>
    </w:p>
    <w:p w:rsidR="00377B08" w:rsidRPr="00B12997" w:rsidRDefault="00377B08" w:rsidP="00660BC6">
      <w:r w:rsidRPr="00B12997">
        <w:t>1. Принцип деятельности.</w:t>
      </w:r>
    </w:p>
    <w:p w:rsidR="00377B08" w:rsidRPr="00B12997" w:rsidRDefault="00377B08" w:rsidP="00660BC6">
      <w:r w:rsidRPr="00B12997">
        <w:t>2. Принцип целостного представления о мире.</w:t>
      </w:r>
    </w:p>
    <w:p w:rsidR="00377B08" w:rsidRPr="00B12997" w:rsidRDefault="00377B08" w:rsidP="00660BC6">
      <w:r w:rsidRPr="00B12997">
        <w:t>3. Принцип непрерывности.</w:t>
      </w:r>
    </w:p>
    <w:p w:rsidR="00377B08" w:rsidRPr="00B12997" w:rsidRDefault="00377B08" w:rsidP="00660BC6">
      <w:r w:rsidRPr="00B12997">
        <w:t>4. Принцип минимакса.</w:t>
      </w:r>
    </w:p>
    <w:p w:rsidR="00377B08" w:rsidRPr="00B12997" w:rsidRDefault="00377B08" w:rsidP="00660BC6">
      <w:r w:rsidRPr="00B12997">
        <w:t>5. Принцип психологической комфортности.</w:t>
      </w:r>
    </w:p>
    <w:p w:rsidR="00377B08" w:rsidRPr="00B12997" w:rsidRDefault="00377B08" w:rsidP="00660BC6">
      <w:r w:rsidRPr="00B12997">
        <w:t>6. Принцип вариативности.</w:t>
      </w:r>
    </w:p>
    <w:p w:rsidR="00377B08" w:rsidRPr="00B12997" w:rsidRDefault="00377B08" w:rsidP="00660BC6">
      <w:r w:rsidRPr="00B12997">
        <w:t>7. Принцип творчества (</w:t>
      </w:r>
      <w:proofErr w:type="spellStart"/>
      <w:r w:rsidRPr="00B12997">
        <w:t>креативности</w:t>
      </w:r>
      <w:proofErr w:type="spellEnd"/>
      <w:r w:rsidRPr="00B12997">
        <w:t>).</w:t>
      </w:r>
    </w:p>
    <w:p w:rsidR="00377B08" w:rsidRPr="00B12997" w:rsidRDefault="00377B08" w:rsidP="00660BC6">
      <w:r w:rsidRPr="00B12997">
        <w:t xml:space="preserve">Как же построить урок математики, чтобы реализовать требования новых </w:t>
      </w:r>
      <w:r w:rsidR="00660BC6">
        <w:t>с</w:t>
      </w:r>
      <w:r w:rsidRPr="00B12997">
        <w:t>тандартов? Для построения такого урока важно понять, какими должны быть критерии результативности урока:</w:t>
      </w:r>
    </w:p>
    <w:p w:rsidR="00D97781" w:rsidRPr="00B12997" w:rsidRDefault="00D97781" w:rsidP="00660BC6">
      <w:r w:rsidRPr="00B12997">
        <w:rPr>
          <w:b/>
          <w:bCs/>
        </w:rPr>
        <w:t>Современный урок</w:t>
      </w:r>
      <w:r w:rsidRPr="00B12997">
        <w:t xml:space="preserve"> – </w:t>
      </w:r>
      <w:proofErr w:type="gramStart"/>
      <w:r w:rsidRPr="00B12997">
        <w:t>это</w:t>
      </w:r>
      <w:proofErr w:type="gramEnd"/>
      <w:r w:rsidRPr="00B12997">
        <w:t xml:space="preserve"> прежде всего урок, характеризующийся следующими признаками:</w:t>
      </w:r>
    </w:p>
    <w:p w:rsidR="00D97781" w:rsidRPr="00B12997" w:rsidRDefault="00D97781" w:rsidP="00660BC6">
      <w:r w:rsidRPr="00B12997">
        <w:t>Главной целью урока является развитие каждой личности, в процессе обучения и воспитания.</w:t>
      </w:r>
    </w:p>
    <w:p w:rsidR="00D97781" w:rsidRPr="00B12997" w:rsidRDefault="00D97781" w:rsidP="00660BC6">
      <w:r w:rsidRPr="00B12997">
        <w:t xml:space="preserve">На уроке реализуются идеи </w:t>
      </w:r>
      <w:proofErr w:type="spellStart"/>
      <w:r w:rsidRPr="00B12997">
        <w:t>гуманизации</w:t>
      </w:r>
      <w:proofErr w:type="spellEnd"/>
      <w:r w:rsidRPr="00B12997">
        <w:t xml:space="preserve"> и </w:t>
      </w:r>
      <w:proofErr w:type="spellStart"/>
      <w:r w:rsidRPr="00B12997">
        <w:t>гуманитаризации</w:t>
      </w:r>
      <w:proofErr w:type="spellEnd"/>
      <w:r w:rsidRPr="00B12997">
        <w:t xml:space="preserve"> образования.</w:t>
      </w:r>
    </w:p>
    <w:p w:rsidR="00D97781" w:rsidRPr="00B12997" w:rsidRDefault="00D97781" w:rsidP="00660BC6">
      <w:r w:rsidRPr="00B12997">
        <w:t xml:space="preserve">На уроке реализуется </w:t>
      </w:r>
      <w:proofErr w:type="spellStart"/>
      <w:r w:rsidRPr="00B12997">
        <w:t>системно-деятельностный</w:t>
      </w:r>
      <w:proofErr w:type="spellEnd"/>
      <w:r w:rsidRPr="00B12997">
        <w:t xml:space="preserve"> подход к обучению.</w:t>
      </w:r>
    </w:p>
    <w:p w:rsidR="00D97781" w:rsidRPr="00B12997" w:rsidRDefault="00D97781" w:rsidP="00660BC6">
      <w:r w:rsidRPr="00B12997">
        <w:t>Организация урока динамична и вариативна.</w:t>
      </w:r>
    </w:p>
    <w:p w:rsidR="00D97781" w:rsidRPr="00B12997" w:rsidRDefault="00D97781" w:rsidP="00660BC6">
      <w:r w:rsidRPr="00B12997">
        <w:t>На уроке используются современные педагогические технологии.</w:t>
      </w:r>
    </w:p>
    <w:p w:rsidR="00D97781" w:rsidRPr="00B12997" w:rsidRDefault="00D97781" w:rsidP="00660BC6">
      <w:r w:rsidRPr="00B12997">
        <w:t xml:space="preserve">Какие основные моменты следует учитывать учителю при подготовке к современному уроку в соответствии с требованиями ФГОС? </w:t>
      </w:r>
    </w:p>
    <w:p w:rsidR="00D97781" w:rsidRPr="00B12997" w:rsidRDefault="00D97781" w:rsidP="00660BC6">
      <w:r w:rsidRPr="00B12997">
        <w:t xml:space="preserve">Прежде </w:t>
      </w:r>
      <w:proofErr w:type="gramStart"/>
      <w:r w:rsidRPr="00B12997">
        <w:t>всего</w:t>
      </w:r>
      <w:proofErr w:type="gramEnd"/>
      <w:r w:rsidRPr="00B12997">
        <w:t xml:space="preserve"> необходимо рассмотреть </w:t>
      </w:r>
      <w:r w:rsidRPr="00B12997">
        <w:rPr>
          <w:b/>
          <w:bCs/>
          <w:i/>
          <w:iCs/>
        </w:rPr>
        <w:t>этапы конструирования урока</w:t>
      </w:r>
      <w:r w:rsidRPr="00B12997">
        <w:t xml:space="preserve">: </w:t>
      </w:r>
    </w:p>
    <w:p w:rsidR="00D97781" w:rsidRPr="00B12997" w:rsidRDefault="00D97781" w:rsidP="00660BC6">
      <w:r w:rsidRPr="00B12997">
        <w:t xml:space="preserve">Определение темы учебного материала. </w:t>
      </w:r>
    </w:p>
    <w:p w:rsidR="00D97781" w:rsidRPr="00B12997" w:rsidRDefault="00D97781" w:rsidP="00660BC6">
      <w:r w:rsidRPr="00B12997">
        <w:t xml:space="preserve">Определение дидактической цели темы. </w:t>
      </w:r>
    </w:p>
    <w:p w:rsidR="00D97781" w:rsidRPr="00B12997" w:rsidRDefault="00D97781" w:rsidP="00660BC6">
      <w:r w:rsidRPr="00B12997">
        <w:t xml:space="preserve">Определение типа урока: урок изучения и первичного закрепления новых знаний; закрепления новых знаний; комплексного применения знаний, умений и навыков; обобщения и систематизации знаний; проверки, оценки и коррекции знаний, умений и навыков учащихся. </w:t>
      </w:r>
    </w:p>
    <w:p w:rsidR="00D97781" w:rsidRPr="00B12997" w:rsidRDefault="00D97781" w:rsidP="00660BC6">
      <w:r w:rsidRPr="00B12997">
        <w:t xml:space="preserve">Продумывание структуры урока. </w:t>
      </w:r>
    </w:p>
    <w:p w:rsidR="00D97781" w:rsidRPr="00B12997" w:rsidRDefault="00D97781" w:rsidP="00660BC6">
      <w:r w:rsidRPr="00B12997">
        <w:t xml:space="preserve">Обеспеченность урока (таблица). </w:t>
      </w:r>
    </w:p>
    <w:p w:rsidR="00D97781" w:rsidRPr="00B12997" w:rsidRDefault="00D97781" w:rsidP="00660BC6">
      <w:r w:rsidRPr="00B12997">
        <w:t xml:space="preserve">Отбор содержания учебного материала. </w:t>
      </w:r>
    </w:p>
    <w:p w:rsidR="00D97781" w:rsidRPr="00B12997" w:rsidRDefault="00D97781" w:rsidP="00660BC6">
      <w:r w:rsidRPr="00B12997">
        <w:t xml:space="preserve">Выбор методов обучения. </w:t>
      </w:r>
    </w:p>
    <w:p w:rsidR="00D97781" w:rsidRPr="00B12997" w:rsidRDefault="00D97781" w:rsidP="00660BC6">
      <w:r w:rsidRPr="00B12997">
        <w:lastRenderedPageBreak/>
        <w:t xml:space="preserve">Выбор форм организации педагогической деятельности </w:t>
      </w:r>
    </w:p>
    <w:p w:rsidR="00D97781" w:rsidRPr="00B12997" w:rsidRDefault="00D97781" w:rsidP="00660BC6">
      <w:r w:rsidRPr="00B12997">
        <w:t>Оценка знаний, умений и навыков.</w:t>
      </w:r>
    </w:p>
    <w:p w:rsidR="00F25066" w:rsidRPr="00B12997" w:rsidRDefault="00660BC6" w:rsidP="00660BC6">
      <w:r>
        <w:t xml:space="preserve"> </w:t>
      </w:r>
      <w:r w:rsidR="00D97781" w:rsidRPr="00B12997">
        <w:t xml:space="preserve">Рефлексия урока. </w:t>
      </w:r>
    </w:p>
    <w:p w:rsidR="00B12997" w:rsidRPr="00B12997" w:rsidRDefault="00F25066" w:rsidP="00660BC6">
      <w:r w:rsidRPr="00B12997">
        <w:t xml:space="preserve">Структура современного урока – это последовательность отдельных этапов урока, их логическое взаиморасположение, а также взаимосвязь этапов урока и варианты их взаимодействия между собой, возникающие в процессе </w:t>
      </w:r>
      <w:proofErr w:type="spellStart"/>
      <w:r w:rsidRPr="00B12997">
        <w:t>обучения</w:t>
      </w:r>
      <w:proofErr w:type="gramStart"/>
      <w:r w:rsidRPr="00B12997">
        <w:t>.В</w:t>
      </w:r>
      <w:proofErr w:type="spellEnd"/>
      <w:proofErr w:type="gramEnd"/>
      <w:r w:rsidRPr="00B12997">
        <w:t xml:space="preserve"> настоящее время, на основе анализа опыта учителей, работ известных теоретиков и практиков можно сделать вывод: современный урок должен иметь свою структуру, но она не должна мешать творческой работе учителя. Учитель сегодня свободен в выборе структуры урока, лишь бы она способствовала высокой результативности обучения, воспитания и развития. Структура урока изменяется и в результате использования на </w:t>
      </w:r>
      <w:r w:rsidR="00972699" w:rsidRPr="00B12997">
        <w:t>уроках новых технологий обучении</w:t>
      </w:r>
    </w:p>
    <w:p w:rsidR="00B12997" w:rsidRPr="00B12997" w:rsidRDefault="00B12997" w:rsidP="001949D6">
      <w:r w:rsidRPr="00B12997">
        <w:t xml:space="preserve"> Уроки </w:t>
      </w:r>
      <w:proofErr w:type="spellStart"/>
      <w:r w:rsidRPr="00B12997">
        <w:t>деятельностной</w:t>
      </w:r>
      <w:proofErr w:type="spellEnd"/>
      <w:r w:rsidRPr="00B12997">
        <w:t xml:space="preserve"> направленности по </w:t>
      </w:r>
      <w:proofErr w:type="spellStart"/>
      <w:r w:rsidRPr="00B12997">
        <w:t>целеполаганию</w:t>
      </w:r>
      <w:proofErr w:type="spellEnd"/>
      <w:r w:rsidRPr="00B12997">
        <w:t xml:space="preserve"> можно распределить на четыре группы:</w:t>
      </w:r>
    </w:p>
    <w:p w:rsidR="00B12997" w:rsidRPr="00660BC6" w:rsidRDefault="00B12997" w:rsidP="001949D6">
      <w:pPr>
        <w:rPr>
          <w:b/>
        </w:rPr>
      </w:pPr>
      <w:r w:rsidRPr="00660BC6">
        <w:rPr>
          <w:b/>
        </w:rPr>
        <w:t>уроки «открытия» нового знания;</w:t>
      </w:r>
    </w:p>
    <w:p w:rsidR="00B12997" w:rsidRPr="00B12997" w:rsidRDefault="00B12997" w:rsidP="001949D6">
      <w:proofErr w:type="spellStart"/>
      <w:r w:rsidRPr="00B12997">
        <w:t>Деятельностная</w:t>
      </w:r>
      <w:proofErr w:type="spellEnd"/>
      <w:r w:rsidRPr="00B12997">
        <w:t xml:space="preserve"> цель: формирование способности учащихся к новому способу действия.</w:t>
      </w:r>
    </w:p>
    <w:p w:rsidR="00B12997" w:rsidRPr="00B12997" w:rsidRDefault="00B12997" w:rsidP="001949D6">
      <w:r w:rsidRPr="00B12997">
        <w:t>Образовательная цель: расширение понятийной базы за счет включения в нее новых элементов.</w:t>
      </w:r>
    </w:p>
    <w:p w:rsidR="00B12997" w:rsidRPr="00B12997" w:rsidRDefault="00B12997" w:rsidP="001949D6">
      <w:r w:rsidRPr="00660BC6">
        <w:rPr>
          <w:b/>
        </w:rPr>
        <w:t>уроки рефлексии</w:t>
      </w:r>
      <w:r w:rsidRPr="00B12997">
        <w:t>;</w:t>
      </w:r>
    </w:p>
    <w:p w:rsidR="00B12997" w:rsidRPr="00B12997" w:rsidRDefault="00B12997" w:rsidP="001949D6">
      <w:proofErr w:type="spellStart"/>
      <w:r w:rsidRPr="00B12997">
        <w:t>Деятельностная</w:t>
      </w:r>
      <w:proofErr w:type="spellEnd"/>
      <w:r w:rsidRPr="00B12997">
        <w:t xml:space="preserve"> цель: 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т.д.).</w:t>
      </w:r>
    </w:p>
    <w:p w:rsidR="00B12997" w:rsidRPr="00B12997" w:rsidRDefault="00B12997" w:rsidP="001949D6">
      <w:r w:rsidRPr="00B12997">
        <w:t>Образовательная цель: коррекция и тренинг изученных понятий, алгоритмов и т.д.</w:t>
      </w:r>
    </w:p>
    <w:p w:rsidR="00B12997" w:rsidRPr="00660BC6" w:rsidRDefault="00B12997" w:rsidP="001949D6">
      <w:pPr>
        <w:rPr>
          <w:b/>
        </w:rPr>
      </w:pPr>
      <w:r w:rsidRPr="00660BC6">
        <w:rPr>
          <w:b/>
        </w:rPr>
        <w:t>уроки общеметодологической направленности;</w:t>
      </w:r>
    </w:p>
    <w:p w:rsidR="00B12997" w:rsidRPr="00B12997" w:rsidRDefault="00B12997" w:rsidP="001949D6">
      <w:proofErr w:type="spellStart"/>
      <w:r w:rsidRPr="00B12997">
        <w:t>Деятельностная</w:t>
      </w:r>
      <w:proofErr w:type="spellEnd"/>
      <w:r w:rsidRPr="00B12997">
        <w:t xml:space="preserve"> цель: формирование способности учащихся к новому способу действия, связанному с построением структуры изученных понятий и алгоритмов.</w:t>
      </w:r>
    </w:p>
    <w:p w:rsidR="00B12997" w:rsidRPr="00B12997" w:rsidRDefault="00B12997" w:rsidP="001949D6">
      <w:r w:rsidRPr="00B12997">
        <w:t xml:space="preserve">Образовательная цель: формировать у учащихся представления о методах организации самой учебной деятельности, направленной на </w:t>
      </w:r>
      <w:proofErr w:type="spellStart"/>
      <w:r w:rsidRPr="00B12997">
        <w:t>самоизменение</w:t>
      </w:r>
      <w:proofErr w:type="spellEnd"/>
      <w:r w:rsidRPr="00B12997">
        <w:t xml:space="preserve"> и саморазвитии.</w:t>
      </w:r>
    </w:p>
    <w:p w:rsidR="00B12997" w:rsidRPr="00B12997" w:rsidRDefault="00B12997" w:rsidP="001949D6">
      <w:r w:rsidRPr="00B12997">
        <w:t>уроки развивающего контроля.</w:t>
      </w:r>
    </w:p>
    <w:p w:rsidR="00B12997" w:rsidRPr="00B12997" w:rsidRDefault="00B12997" w:rsidP="001949D6">
      <w:proofErr w:type="spellStart"/>
      <w:r w:rsidRPr="00B12997">
        <w:t>Деятельностная</w:t>
      </w:r>
      <w:proofErr w:type="spellEnd"/>
      <w:r w:rsidRPr="00B12997">
        <w:t xml:space="preserve"> цель: формирование способности учащихся к осуществлению контрольной функции.</w:t>
      </w:r>
    </w:p>
    <w:p w:rsidR="00B12997" w:rsidRPr="00B12997" w:rsidRDefault="00B12997" w:rsidP="001949D6">
      <w:r w:rsidRPr="00B12997">
        <w:t>Образовательная цель: контроль и самоконтроль изученных понятий и алгоритмов.</w:t>
      </w:r>
    </w:p>
    <w:p w:rsidR="00B12997" w:rsidRPr="00B12997" w:rsidRDefault="00B12997" w:rsidP="00B12997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Каждый урок имеет определенную структуру.</w:t>
      </w:r>
    </w:p>
    <w:p w:rsidR="00B12997" w:rsidRPr="00B12997" w:rsidRDefault="00B12997" w:rsidP="00B12997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Структура урока «открытия» нового знания:</w:t>
      </w:r>
    </w:p>
    <w:p w:rsidR="00B12997" w:rsidRPr="00B12997" w:rsidRDefault="00B12997" w:rsidP="00B12997">
      <w:pPr>
        <w:numPr>
          <w:ilvl w:val="0"/>
          <w:numId w:val="14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мотивации (самоопределения) к учебной деятельности;</w:t>
      </w:r>
    </w:p>
    <w:p w:rsidR="00B12997" w:rsidRPr="00B12997" w:rsidRDefault="00B12997" w:rsidP="00B12997">
      <w:pPr>
        <w:numPr>
          <w:ilvl w:val="0"/>
          <w:numId w:val="14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актуализации пробного действия;</w:t>
      </w:r>
    </w:p>
    <w:p w:rsidR="00B12997" w:rsidRPr="00B12997" w:rsidRDefault="00B12997" w:rsidP="00B12997">
      <w:pPr>
        <w:numPr>
          <w:ilvl w:val="0"/>
          <w:numId w:val="14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выявления места и причины затруднения;</w:t>
      </w:r>
    </w:p>
    <w:p w:rsidR="00B12997" w:rsidRPr="00B12997" w:rsidRDefault="00B12997" w:rsidP="00B12997">
      <w:pPr>
        <w:numPr>
          <w:ilvl w:val="0"/>
          <w:numId w:val="14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построения проекта выхода из затруднения;</w:t>
      </w:r>
    </w:p>
    <w:p w:rsidR="00B12997" w:rsidRPr="00B12997" w:rsidRDefault="00B12997" w:rsidP="00B12997">
      <w:pPr>
        <w:numPr>
          <w:ilvl w:val="0"/>
          <w:numId w:val="14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реализации построенного проекта;</w:t>
      </w:r>
    </w:p>
    <w:p w:rsidR="00B12997" w:rsidRPr="00B12997" w:rsidRDefault="00B12997" w:rsidP="00B12997">
      <w:pPr>
        <w:numPr>
          <w:ilvl w:val="0"/>
          <w:numId w:val="14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первичного закрепления с проговариванием в речи;</w:t>
      </w:r>
    </w:p>
    <w:p w:rsidR="00B12997" w:rsidRPr="00B12997" w:rsidRDefault="00B12997" w:rsidP="00B12997">
      <w:pPr>
        <w:numPr>
          <w:ilvl w:val="0"/>
          <w:numId w:val="14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самостоятельной работы с проверкой по эталону;</w:t>
      </w:r>
    </w:p>
    <w:p w:rsidR="00B12997" w:rsidRPr="00B12997" w:rsidRDefault="00B12997" w:rsidP="00B12997">
      <w:pPr>
        <w:numPr>
          <w:ilvl w:val="0"/>
          <w:numId w:val="14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включения в систему знаний и повторения;</w:t>
      </w:r>
    </w:p>
    <w:p w:rsidR="00B12997" w:rsidRPr="00B12997" w:rsidRDefault="00B12997" w:rsidP="00B12997">
      <w:pPr>
        <w:numPr>
          <w:ilvl w:val="0"/>
          <w:numId w:val="14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рефлексии учебной деятельности.</w:t>
      </w:r>
    </w:p>
    <w:p w:rsidR="00B12997" w:rsidRPr="00B12997" w:rsidRDefault="00B12997" w:rsidP="00B12997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Структура урока рефлексии:</w:t>
      </w:r>
    </w:p>
    <w:p w:rsidR="00B12997" w:rsidRPr="00B12997" w:rsidRDefault="00B12997" w:rsidP="00B12997">
      <w:pPr>
        <w:numPr>
          <w:ilvl w:val="0"/>
          <w:numId w:val="15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мотивации (самоопределения) к коррекционной деятельности;</w:t>
      </w:r>
    </w:p>
    <w:p w:rsidR="00B12997" w:rsidRPr="00B12997" w:rsidRDefault="00B12997" w:rsidP="00B12997">
      <w:pPr>
        <w:numPr>
          <w:ilvl w:val="0"/>
          <w:numId w:val="15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актуализации и пробного учебного действия;</w:t>
      </w:r>
    </w:p>
    <w:p w:rsidR="00B12997" w:rsidRPr="00B12997" w:rsidRDefault="00B12997" w:rsidP="00B12997">
      <w:pPr>
        <w:numPr>
          <w:ilvl w:val="0"/>
          <w:numId w:val="15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локализации индивидуальных затруднений;</w:t>
      </w:r>
    </w:p>
    <w:p w:rsidR="00B12997" w:rsidRPr="00B12997" w:rsidRDefault="00B12997" w:rsidP="00B12997">
      <w:pPr>
        <w:numPr>
          <w:ilvl w:val="0"/>
          <w:numId w:val="15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lastRenderedPageBreak/>
        <w:t>Этап построения проекта коррекции выявленных затруднений;</w:t>
      </w:r>
    </w:p>
    <w:p w:rsidR="00B12997" w:rsidRPr="00B12997" w:rsidRDefault="00B12997" w:rsidP="00B12997">
      <w:pPr>
        <w:numPr>
          <w:ilvl w:val="0"/>
          <w:numId w:val="15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реализации построенного проекта;</w:t>
      </w:r>
    </w:p>
    <w:p w:rsidR="00B12997" w:rsidRPr="00B12997" w:rsidRDefault="00B12997" w:rsidP="00B12997">
      <w:pPr>
        <w:numPr>
          <w:ilvl w:val="0"/>
          <w:numId w:val="15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обобщения затруднений во внешней речи;</w:t>
      </w:r>
    </w:p>
    <w:p w:rsidR="00B12997" w:rsidRPr="00B12997" w:rsidRDefault="00B12997" w:rsidP="00B12997">
      <w:pPr>
        <w:numPr>
          <w:ilvl w:val="0"/>
          <w:numId w:val="15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самостоятельной работы с самопроверкой по эталону;</w:t>
      </w:r>
    </w:p>
    <w:p w:rsidR="00B12997" w:rsidRPr="00B12997" w:rsidRDefault="00B12997" w:rsidP="00B12997">
      <w:pPr>
        <w:numPr>
          <w:ilvl w:val="0"/>
          <w:numId w:val="15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включения в систему знаний и повторения;</w:t>
      </w:r>
    </w:p>
    <w:p w:rsidR="00B12997" w:rsidRPr="00B12997" w:rsidRDefault="00B12997" w:rsidP="00B12997">
      <w:pPr>
        <w:numPr>
          <w:ilvl w:val="0"/>
          <w:numId w:val="15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рефлексии учебной деятельности на уроке.</w:t>
      </w:r>
    </w:p>
    <w:p w:rsidR="00B12997" w:rsidRPr="00B12997" w:rsidRDefault="00B12997" w:rsidP="00B12997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Структура урока общеметодологической направленности:</w:t>
      </w:r>
    </w:p>
    <w:p w:rsidR="00B12997" w:rsidRPr="00B12997" w:rsidRDefault="00B12997" w:rsidP="00B12997">
      <w:pPr>
        <w:numPr>
          <w:ilvl w:val="0"/>
          <w:numId w:val="16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мотивации;</w:t>
      </w:r>
    </w:p>
    <w:p w:rsidR="00B12997" w:rsidRPr="00B12997" w:rsidRDefault="00B12997" w:rsidP="00B12997">
      <w:pPr>
        <w:numPr>
          <w:ilvl w:val="0"/>
          <w:numId w:val="16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актуализации и фиксирования индивидуального затруднения в пробном учебном действии;</w:t>
      </w:r>
    </w:p>
    <w:p w:rsidR="00B12997" w:rsidRPr="00B12997" w:rsidRDefault="00B12997" w:rsidP="00B12997">
      <w:pPr>
        <w:numPr>
          <w:ilvl w:val="0"/>
          <w:numId w:val="16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закрепления с проговариванием во внешней речи;</w:t>
      </w:r>
    </w:p>
    <w:p w:rsidR="00B12997" w:rsidRPr="00B12997" w:rsidRDefault="00B12997" w:rsidP="00B12997">
      <w:pPr>
        <w:numPr>
          <w:ilvl w:val="0"/>
          <w:numId w:val="16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включения изученного в систему знаний;</w:t>
      </w:r>
    </w:p>
    <w:p w:rsidR="00B12997" w:rsidRPr="00B12997" w:rsidRDefault="00B12997" w:rsidP="00B12997">
      <w:pPr>
        <w:numPr>
          <w:ilvl w:val="0"/>
          <w:numId w:val="16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рефлексии учебной деятельности на уроке;</w:t>
      </w:r>
    </w:p>
    <w:p w:rsidR="00B12997" w:rsidRPr="00B12997" w:rsidRDefault="00B12997" w:rsidP="00B12997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Структура урока развивающего контроля: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проведения контрольной работы;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мотивации (самоопределения);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актуализации и самоконтроля;</w:t>
      </w:r>
    </w:p>
    <w:p w:rsidR="00B12997" w:rsidRPr="00B12997" w:rsidRDefault="00B12997" w:rsidP="00B12997">
      <w:pPr>
        <w:numPr>
          <w:ilvl w:val="0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урок: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анализа контрольной работы;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локализация индивидуальных затруднений;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построения проекта коррекции выявленных затруднений;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реализации построенного проекта;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обобщения затруднений во внешней речи;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самостоятельной работы с самопроверкой по эталону;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повторения и решения заданий творческого уровня;</w:t>
      </w:r>
    </w:p>
    <w:p w:rsidR="00B12997" w:rsidRPr="00B12997" w:rsidRDefault="00B12997" w:rsidP="00B12997">
      <w:pPr>
        <w:numPr>
          <w:ilvl w:val="1"/>
          <w:numId w:val="17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Этап рефлексии учебной деятельности.</w:t>
      </w:r>
    </w:p>
    <w:p w:rsidR="007230C3" w:rsidRPr="00660BC6" w:rsidRDefault="007230C3" w:rsidP="00660BC6">
      <w:pPr>
        <w:pStyle w:val="a9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</w:p>
    <w:p w:rsidR="00972699" w:rsidRPr="00B12997" w:rsidRDefault="00972699" w:rsidP="00972699">
      <w:pPr>
        <w:autoSpaceDE w:val="0"/>
        <w:autoSpaceDN w:val="0"/>
        <w:adjustRightInd w:val="0"/>
        <w:jc w:val="center"/>
        <w:rPr>
          <w:b/>
        </w:rPr>
      </w:pPr>
      <w:r w:rsidRPr="00B12997">
        <w:rPr>
          <w:b/>
        </w:rPr>
        <w:t>Опорная  таблица для конструирования учебного занятия</w:t>
      </w:r>
    </w:p>
    <w:p w:rsidR="00972699" w:rsidRPr="00B12997" w:rsidRDefault="00972699" w:rsidP="00972699">
      <w:pPr>
        <w:autoSpaceDE w:val="0"/>
        <w:autoSpaceDN w:val="0"/>
        <w:adjustRightInd w:val="0"/>
        <w:jc w:val="center"/>
        <w:rPr>
          <w:b/>
        </w:rPr>
      </w:pPr>
      <w:r w:rsidRPr="00B12997">
        <w:rPr>
          <w:b/>
        </w:rPr>
        <w:t xml:space="preserve"> в контексте требований ФГОС</w:t>
      </w:r>
    </w:p>
    <w:p w:rsidR="00972699" w:rsidRPr="00B12997" w:rsidRDefault="00972699" w:rsidP="0097269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180" w:type="dxa"/>
        <w:tblInd w:w="108" w:type="dxa"/>
        <w:tblLayout w:type="fixed"/>
        <w:tblLook w:val="0000"/>
      </w:tblPr>
      <w:tblGrid>
        <w:gridCol w:w="3780"/>
        <w:gridCol w:w="5400"/>
      </w:tblGrid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997">
              <w:rPr>
                <w:b/>
                <w:bCs/>
              </w:rPr>
              <w:t>Образовательные задачи  учебного занятия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12997">
              <w:rPr>
                <w:b/>
                <w:bCs/>
              </w:rPr>
              <w:t>Возможные методы</w:t>
            </w:r>
          </w:p>
          <w:p w:rsidR="00972699" w:rsidRPr="00B12997" w:rsidRDefault="00972699" w:rsidP="00DB1CC5">
            <w:pPr>
              <w:autoSpaceDE w:val="0"/>
              <w:autoSpaceDN w:val="0"/>
              <w:adjustRightInd w:val="0"/>
              <w:jc w:val="center"/>
            </w:pPr>
            <w:r w:rsidRPr="00B12997">
              <w:rPr>
                <w:b/>
                <w:bCs/>
              </w:rPr>
              <w:t>и приёмы выполнения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  <w:rPr>
                <w:lang w:val="en-US"/>
              </w:rPr>
            </w:pPr>
            <w:r w:rsidRPr="00B12997">
              <w:rPr>
                <w:b/>
                <w:bCs/>
              </w:rPr>
              <w:t>Организационный этап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</w:pPr>
            <w:r w:rsidRPr="00B12997">
              <w:t>Приветствие, проверка подготовленности, организация внимания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</w:pPr>
            <w:r w:rsidRPr="00B12997">
              <w:t>Рапорт дежурного, фиксация отсутствующих, стихотворный настрой и др.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  <w:rPr>
                <w:lang w:val="en-US"/>
              </w:rPr>
            </w:pPr>
            <w:r w:rsidRPr="00B12997">
              <w:rPr>
                <w:b/>
                <w:bCs/>
              </w:rPr>
              <w:t>Проверка выполнения домашнего задания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</w:pPr>
            <w:r w:rsidRPr="00B12997">
              <w:t>Установить правильность, полноту и осознанность домашнего задания, выявить и устранить в ходе проверки обнаруженные проблемы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</w:pPr>
            <w:r w:rsidRPr="00B12997">
              <w:t xml:space="preserve">Тесты, дополнительные вопросы, продолжи ответ…, </w:t>
            </w:r>
            <w:proofErr w:type="spellStart"/>
            <w:r w:rsidRPr="00B12997">
              <w:t>разноуровневые</w:t>
            </w:r>
            <w:proofErr w:type="spellEnd"/>
            <w:r w:rsidRPr="00B12997">
              <w:t xml:space="preserve"> самостоятельные работы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</w:pPr>
            <w:r w:rsidRPr="00B12997">
              <w:rPr>
                <w:b/>
                <w:bCs/>
              </w:rPr>
              <w:t>Подготовка учащихся к работе на основном этапе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</w:pPr>
            <w:r w:rsidRPr="00B12997">
              <w:t>Обеспечить мотивацию, актуализация субъектного опыта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</w:pPr>
            <w:proofErr w:type="gramStart"/>
            <w:r w:rsidRPr="00B12997">
              <w:t xml:space="preserve">Сообщение темы и цели (в виде проблемного задания, в виде эвристического вопроса, через показ конечных результатов, использование </w:t>
            </w:r>
            <w:r w:rsidRPr="00B12997">
              <w:lastRenderedPageBreak/>
              <w:t xml:space="preserve">технологической карты </w:t>
            </w:r>
            <w:proofErr w:type="spellStart"/>
            <w:r w:rsidRPr="00B12997">
              <w:t>мыследеятельности</w:t>
            </w:r>
            <w:proofErr w:type="spellEnd"/>
            <w:r w:rsidRPr="00B12997">
              <w:t>.</w:t>
            </w:r>
            <w:proofErr w:type="gramEnd"/>
            <w:r w:rsidRPr="00B12997">
              <w:t xml:space="preserve"> В начале урока даётся проблема, решение которой будет возможно при работе над новым материалом  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</w:pPr>
            <w:r w:rsidRPr="00B12997">
              <w:rPr>
                <w:b/>
                <w:bCs/>
              </w:rPr>
              <w:lastRenderedPageBreak/>
              <w:t>Этап усвоения новых знаний и способов действий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</w:pPr>
            <w:r w:rsidRPr="00B12997">
              <w:t>- Обеспечить восприятие, осмысление и первичное запоминание изучаемого материала</w:t>
            </w:r>
          </w:p>
          <w:p w:rsidR="00972699" w:rsidRPr="00B12997" w:rsidRDefault="00972699" w:rsidP="00DB1CC5">
            <w:pPr>
              <w:autoSpaceDE w:val="0"/>
              <w:autoSpaceDN w:val="0"/>
              <w:adjustRightInd w:val="0"/>
            </w:pPr>
            <w:r w:rsidRPr="00B12997">
              <w:t>- Содействовать усвоению способов, средств, которые привели к определённому выбору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- Работа с определением</w:t>
            </w:r>
          </w:p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- Использование обыденных аналогий</w:t>
            </w:r>
          </w:p>
          <w:p w:rsidR="00972699" w:rsidRPr="00B12997" w:rsidRDefault="00972699" w:rsidP="00DB1CC5">
            <w:pPr>
              <w:autoSpaceDE w:val="0"/>
              <w:autoSpaceDN w:val="0"/>
              <w:adjustRightInd w:val="0"/>
            </w:pPr>
            <w:proofErr w:type="gramStart"/>
            <w:r w:rsidRPr="00B12997">
              <w:t>-Представление основного материала одновременно в словесной и знаково-символической формах, представление изученного материала в сравнительных и классификационных таблицах, рассказ, лекция, сообщение, модульное обучение, использование компьютерного учебника, проблемное обучение, коллективное обучение, построение структурно-логической схемы, генетический метод обучения</w:t>
            </w:r>
            <w:proofErr w:type="gramEnd"/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  <w:rPr>
                <w:lang w:val="en-US"/>
              </w:rPr>
            </w:pPr>
            <w:r w:rsidRPr="00B12997">
              <w:rPr>
                <w:b/>
                <w:bCs/>
              </w:rPr>
              <w:t>Первичная проверка понимания изученного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Установить правильность и осознанность изученного материала, выявить пробелы, провести коррекцию пробелов в осмыслении материала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Опорный текст, подготовка учащимися своих вопросов, своих примеров по новому материалу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</w:pPr>
            <w:r w:rsidRPr="00B12997">
              <w:rPr>
                <w:b/>
                <w:bCs/>
              </w:rPr>
              <w:t>Этап закрепления новых знаний и способов действий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Обеспечить в ходе закрепления повышение уровня осмысления изученного материала, глубины понимания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Использование взаимообразных задач, вопросно-ответное общение, придумывание своих заданий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</w:pPr>
            <w:r w:rsidRPr="00B12997">
              <w:rPr>
                <w:b/>
                <w:bCs/>
              </w:rPr>
              <w:t>Применение знаний и способов действий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Обеспечить усвоение знаний и способов действий на уровне применения их в разнообразных ситуациях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12997">
              <w:t>Разноуровневые</w:t>
            </w:r>
            <w:proofErr w:type="spellEnd"/>
            <w:r w:rsidRPr="00B12997">
              <w:t xml:space="preserve"> самостоятельные работы, деловая игра, учебные ситуации, групповая работа, дискуссия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  <w:rPr>
                <w:lang w:val="en-US"/>
              </w:rPr>
            </w:pPr>
            <w:r w:rsidRPr="00B12997">
              <w:rPr>
                <w:b/>
                <w:bCs/>
              </w:rPr>
              <w:t>Обобщение и систематизация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</w:pPr>
            <w:r w:rsidRPr="00B12997">
              <w:t xml:space="preserve">Обеспечить формирование целостной системы ведущих знаний учащихся, обеспечить установление </w:t>
            </w:r>
            <w:proofErr w:type="spellStart"/>
            <w:r w:rsidRPr="00B12997">
              <w:t>внутрипредметных</w:t>
            </w:r>
            <w:proofErr w:type="spellEnd"/>
            <w:r w:rsidRPr="00B12997">
              <w:t xml:space="preserve"> и </w:t>
            </w:r>
            <w:proofErr w:type="spellStart"/>
            <w:r w:rsidRPr="00B12997">
              <w:t>межпредметных</w:t>
            </w:r>
            <w:proofErr w:type="spellEnd"/>
            <w:r w:rsidRPr="00B12997">
              <w:t xml:space="preserve"> связей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 xml:space="preserve">Построение «дерева»  «темы», построение «здания темы». Построение </w:t>
            </w:r>
            <w:proofErr w:type="spellStart"/>
            <w:proofErr w:type="gramStart"/>
            <w:r w:rsidRPr="00B12997">
              <w:t>блок-формулы</w:t>
            </w:r>
            <w:proofErr w:type="spellEnd"/>
            <w:proofErr w:type="gramEnd"/>
            <w:r w:rsidRPr="00B12997">
              <w:t>. Учебные ситуации, «пересечение тем»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</w:pPr>
            <w:r w:rsidRPr="00B12997">
              <w:rPr>
                <w:b/>
                <w:bCs/>
              </w:rPr>
              <w:t>Контроль и самоконтроль знаний и способов действий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Выявление качества и уровня усвоения знаний и способов действий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12997">
              <w:t>Разноуровневые</w:t>
            </w:r>
            <w:proofErr w:type="spellEnd"/>
            <w:r w:rsidRPr="00B12997">
              <w:t xml:space="preserve"> самостоятельные и  контрольные работы, тесты, задания на выделение существенных признаков (глубина) задания, на конструирование нескольких способов решения одной и той же задачи (гибкость), задачи с избыточными, противоречивыми данными (способность к оценочным действиям)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</w:pPr>
            <w:r w:rsidRPr="00B12997">
              <w:rPr>
                <w:b/>
                <w:bCs/>
              </w:rPr>
              <w:t>Коррекция знаний и способов действий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Проведение коррекции выявленных пробелов в знаниях и способах действия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- Использование разделённых на мелкие этапы и звенья упражнений</w:t>
            </w:r>
          </w:p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 xml:space="preserve">- Применение развёрнутых инструкций с регулярным контролем. Тесты, задания с пропусками, структурно-логические схемы с </w:t>
            </w:r>
            <w:r w:rsidRPr="00B12997">
              <w:lastRenderedPageBreak/>
              <w:t>пропусками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  <w:rPr>
                <w:lang w:val="en-US"/>
              </w:rPr>
            </w:pPr>
            <w:r w:rsidRPr="00B12997">
              <w:rPr>
                <w:b/>
                <w:bCs/>
              </w:rPr>
              <w:lastRenderedPageBreak/>
              <w:t>Информация о домашнем задании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Обеспечить понимание учащимися цели, содержания и способов выполнения домашнего задания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Три уровня домашнего задания:</w:t>
            </w:r>
          </w:p>
          <w:p w:rsidR="00972699" w:rsidRPr="00B12997" w:rsidRDefault="00972699" w:rsidP="009726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</w:pPr>
            <w:r w:rsidRPr="00B12997">
              <w:t>Стандартный минимум</w:t>
            </w:r>
          </w:p>
          <w:p w:rsidR="00972699" w:rsidRPr="00B12997" w:rsidRDefault="00972699" w:rsidP="009726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</w:pPr>
            <w:r w:rsidRPr="00B12997">
              <w:t>Повышенный</w:t>
            </w:r>
          </w:p>
          <w:p w:rsidR="00972699" w:rsidRPr="00B12997" w:rsidRDefault="00972699" w:rsidP="009726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lang w:val="en-US"/>
              </w:rPr>
            </w:pPr>
            <w:r w:rsidRPr="00B12997">
              <w:t>Творческий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  <w:rPr>
                <w:lang w:val="en-US"/>
              </w:rPr>
            </w:pPr>
            <w:r w:rsidRPr="00B12997">
              <w:rPr>
                <w:b/>
                <w:bCs/>
              </w:rPr>
              <w:t>Подведение итогов занятия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Дать качественную оценку работы класса и отдельных учащихся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Сообщение учителя, подведение итогов самими учащимися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ind w:left="360"/>
              <w:jc w:val="center"/>
              <w:rPr>
                <w:lang w:val="en-US"/>
              </w:rPr>
            </w:pPr>
            <w:r w:rsidRPr="00B12997">
              <w:rPr>
                <w:b/>
                <w:bCs/>
              </w:rPr>
              <w:t>Рефлексия</w:t>
            </w:r>
          </w:p>
        </w:tc>
      </w:tr>
      <w:tr w:rsidR="00972699" w:rsidRPr="00B12997" w:rsidTr="00DB1CC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 xml:space="preserve">Инициировать рефлексию учащихся по поводу своего </w:t>
            </w:r>
            <w:proofErr w:type="spellStart"/>
            <w:r w:rsidRPr="00B12997">
              <w:t>психоэмоционального</w:t>
            </w:r>
            <w:proofErr w:type="spellEnd"/>
            <w:r w:rsidRPr="00B12997">
              <w:t xml:space="preserve"> состояния, мотивации своей деятельности и взаимодействия с учителем и одноклассниками</w:t>
            </w:r>
          </w:p>
        </w:tc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72699" w:rsidRPr="00B12997" w:rsidRDefault="00972699" w:rsidP="00DB1CC5">
            <w:pPr>
              <w:autoSpaceDE w:val="0"/>
              <w:autoSpaceDN w:val="0"/>
              <w:adjustRightInd w:val="0"/>
              <w:jc w:val="both"/>
            </w:pPr>
            <w:r w:rsidRPr="00B12997">
              <w:t>Телеграмма, СМС, незаконченное предложение, координаты и т.п.</w:t>
            </w:r>
          </w:p>
        </w:tc>
      </w:tr>
    </w:tbl>
    <w:p w:rsidR="007230C3" w:rsidRDefault="007230C3" w:rsidP="007230C3">
      <w:pPr>
        <w:shd w:val="clear" w:color="auto" w:fill="FFFFFF"/>
        <w:spacing w:line="360" w:lineRule="auto"/>
        <w:ind w:firstLine="709"/>
        <w:jc w:val="both"/>
      </w:pPr>
    </w:p>
    <w:p w:rsidR="00660BC6" w:rsidRPr="00B12997" w:rsidRDefault="00660BC6" w:rsidP="00660BC6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Один из способов построения современного урока – это технологическая карта.</w:t>
      </w:r>
    </w:p>
    <w:p w:rsidR="00660BC6" w:rsidRPr="00B12997" w:rsidRDefault="00660BC6" w:rsidP="00660BC6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 xml:space="preserve">В структуре технологической карты урока мы предлагаем выделить блоки, соответствующие идее </w:t>
      </w:r>
      <w:proofErr w:type="spellStart"/>
      <w:r w:rsidRPr="00B12997">
        <w:rPr>
          <w:color w:val="000000"/>
        </w:rPr>
        <w:t>технологизации</w:t>
      </w:r>
      <w:proofErr w:type="spellEnd"/>
      <w:r w:rsidRPr="00B12997">
        <w:rPr>
          <w:color w:val="000000"/>
        </w:rPr>
        <w:t xml:space="preserve"> учебного процесса:</w:t>
      </w:r>
    </w:p>
    <w:p w:rsidR="00660BC6" w:rsidRPr="00B12997" w:rsidRDefault="00660BC6" w:rsidP="00660BC6">
      <w:pPr>
        <w:numPr>
          <w:ilvl w:val="0"/>
          <w:numId w:val="18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 xml:space="preserve">блок </w:t>
      </w:r>
      <w:proofErr w:type="spellStart"/>
      <w:r w:rsidRPr="00B12997">
        <w:rPr>
          <w:color w:val="000000"/>
        </w:rPr>
        <w:t>целеполагания</w:t>
      </w:r>
      <w:proofErr w:type="spellEnd"/>
      <w:r w:rsidRPr="00B12997">
        <w:rPr>
          <w:color w:val="000000"/>
        </w:rPr>
        <w:t xml:space="preserve"> (что необходимо сделать, воплотить);</w:t>
      </w:r>
    </w:p>
    <w:p w:rsidR="00660BC6" w:rsidRPr="00B12997" w:rsidRDefault="00660BC6" w:rsidP="00660BC6">
      <w:pPr>
        <w:numPr>
          <w:ilvl w:val="0"/>
          <w:numId w:val="18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>инструментальный блок (какими средствами это достижимо);</w:t>
      </w:r>
    </w:p>
    <w:p w:rsidR="00660BC6" w:rsidRPr="00B12997" w:rsidRDefault="00660BC6" w:rsidP="00660BC6">
      <w:pPr>
        <w:numPr>
          <w:ilvl w:val="0"/>
          <w:numId w:val="18"/>
        </w:numPr>
        <w:spacing w:before="100" w:beforeAutospacing="1" w:after="100" w:afterAutospacing="1"/>
        <w:ind w:left="0"/>
        <w:rPr>
          <w:color w:val="000000"/>
        </w:rPr>
      </w:pPr>
      <w:r w:rsidRPr="00B12997">
        <w:rPr>
          <w:color w:val="000000"/>
        </w:rPr>
        <w:t xml:space="preserve">блок </w:t>
      </w:r>
      <w:proofErr w:type="spellStart"/>
      <w:r w:rsidRPr="00B12997">
        <w:rPr>
          <w:color w:val="000000"/>
        </w:rPr>
        <w:t>организационно-деятельностный</w:t>
      </w:r>
      <w:proofErr w:type="spellEnd"/>
      <w:r w:rsidRPr="00B12997">
        <w:rPr>
          <w:color w:val="000000"/>
        </w:rPr>
        <w:t xml:space="preserve"> (структуризация на действия и операции).</w:t>
      </w:r>
    </w:p>
    <w:p w:rsidR="00660BC6" w:rsidRPr="001949D6" w:rsidRDefault="00660BC6" w:rsidP="00660BC6">
      <w:pPr>
        <w:pStyle w:val="3"/>
        <w:spacing w:before="270" w:after="135"/>
        <w:rPr>
          <w:rFonts w:cs="Times New Roman"/>
          <w:bCs w:val="0"/>
          <w:sz w:val="24"/>
          <w:szCs w:val="24"/>
        </w:rPr>
      </w:pPr>
      <w:r w:rsidRPr="001949D6">
        <w:rPr>
          <w:rFonts w:cs="Times New Roman"/>
          <w:bCs w:val="0"/>
          <w:sz w:val="24"/>
          <w:szCs w:val="24"/>
        </w:rPr>
        <w:t>Блок целеполагания (тема урока и цель урока)</w:t>
      </w:r>
    </w:p>
    <w:p w:rsidR="00660BC6" w:rsidRPr="00B12997" w:rsidRDefault="00660BC6" w:rsidP="00660BC6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На современном уроке цель определяется:</w:t>
      </w:r>
    </w:p>
    <w:p w:rsidR="00660BC6" w:rsidRPr="00B12997" w:rsidRDefault="00660BC6" w:rsidP="00660BC6">
      <w:pPr>
        <w:numPr>
          <w:ilvl w:val="0"/>
          <w:numId w:val="19"/>
        </w:numPr>
        <w:ind w:left="0"/>
        <w:rPr>
          <w:color w:val="000000"/>
        </w:rPr>
      </w:pPr>
      <w:r w:rsidRPr="00B12997">
        <w:rPr>
          <w:color w:val="000000"/>
        </w:rPr>
        <w:t>планируемым результатом урока;</w:t>
      </w:r>
    </w:p>
    <w:p w:rsidR="00660BC6" w:rsidRPr="00B12997" w:rsidRDefault="00660BC6" w:rsidP="00660BC6">
      <w:pPr>
        <w:numPr>
          <w:ilvl w:val="0"/>
          <w:numId w:val="19"/>
        </w:numPr>
        <w:ind w:left="0"/>
        <w:rPr>
          <w:color w:val="000000"/>
        </w:rPr>
      </w:pPr>
      <w:r w:rsidRPr="00B12997">
        <w:rPr>
          <w:color w:val="000000"/>
        </w:rPr>
        <w:t>путями реализации этого плана.</w:t>
      </w:r>
    </w:p>
    <w:p w:rsidR="00660BC6" w:rsidRPr="00B12997" w:rsidRDefault="00660BC6" w:rsidP="00660BC6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Целеполагающий блок технологической карты включает в себя несколько компонентов, цель ставится перед каждым этапом учебной деятельности.</w:t>
      </w:r>
    </w:p>
    <w:p w:rsidR="00660BC6" w:rsidRPr="00B12997" w:rsidRDefault="00660BC6" w:rsidP="00660BC6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Каждый предмет и каждая тема урока обладают своими возможностями формирования личности ребёнка.</w:t>
      </w:r>
    </w:p>
    <w:p w:rsidR="00660BC6" w:rsidRPr="001949D6" w:rsidRDefault="00660BC6" w:rsidP="00660BC6">
      <w:pPr>
        <w:pStyle w:val="3"/>
        <w:spacing w:before="270" w:after="135"/>
        <w:rPr>
          <w:rFonts w:cs="Times New Roman"/>
          <w:bCs w:val="0"/>
          <w:sz w:val="24"/>
          <w:szCs w:val="24"/>
        </w:rPr>
      </w:pPr>
      <w:r w:rsidRPr="001949D6">
        <w:rPr>
          <w:rFonts w:cs="Times New Roman"/>
          <w:bCs w:val="0"/>
          <w:sz w:val="24"/>
          <w:szCs w:val="24"/>
        </w:rPr>
        <w:t>Инструментальный блок</w:t>
      </w:r>
    </w:p>
    <w:p w:rsidR="00660BC6" w:rsidRPr="00B12997" w:rsidRDefault="00660BC6" w:rsidP="00660BC6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Каждое действие мысленно предвосхищается как задача, которую необходимо решить. Условия задач формулирует учитель. Однако обратим внимание на то, что, активизируя познавательную деятельность учащихся, учитель с помощью проблемных вопросов побуждает ребят</w:t>
      </w:r>
      <w:r w:rsidRPr="00B12997">
        <w:rPr>
          <w:rStyle w:val="apple-converted-space"/>
          <w:color w:val="000000"/>
        </w:rPr>
        <w:t> </w:t>
      </w:r>
      <w:r w:rsidRPr="00B12997">
        <w:rPr>
          <w:rStyle w:val="a5"/>
          <w:b/>
          <w:bCs/>
          <w:color w:val="000000"/>
        </w:rPr>
        <w:t>самостоятельно формулировать задачи</w:t>
      </w:r>
      <w:r w:rsidRPr="00B12997">
        <w:rPr>
          <w:color w:val="000000"/>
        </w:rPr>
        <w:t>, решение которых приведёт к цели.</w:t>
      </w:r>
    </w:p>
    <w:p w:rsidR="00660BC6" w:rsidRPr="00B12997" w:rsidRDefault="00660BC6" w:rsidP="00660BC6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 xml:space="preserve">Итак, необходимо сформулировать перечень всех задач, выстроить их иерархическую последовательность как программу деятельности на уроке. Решив их, содружество "ученик – учитель" придёт к достижению генеральной цели. Формулировка задач урока </w:t>
      </w:r>
      <w:r w:rsidRPr="00B12997">
        <w:rPr>
          <w:color w:val="000000"/>
        </w:rPr>
        <w:lastRenderedPageBreak/>
        <w:t>чаще всего имеет форму ответов на вопрос: "Что я должен сделать, чтобы достичь цели урока?" Соответственно, начало выглядит следующим образом:</w:t>
      </w:r>
    </w:p>
    <w:p w:rsidR="00660BC6" w:rsidRPr="00B12997" w:rsidRDefault="00660BC6" w:rsidP="00660BC6">
      <w:pPr>
        <w:numPr>
          <w:ilvl w:val="0"/>
          <w:numId w:val="20"/>
        </w:numPr>
        <w:ind w:left="0"/>
        <w:rPr>
          <w:color w:val="000000"/>
        </w:rPr>
      </w:pPr>
      <w:r w:rsidRPr="00B12997">
        <w:rPr>
          <w:color w:val="000000"/>
        </w:rPr>
        <w:t>проверить…</w:t>
      </w:r>
    </w:p>
    <w:p w:rsidR="00660BC6" w:rsidRPr="00B12997" w:rsidRDefault="00660BC6" w:rsidP="00660BC6">
      <w:pPr>
        <w:numPr>
          <w:ilvl w:val="0"/>
          <w:numId w:val="20"/>
        </w:numPr>
        <w:ind w:left="0"/>
        <w:rPr>
          <w:color w:val="000000"/>
        </w:rPr>
      </w:pPr>
      <w:r w:rsidRPr="00B12997">
        <w:rPr>
          <w:color w:val="000000"/>
        </w:rPr>
        <w:t>объяснить…</w:t>
      </w:r>
    </w:p>
    <w:p w:rsidR="00660BC6" w:rsidRPr="00B12997" w:rsidRDefault="00660BC6" w:rsidP="00660BC6">
      <w:pPr>
        <w:numPr>
          <w:ilvl w:val="0"/>
          <w:numId w:val="20"/>
        </w:numPr>
        <w:ind w:left="0"/>
        <w:rPr>
          <w:color w:val="000000"/>
        </w:rPr>
      </w:pPr>
      <w:r w:rsidRPr="00B12997">
        <w:rPr>
          <w:color w:val="000000"/>
        </w:rPr>
        <w:t>повторить…</w:t>
      </w:r>
    </w:p>
    <w:p w:rsidR="00660BC6" w:rsidRPr="00B12997" w:rsidRDefault="00660BC6" w:rsidP="00660BC6">
      <w:pPr>
        <w:numPr>
          <w:ilvl w:val="0"/>
          <w:numId w:val="20"/>
        </w:numPr>
        <w:ind w:left="0"/>
        <w:rPr>
          <w:color w:val="000000"/>
        </w:rPr>
      </w:pPr>
      <w:r w:rsidRPr="00B12997">
        <w:rPr>
          <w:color w:val="000000"/>
        </w:rPr>
        <w:t>научить…</w:t>
      </w:r>
    </w:p>
    <w:p w:rsidR="00660BC6" w:rsidRPr="00B12997" w:rsidRDefault="00660BC6" w:rsidP="00660BC6">
      <w:pPr>
        <w:numPr>
          <w:ilvl w:val="0"/>
          <w:numId w:val="20"/>
        </w:numPr>
        <w:ind w:left="0"/>
        <w:rPr>
          <w:color w:val="000000"/>
        </w:rPr>
      </w:pPr>
      <w:r w:rsidRPr="00B12997">
        <w:rPr>
          <w:color w:val="000000"/>
        </w:rPr>
        <w:t>продемонстрировать…</w:t>
      </w:r>
    </w:p>
    <w:p w:rsidR="00660BC6" w:rsidRPr="00B12997" w:rsidRDefault="00660BC6" w:rsidP="00660BC6">
      <w:pPr>
        <w:numPr>
          <w:ilvl w:val="0"/>
          <w:numId w:val="20"/>
        </w:numPr>
        <w:ind w:left="0"/>
        <w:rPr>
          <w:color w:val="000000"/>
        </w:rPr>
      </w:pPr>
      <w:r w:rsidRPr="00B12997">
        <w:rPr>
          <w:color w:val="000000"/>
        </w:rPr>
        <w:t>побудить к самостоятельному… и т.п.</w:t>
      </w:r>
    </w:p>
    <w:p w:rsidR="00660BC6" w:rsidRDefault="00660BC6" w:rsidP="00660BC6">
      <w:pPr>
        <w:pStyle w:val="a9"/>
        <w:spacing w:before="240" w:beforeAutospacing="0" w:after="240" w:afterAutospacing="0"/>
        <w:rPr>
          <w:color w:val="000000"/>
        </w:rPr>
      </w:pPr>
      <w:r w:rsidRPr="00B12997">
        <w:rPr>
          <w:color w:val="000000"/>
        </w:rPr>
        <w:t>На фоне этого перечня учитель увидит наиболее целесообразный для решения этих задач тип урока.</w:t>
      </w:r>
    </w:p>
    <w:p w:rsidR="00660BC6" w:rsidRPr="00660BC6" w:rsidRDefault="00660BC6" w:rsidP="00660BC6">
      <w:pPr>
        <w:pStyle w:val="a9"/>
        <w:spacing w:before="240" w:beforeAutospacing="0" w:after="240" w:afterAutospacing="0"/>
        <w:rPr>
          <w:color w:val="000000"/>
        </w:rPr>
      </w:pPr>
      <w:r w:rsidRPr="00660BC6">
        <w:rPr>
          <w:b/>
        </w:rPr>
        <w:t xml:space="preserve">Организационно - </w:t>
      </w:r>
      <w:proofErr w:type="spellStart"/>
      <w:r w:rsidRPr="00660BC6">
        <w:rPr>
          <w:b/>
        </w:rPr>
        <w:t>деятельностный</w:t>
      </w:r>
      <w:proofErr w:type="spellEnd"/>
      <w:r w:rsidRPr="00660BC6">
        <w:rPr>
          <w:b/>
        </w:rPr>
        <w:t xml:space="preserve"> блок</w:t>
      </w:r>
    </w:p>
    <w:p w:rsidR="00660BC6" w:rsidRDefault="00660BC6" w:rsidP="00660BC6">
      <w:pPr>
        <w:rPr>
          <w:color w:val="000000"/>
        </w:rPr>
      </w:pPr>
      <w:r w:rsidRPr="001949D6">
        <w:rPr>
          <w:color w:val="000000"/>
        </w:rPr>
        <w:t>Описание системы учебных занятий.</w:t>
      </w:r>
    </w:p>
    <w:p w:rsidR="00660BC6" w:rsidRPr="001949D6" w:rsidRDefault="00660BC6" w:rsidP="00660BC6">
      <w:pPr>
        <w:rPr>
          <w:color w:val="000000"/>
        </w:rPr>
      </w:pPr>
      <w:r w:rsidRPr="001949D6">
        <w:rPr>
          <w:color w:val="000000"/>
        </w:rPr>
        <w:t>Структура технологической карты</w:t>
      </w:r>
    </w:p>
    <w:tbl>
      <w:tblPr>
        <w:tblW w:w="14400" w:type="dxa"/>
        <w:tblInd w:w="-1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2"/>
        <w:gridCol w:w="2275"/>
        <w:gridCol w:w="2515"/>
        <w:gridCol w:w="1460"/>
        <w:gridCol w:w="2788"/>
        <w:gridCol w:w="980"/>
      </w:tblGrid>
      <w:tr w:rsidR="00660BC6" w:rsidTr="00DB1CC5">
        <w:tc>
          <w:tcPr>
            <w:tcW w:w="4382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60BC6" w:rsidRPr="001949D6" w:rsidRDefault="00660BC6" w:rsidP="00DB1CC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1949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Дидактическая </w:t>
            </w:r>
            <w:r w:rsidRPr="001949D6">
              <w:rPr>
                <w:color w:val="000000"/>
              </w:rPr>
              <w:t>структура урока</w:t>
            </w:r>
          </w:p>
        </w:tc>
        <w:tc>
          <w:tcPr>
            <w:tcW w:w="227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60BC6" w:rsidRPr="001949D6" w:rsidRDefault="00660BC6" w:rsidP="00DB1CC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1949D6">
              <w:rPr>
                <w:color w:val="000000"/>
              </w:rPr>
              <w:t>Деятельность учителя</w:t>
            </w:r>
          </w:p>
        </w:tc>
        <w:tc>
          <w:tcPr>
            <w:tcW w:w="251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60BC6" w:rsidRPr="001949D6" w:rsidRDefault="00660BC6" w:rsidP="00DB1CC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1949D6">
              <w:rPr>
                <w:color w:val="000000"/>
              </w:rPr>
              <w:t>Деятельность учащихся</w:t>
            </w:r>
          </w:p>
        </w:tc>
        <w:tc>
          <w:tcPr>
            <w:tcW w:w="522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60BC6" w:rsidRPr="001949D6" w:rsidRDefault="00660BC6" w:rsidP="00DB1CC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1949D6">
              <w:rPr>
                <w:color w:val="000000"/>
              </w:rPr>
              <w:t>Планируемые результаты</w:t>
            </w:r>
          </w:p>
        </w:tc>
      </w:tr>
      <w:tr w:rsidR="00660BC6" w:rsidTr="00DB1CC5">
        <w:tc>
          <w:tcPr>
            <w:tcW w:w="4382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60BC6" w:rsidRPr="001949D6" w:rsidRDefault="00660BC6" w:rsidP="00DB1CC5">
            <w:pPr>
              <w:rPr>
                <w:color w:val="000000"/>
              </w:rPr>
            </w:pPr>
          </w:p>
        </w:tc>
        <w:tc>
          <w:tcPr>
            <w:tcW w:w="2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60BC6" w:rsidRPr="001949D6" w:rsidRDefault="00660BC6" w:rsidP="00DB1CC5">
            <w:pPr>
              <w:rPr>
                <w:color w:val="000000"/>
              </w:rPr>
            </w:pPr>
          </w:p>
        </w:tc>
        <w:tc>
          <w:tcPr>
            <w:tcW w:w="251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60BC6" w:rsidRPr="001949D6" w:rsidRDefault="00660BC6" w:rsidP="00DB1CC5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60BC6" w:rsidRPr="001949D6" w:rsidRDefault="00660BC6" w:rsidP="00DB1CC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1949D6">
              <w:rPr>
                <w:color w:val="000000"/>
              </w:rPr>
              <w:t>Предметные</w:t>
            </w:r>
          </w:p>
        </w:tc>
        <w:tc>
          <w:tcPr>
            <w:tcW w:w="2788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660BC6" w:rsidRPr="001949D6" w:rsidRDefault="00660BC6" w:rsidP="00DB1CC5">
            <w:pPr>
              <w:pStyle w:val="a9"/>
              <w:spacing w:after="0"/>
              <w:ind w:left="75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60BC6" w:rsidRDefault="00660BC6" w:rsidP="00DB1CC5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УУД</w:t>
            </w:r>
          </w:p>
        </w:tc>
      </w:tr>
    </w:tbl>
    <w:p w:rsidR="00A524E3" w:rsidRDefault="00A524E3" w:rsidP="00A524E3">
      <w:pPr>
        <w:pStyle w:val="NoSpacing"/>
        <w:rPr>
          <w:rFonts w:ascii="Arial" w:hAnsi="Arial" w:cs="Arial"/>
          <w:color w:val="000000"/>
        </w:rPr>
      </w:pPr>
    </w:p>
    <w:p w:rsidR="00A524E3" w:rsidRPr="00A524E3" w:rsidRDefault="00A524E3" w:rsidP="00A524E3">
      <w:pPr>
        <w:pStyle w:val="NoSpacing"/>
        <w:ind w:firstLine="0"/>
        <w:rPr>
          <w:rFonts w:ascii="Times New Roman" w:hAnsi="Times New Roman"/>
          <w:sz w:val="24"/>
          <w:szCs w:val="24"/>
        </w:rPr>
      </w:pPr>
      <w:r w:rsidRPr="00D51C01">
        <w:rPr>
          <w:rFonts w:ascii="Times New Roman" w:hAnsi="Times New Roman"/>
          <w:sz w:val="28"/>
          <w:szCs w:val="28"/>
        </w:rPr>
        <w:t xml:space="preserve">  </w:t>
      </w:r>
      <w:r w:rsidRPr="00A524E3">
        <w:rPr>
          <w:rFonts w:ascii="Times New Roman" w:hAnsi="Times New Roman"/>
          <w:sz w:val="24"/>
          <w:szCs w:val="24"/>
        </w:rPr>
        <w:t>Урок - главная составная часть учебного процесса. Учебная деятельность учителя и учащегося в значительной мере сосредотачивается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</w:t>
      </w:r>
    </w:p>
    <w:p w:rsidR="00A524E3" w:rsidRPr="00A524E3" w:rsidRDefault="00A524E3" w:rsidP="00A524E3">
      <w:pPr>
        <w:pStyle w:val="NoSpacing"/>
        <w:rPr>
          <w:rFonts w:ascii="Times New Roman" w:hAnsi="Times New Roman"/>
          <w:sz w:val="24"/>
          <w:szCs w:val="24"/>
        </w:rPr>
      </w:pPr>
      <w:r w:rsidRPr="00A524E3">
        <w:rPr>
          <w:rFonts w:ascii="Arial" w:hAnsi="Arial" w:cs="Arial"/>
          <w:color w:val="000000"/>
          <w:sz w:val="24"/>
          <w:szCs w:val="24"/>
        </w:rPr>
        <w:t> </w:t>
      </w:r>
      <w:proofErr w:type="gramStart"/>
      <w:r w:rsidRPr="00A524E3">
        <w:rPr>
          <w:rFonts w:ascii="Times New Roman" w:hAnsi="Times New Roman"/>
          <w:sz w:val="24"/>
          <w:szCs w:val="24"/>
        </w:rPr>
        <w:t>«Каждый урок должен быть для наставника задачей, которую он должен выполнять, обдумывая это заранее: на каждом уроке он должен чего-нибудь достигнуть, сделать шаг дальше и заставить весь класс сделать этот шаг».</w:t>
      </w:r>
      <w:proofErr w:type="gramEnd"/>
      <w:r w:rsidRPr="00A524E3">
        <w:rPr>
          <w:rFonts w:ascii="Times New Roman" w:hAnsi="Times New Roman"/>
          <w:sz w:val="24"/>
          <w:szCs w:val="24"/>
        </w:rPr>
        <w:t xml:space="preserve"> ( К.Д. Ушинский).</w:t>
      </w:r>
    </w:p>
    <w:p w:rsidR="00660BC6" w:rsidRDefault="00660BC6" w:rsidP="00660BC6">
      <w:pPr>
        <w:pStyle w:val="a9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</w:p>
    <w:p w:rsidR="00660BC6" w:rsidRPr="00B12997" w:rsidRDefault="00660BC6" w:rsidP="007230C3">
      <w:pPr>
        <w:shd w:val="clear" w:color="auto" w:fill="FFFFFF"/>
        <w:spacing w:line="360" w:lineRule="auto"/>
        <w:ind w:firstLine="709"/>
        <w:jc w:val="both"/>
      </w:pPr>
    </w:p>
    <w:p w:rsidR="006243A9" w:rsidRPr="00B12997" w:rsidRDefault="006243A9"/>
    <w:sectPr w:rsidR="006243A9" w:rsidRPr="00B12997" w:rsidSect="0062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C2EDD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000000B"/>
    <w:multiLevelType w:val="multilevel"/>
    <w:tmpl w:val="0000000B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6">
    <w:nsid w:val="0000000C"/>
    <w:multiLevelType w:val="multilevel"/>
    <w:tmpl w:val="0000000C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7">
    <w:nsid w:val="00D774A0"/>
    <w:multiLevelType w:val="multilevel"/>
    <w:tmpl w:val="E984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F23A81"/>
    <w:multiLevelType w:val="multilevel"/>
    <w:tmpl w:val="4F52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ED1920"/>
    <w:multiLevelType w:val="multilevel"/>
    <w:tmpl w:val="38C2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F76C4"/>
    <w:multiLevelType w:val="multilevel"/>
    <w:tmpl w:val="20D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1837CE"/>
    <w:multiLevelType w:val="multilevel"/>
    <w:tmpl w:val="3E74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4E52FC"/>
    <w:multiLevelType w:val="multilevel"/>
    <w:tmpl w:val="94D0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E0430F"/>
    <w:multiLevelType w:val="multilevel"/>
    <w:tmpl w:val="AE0E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D47CA0"/>
    <w:multiLevelType w:val="multilevel"/>
    <w:tmpl w:val="BA4C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76A45"/>
    <w:multiLevelType w:val="multilevel"/>
    <w:tmpl w:val="6248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295F62"/>
    <w:multiLevelType w:val="multilevel"/>
    <w:tmpl w:val="ED10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5431D0"/>
    <w:multiLevelType w:val="multilevel"/>
    <w:tmpl w:val="6E0A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320A09"/>
    <w:multiLevelType w:val="multilevel"/>
    <w:tmpl w:val="3758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5A7C69"/>
    <w:multiLevelType w:val="multilevel"/>
    <w:tmpl w:val="3CA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8D6C75"/>
    <w:multiLevelType w:val="multilevel"/>
    <w:tmpl w:val="480A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A73FF2"/>
    <w:multiLevelType w:val="multilevel"/>
    <w:tmpl w:val="BF78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20"/>
  </w:num>
  <w:num w:numId="11">
    <w:abstractNumId w:val="18"/>
  </w:num>
  <w:num w:numId="12">
    <w:abstractNumId w:val="21"/>
  </w:num>
  <w:num w:numId="13">
    <w:abstractNumId w:val="19"/>
  </w:num>
  <w:num w:numId="14">
    <w:abstractNumId w:val="7"/>
  </w:num>
  <w:num w:numId="15">
    <w:abstractNumId w:val="10"/>
  </w:num>
  <w:num w:numId="16">
    <w:abstractNumId w:val="16"/>
  </w:num>
  <w:num w:numId="17">
    <w:abstractNumId w:val="13"/>
  </w:num>
  <w:num w:numId="18">
    <w:abstractNumId w:val="9"/>
  </w:num>
  <w:num w:numId="19">
    <w:abstractNumId w:val="8"/>
  </w:num>
  <w:num w:numId="20">
    <w:abstractNumId w:val="15"/>
  </w:num>
  <w:num w:numId="21">
    <w:abstractNumId w:val="1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0C3"/>
    <w:rsid w:val="001949D6"/>
    <w:rsid w:val="00377B08"/>
    <w:rsid w:val="006243A9"/>
    <w:rsid w:val="00660BC6"/>
    <w:rsid w:val="007230C3"/>
    <w:rsid w:val="00972699"/>
    <w:rsid w:val="00A524E3"/>
    <w:rsid w:val="00B12997"/>
    <w:rsid w:val="00C934FC"/>
    <w:rsid w:val="00D97781"/>
    <w:rsid w:val="00DB0827"/>
    <w:rsid w:val="00F2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F25066"/>
    <w:pPr>
      <w:keepNext/>
      <w:widowControl w:val="0"/>
      <w:suppressAutoHyphens/>
      <w:spacing w:before="240" w:after="120"/>
      <w:outlineLvl w:val="1"/>
    </w:pPr>
    <w:rPr>
      <w:rFonts w:eastAsia="Arial Unicode MS" w:cs="Tahoma"/>
      <w:b/>
      <w:bCs/>
      <w:kern w:val="1"/>
      <w:sz w:val="36"/>
      <w:szCs w:val="36"/>
      <w:lang/>
    </w:rPr>
  </w:style>
  <w:style w:type="paragraph" w:styleId="3">
    <w:name w:val="heading 3"/>
    <w:basedOn w:val="a"/>
    <w:next w:val="a0"/>
    <w:link w:val="30"/>
    <w:qFormat/>
    <w:rsid w:val="00F25066"/>
    <w:pPr>
      <w:keepNext/>
      <w:widowControl w:val="0"/>
      <w:suppressAutoHyphens/>
      <w:spacing w:before="240" w:after="120"/>
      <w:outlineLvl w:val="2"/>
    </w:pPr>
    <w:rPr>
      <w:rFonts w:eastAsia="Arial Unicode MS" w:cs="Tahoma"/>
      <w:b/>
      <w:bCs/>
      <w:kern w:val="1"/>
      <w:sz w:val="28"/>
      <w:szCs w:val="28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5066"/>
    <w:rPr>
      <w:rFonts w:ascii="Times New Roman" w:eastAsia="Arial Unicode MS" w:hAnsi="Times New Roman" w:cs="Tahoma"/>
      <w:b/>
      <w:bCs/>
      <w:kern w:val="1"/>
      <w:sz w:val="36"/>
      <w:szCs w:val="36"/>
      <w:lang/>
    </w:rPr>
  </w:style>
  <w:style w:type="character" w:customStyle="1" w:styleId="30">
    <w:name w:val="Заголовок 3 Знак"/>
    <w:basedOn w:val="a1"/>
    <w:link w:val="3"/>
    <w:rsid w:val="00F25066"/>
    <w:rPr>
      <w:rFonts w:ascii="Times New Roman" w:eastAsia="Arial Unicode MS" w:hAnsi="Times New Roman" w:cs="Tahoma"/>
      <w:b/>
      <w:bCs/>
      <w:kern w:val="1"/>
      <w:sz w:val="28"/>
      <w:szCs w:val="28"/>
      <w:lang/>
    </w:rPr>
  </w:style>
  <w:style w:type="character" w:styleId="a4">
    <w:name w:val="Strong"/>
    <w:qFormat/>
    <w:rsid w:val="00F25066"/>
    <w:rPr>
      <w:b/>
      <w:bCs/>
    </w:rPr>
  </w:style>
  <w:style w:type="character" w:styleId="a5">
    <w:name w:val="Emphasis"/>
    <w:uiPriority w:val="20"/>
    <w:qFormat/>
    <w:rsid w:val="00F25066"/>
    <w:rPr>
      <w:i/>
      <w:iCs/>
    </w:rPr>
  </w:style>
  <w:style w:type="paragraph" w:styleId="a0">
    <w:name w:val="Body Text"/>
    <w:basedOn w:val="a"/>
    <w:link w:val="a6"/>
    <w:rsid w:val="00F25066"/>
    <w:pPr>
      <w:widowControl w:val="0"/>
      <w:suppressAutoHyphens/>
      <w:spacing w:after="120"/>
    </w:pPr>
    <w:rPr>
      <w:rFonts w:eastAsia="Andale Sans UI"/>
      <w:kern w:val="1"/>
      <w:lang/>
    </w:rPr>
  </w:style>
  <w:style w:type="character" w:customStyle="1" w:styleId="a6">
    <w:name w:val="Основной текст Знак"/>
    <w:basedOn w:val="a1"/>
    <w:link w:val="a0"/>
    <w:rsid w:val="00F25066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customStyle="1" w:styleId="a7">
    <w:name w:val="Содержимое таблицы"/>
    <w:basedOn w:val="a"/>
    <w:rsid w:val="00F25066"/>
    <w:pPr>
      <w:widowControl w:val="0"/>
      <w:suppressLineNumbers/>
      <w:suppressAutoHyphens/>
    </w:pPr>
    <w:rPr>
      <w:rFonts w:eastAsia="Andale Sans UI"/>
      <w:kern w:val="1"/>
      <w:lang/>
    </w:rPr>
  </w:style>
  <w:style w:type="paragraph" w:styleId="a8">
    <w:name w:val="No Spacing"/>
    <w:uiPriority w:val="1"/>
    <w:qFormat/>
    <w:rsid w:val="00F25066"/>
    <w:pPr>
      <w:spacing w:after="0" w:line="240" w:lineRule="auto"/>
    </w:pPr>
    <w:rPr>
      <w:rFonts w:eastAsiaTheme="minorEastAsia"/>
      <w:lang w:eastAsia="ru-RU"/>
    </w:rPr>
  </w:style>
  <w:style w:type="paragraph" w:customStyle="1" w:styleId="NoSpacing">
    <w:name w:val="No Spacing"/>
    <w:rsid w:val="0097269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B12997"/>
    <w:pPr>
      <w:spacing w:before="100" w:beforeAutospacing="1" w:after="100" w:afterAutospacing="1"/>
    </w:pPr>
  </w:style>
  <w:style w:type="character" w:styleId="aa">
    <w:name w:val="Hyperlink"/>
    <w:basedOn w:val="a1"/>
    <w:uiPriority w:val="99"/>
    <w:semiHidden/>
    <w:unhideWhenUsed/>
    <w:rsid w:val="00B12997"/>
    <w:rPr>
      <w:color w:val="0000FF"/>
      <w:u w:val="single"/>
    </w:rPr>
  </w:style>
  <w:style w:type="character" w:customStyle="1" w:styleId="apple-converted-space">
    <w:name w:val="apple-converted-space"/>
    <w:basedOn w:val="a1"/>
    <w:rsid w:val="00B12997"/>
  </w:style>
  <w:style w:type="paragraph" w:styleId="ab">
    <w:name w:val="Balloon Text"/>
    <w:basedOn w:val="a"/>
    <w:link w:val="ac"/>
    <w:uiPriority w:val="99"/>
    <w:semiHidden/>
    <w:unhideWhenUsed/>
    <w:rsid w:val="00B129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129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2017-01-16T15:18:00Z</dcterms:created>
  <dcterms:modified xsi:type="dcterms:W3CDTF">2017-01-16T17:16:00Z</dcterms:modified>
</cp:coreProperties>
</file>