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3A3" w:rsidRPr="00F923A3" w:rsidRDefault="00F923A3" w:rsidP="00F923A3">
      <w:pPr>
        <w:pStyle w:val="a3"/>
        <w:ind w:firstLine="709"/>
        <w:jc w:val="center"/>
        <w:rPr>
          <w:rFonts w:ascii="Times New Roman" w:hAnsi="Times New Roman" w:cs="Times New Roman"/>
          <w:b/>
          <w:sz w:val="28"/>
          <w:szCs w:val="28"/>
        </w:rPr>
      </w:pPr>
      <w:r w:rsidRPr="00F923A3">
        <w:rPr>
          <w:rFonts w:ascii="Times New Roman" w:hAnsi="Times New Roman" w:cs="Times New Roman"/>
          <w:b/>
          <w:sz w:val="28"/>
          <w:szCs w:val="28"/>
        </w:rPr>
        <w:t>Обучение в сотрудничестве как средство коррекции поведения  учащейся молодежи пенитенциарных школ</w:t>
      </w:r>
    </w:p>
    <w:p w:rsidR="00F923A3" w:rsidRPr="00F923A3" w:rsidRDefault="00F923A3" w:rsidP="00F923A3">
      <w:pPr>
        <w:pStyle w:val="a3"/>
        <w:ind w:firstLine="709"/>
        <w:jc w:val="center"/>
        <w:rPr>
          <w:rFonts w:ascii="Times New Roman" w:hAnsi="Times New Roman" w:cs="Times New Roman"/>
          <w:b/>
          <w:sz w:val="28"/>
          <w:szCs w:val="28"/>
        </w:rPr>
      </w:pPr>
    </w:p>
    <w:p w:rsidR="0019403C" w:rsidRPr="00F923A3" w:rsidRDefault="0019403C" w:rsidP="0019403C">
      <w:pPr>
        <w:pStyle w:val="a3"/>
        <w:ind w:firstLine="709"/>
        <w:jc w:val="center"/>
        <w:rPr>
          <w:rFonts w:ascii="Times New Roman" w:hAnsi="Times New Roman" w:cs="Times New Roman"/>
          <w:sz w:val="28"/>
          <w:szCs w:val="28"/>
        </w:rPr>
      </w:pPr>
      <w:r w:rsidRPr="00F923A3">
        <w:rPr>
          <w:rFonts w:ascii="Times New Roman" w:hAnsi="Times New Roman" w:cs="Times New Roman"/>
          <w:sz w:val="28"/>
          <w:szCs w:val="28"/>
        </w:rPr>
        <w:t>Ивлева Т</w:t>
      </w:r>
      <w:r w:rsidR="00266385">
        <w:rPr>
          <w:rFonts w:ascii="Times New Roman" w:hAnsi="Times New Roman" w:cs="Times New Roman"/>
          <w:sz w:val="28"/>
          <w:szCs w:val="28"/>
        </w:rPr>
        <w:t>. И.</w:t>
      </w:r>
    </w:p>
    <w:p w:rsidR="0019403C" w:rsidRPr="00F923A3" w:rsidRDefault="0019403C" w:rsidP="0019403C">
      <w:pPr>
        <w:pStyle w:val="a3"/>
        <w:ind w:firstLine="709"/>
        <w:jc w:val="center"/>
        <w:rPr>
          <w:rFonts w:ascii="Times New Roman" w:hAnsi="Times New Roman" w:cs="Times New Roman"/>
          <w:sz w:val="28"/>
          <w:szCs w:val="28"/>
        </w:rPr>
      </w:pPr>
      <w:r w:rsidRPr="00F923A3">
        <w:rPr>
          <w:rFonts w:ascii="Times New Roman" w:hAnsi="Times New Roman" w:cs="Times New Roman"/>
          <w:sz w:val="28"/>
          <w:szCs w:val="28"/>
        </w:rPr>
        <w:t xml:space="preserve">ГКОУ </w:t>
      </w:r>
      <w:proofErr w:type="gramStart"/>
      <w:r w:rsidRPr="00F923A3">
        <w:rPr>
          <w:rFonts w:ascii="Times New Roman" w:hAnsi="Times New Roman" w:cs="Times New Roman"/>
          <w:sz w:val="28"/>
          <w:szCs w:val="28"/>
        </w:rPr>
        <w:t>СО</w:t>
      </w:r>
      <w:proofErr w:type="gramEnd"/>
      <w:r w:rsidRPr="00F923A3">
        <w:rPr>
          <w:rFonts w:ascii="Times New Roman" w:hAnsi="Times New Roman" w:cs="Times New Roman"/>
          <w:sz w:val="28"/>
          <w:szCs w:val="28"/>
        </w:rPr>
        <w:t xml:space="preserve"> «Нижнетагильская ВШ № 2»</w:t>
      </w:r>
    </w:p>
    <w:p w:rsidR="0019403C" w:rsidRPr="00F923A3" w:rsidRDefault="0019403C" w:rsidP="0019403C">
      <w:pPr>
        <w:pStyle w:val="a3"/>
        <w:ind w:firstLine="709"/>
        <w:jc w:val="center"/>
        <w:rPr>
          <w:rFonts w:ascii="Times New Roman" w:hAnsi="Times New Roman" w:cs="Times New Roman"/>
          <w:sz w:val="28"/>
          <w:szCs w:val="28"/>
        </w:rPr>
      </w:pPr>
      <w:r w:rsidRPr="00F923A3">
        <w:rPr>
          <w:rFonts w:ascii="Times New Roman" w:hAnsi="Times New Roman" w:cs="Times New Roman"/>
          <w:sz w:val="28"/>
          <w:szCs w:val="28"/>
        </w:rPr>
        <w:t xml:space="preserve"> г. Нижний Тагил, Свердловская область</w:t>
      </w:r>
    </w:p>
    <w:p w:rsidR="0019403C" w:rsidRPr="00F923A3" w:rsidRDefault="0019403C" w:rsidP="0019403C">
      <w:pPr>
        <w:pStyle w:val="a3"/>
        <w:tabs>
          <w:tab w:val="left" w:pos="6090"/>
        </w:tabs>
        <w:ind w:firstLine="709"/>
        <w:rPr>
          <w:rFonts w:ascii="Times New Roman" w:hAnsi="Times New Roman" w:cs="Times New Roman"/>
          <w:sz w:val="28"/>
          <w:szCs w:val="28"/>
        </w:rPr>
      </w:pPr>
      <w:r w:rsidRPr="00F923A3">
        <w:rPr>
          <w:rFonts w:ascii="Times New Roman" w:hAnsi="Times New Roman" w:cs="Times New Roman"/>
          <w:sz w:val="28"/>
          <w:szCs w:val="28"/>
        </w:rPr>
        <w:tab/>
      </w:r>
    </w:p>
    <w:p w:rsidR="00C36186" w:rsidRPr="00F923A3" w:rsidRDefault="0019403C" w:rsidP="00F923A3">
      <w:pPr>
        <w:pStyle w:val="a3"/>
        <w:ind w:firstLine="709"/>
        <w:jc w:val="both"/>
        <w:rPr>
          <w:rFonts w:ascii="Times New Roman" w:hAnsi="Times New Roman" w:cs="Times New Roman"/>
          <w:sz w:val="28"/>
          <w:szCs w:val="28"/>
        </w:rPr>
      </w:pPr>
      <w:r w:rsidRPr="00F923A3">
        <w:rPr>
          <w:rFonts w:ascii="Times New Roman" w:hAnsi="Times New Roman" w:cs="Times New Roman"/>
          <w:sz w:val="28"/>
          <w:szCs w:val="28"/>
        </w:rPr>
        <w:t xml:space="preserve"> </w:t>
      </w:r>
      <w:r w:rsidR="003C351E" w:rsidRPr="003C351E">
        <w:rPr>
          <w:rFonts w:ascii="Times New Roman" w:hAnsi="Times New Roman" w:cs="Times New Roman"/>
          <w:sz w:val="28"/>
          <w:szCs w:val="28"/>
          <w:lang w:eastAsia="ru-RU"/>
        </w:rPr>
        <w:t>Вечерние (сменные) общеобразовательные школы при исправительных колониях являются важной составляющей частью общей системы образования, которая  удовлетворяет   интересы и потребности личности, общества и государства. Она  занимает свою нишу, выполняет свои функции, значимые для общества,  играет немаловажную роль в обеспечении социальной защиты, адаптации и реабилитации осуждённых в современных социально-экономических условиях.</w:t>
      </w:r>
      <w:r w:rsidR="003C351E" w:rsidRPr="00CD79EB">
        <w:rPr>
          <w:rFonts w:ascii="Times New Roman" w:hAnsi="Times New Roman" w:cs="Times New Roman"/>
          <w:sz w:val="28"/>
          <w:szCs w:val="28"/>
          <w:lang w:eastAsia="ru-RU"/>
        </w:rPr>
        <w:t xml:space="preserve"> </w:t>
      </w:r>
      <w:r w:rsidR="00C36186" w:rsidRPr="00F923A3">
        <w:rPr>
          <w:rFonts w:ascii="Times New Roman" w:hAnsi="Times New Roman" w:cs="Times New Roman"/>
          <w:sz w:val="28"/>
          <w:szCs w:val="28"/>
        </w:rPr>
        <w:t>Работа по социально-педагогической реабилитации и адаптации обучающихся школ при исправительных колониях направлена на развитие социально-педагогической компетентности (умение ориентироваться в социальных ситуациях, правильно определять личностные особенности и эмоциональное состояние других людей, выбирать адекватные способы общения с ними и реализовывать эти способы в процессе взаимодействия).</w:t>
      </w:r>
    </w:p>
    <w:p w:rsidR="0019403C" w:rsidRPr="00F923A3" w:rsidRDefault="00F923A3" w:rsidP="00F923A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923A3">
        <w:rPr>
          <w:rFonts w:ascii="Times New Roman" w:hAnsi="Times New Roman" w:cs="Times New Roman"/>
          <w:sz w:val="28"/>
          <w:szCs w:val="28"/>
        </w:rPr>
        <w:t xml:space="preserve"> </w:t>
      </w:r>
      <w:r w:rsidR="0019403C" w:rsidRPr="00F923A3">
        <w:rPr>
          <w:rFonts w:ascii="Times New Roman" w:hAnsi="Times New Roman" w:cs="Times New Roman"/>
          <w:sz w:val="28"/>
          <w:szCs w:val="28"/>
        </w:rPr>
        <w:t>Особенно значимым для развития подходов к обучению является изменение социальной и жизненной роли знаний и познавательно-творческих возможностей человека. Необходимым для педагогов становится курс на создание для обучающихся возможностей занимать активную позицию в образовательном процессе, не просто «усваивать» предлагаемый материал, но познавать мир, вступая с ним в активный диалог. Инновационное в образовательном процессе – это изменения в образе деятельности, стиле мышления.</w:t>
      </w:r>
    </w:p>
    <w:p w:rsidR="00E2313B" w:rsidRPr="00F923A3" w:rsidRDefault="00F923A3" w:rsidP="00F923A3">
      <w:pPr>
        <w:pStyle w:val="a3"/>
        <w:jc w:val="both"/>
        <w:rPr>
          <w:rFonts w:ascii="Times New Roman" w:hAnsi="Times New Roman" w:cs="Times New Roman"/>
          <w:sz w:val="28"/>
          <w:szCs w:val="28"/>
        </w:rPr>
      </w:pPr>
      <w:r w:rsidRPr="00F923A3">
        <w:rPr>
          <w:rFonts w:ascii="Times New Roman" w:hAnsi="Times New Roman" w:cs="Times New Roman"/>
          <w:sz w:val="28"/>
          <w:szCs w:val="28"/>
        </w:rPr>
        <w:t xml:space="preserve">          </w:t>
      </w:r>
      <w:r w:rsidR="0019403C" w:rsidRPr="00F923A3">
        <w:rPr>
          <w:rFonts w:ascii="Times New Roman" w:hAnsi="Times New Roman" w:cs="Times New Roman"/>
          <w:sz w:val="28"/>
          <w:szCs w:val="28"/>
        </w:rPr>
        <w:t xml:space="preserve"> Большие возможности предоставляет организация совместной деятельности учащейся молодежи на уроке, поскольку она предполагает умение ставить общие цели, определять способы совместного выполнения заданий, учитывать позиции участников и др.</w:t>
      </w:r>
    </w:p>
    <w:p w:rsidR="00F923A3" w:rsidRDefault="00F923A3" w:rsidP="00F923A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9403C" w:rsidRPr="00F923A3">
        <w:rPr>
          <w:rFonts w:ascii="Times New Roman" w:hAnsi="Times New Roman" w:cs="Times New Roman"/>
          <w:sz w:val="28"/>
          <w:szCs w:val="28"/>
        </w:rPr>
        <w:t>Работа учеников в группе помогает созданию учебной мотивации, пробуждению в учениках познавательного интереса, стремления к успеху и одобрению, способности к самостоятельной оценке своей работы, формированию умения общаться и взаимодействовать с другими людьми.</w:t>
      </w:r>
      <w:r>
        <w:rPr>
          <w:rFonts w:ascii="Times New Roman" w:hAnsi="Times New Roman" w:cs="Times New Roman"/>
          <w:sz w:val="28"/>
          <w:szCs w:val="28"/>
        </w:rPr>
        <w:t xml:space="preserve"> </w:t>
      </w:r>
      <w:r w:rsidR="0019403C" w:rsidRPr="00F923A3">
        <w:rPr>
          <w:rFonts w:ascii="Times New Roman" w:hAnsi="Times New Roman" w:cs="Times New Roman"/>
          <w:sz w:val="28"/>
          <w:szCs w:val="28"/>
        </w:rPr>
        <w:t xml:space="preserve">Для организации групповой работы класс делится при выполнении задания на </w:t>
      </w:r>
      <w:proofErr w:type="spellStart"/>
      <w:r w:rsidR="0019403C" w:rsidRPr="00F923A3">
        <w:rPr>
          <w:rFonts w:ascii="Times New Roman" w:hAnsi="Times New Roman" w:cs="Times New Roman"/>
          <w:sz w:val="28"/>
          <w:szCs w:val="28"/>
        </w:rPr>
        <w:t>микрогруппы</w:t>
      </w:r>
      <w:proofErr w:type="spellEnd"/>
      <w:r w:rsidR="0019403C" w:rsidRPr="00F923A3">
        <w:rPr>
          <w:rFonts w:ascii="Times New Roman" w:hAnsi="Times New Roman" w:cs="Times New Roman"/>
          <w:sz w:val="28"/>
          <w:szCs w:val="28"/>
        </w:rPr>
        <w:t>, например по 4-6 человек. Задание предлагается группе, а не отдельному ученику. При этом занятия могут проходить в форме соревнования команд, что усиливает мотивацию и интерес к выполняемой деятельности. Во время работы учеников по группам учитель может быть как руководителем группы, так и одним из участников групп или экспертом, отслеживающим и оценивающим ход и результат группово</w:t>
      </w:r>
      <w:r>
        <w:rPr>
          <w:rFonts w:ascii="Times New Roman" w:hAnsi="Times New Roman" w:cs="Times New Roman"/>
          <w:sz w:val="28"/>
          <w:szCs w:val="28"/>
        </w:rPr>
        <w:t xml:space="preserve">й  работы, а также наблюдателем. </w:t>
      </w:r>
    </w:p>
    <w:p w:rsidR="0019403C" w:rsidRPr="00F923A3" w:rsidRDefault="0019403C" w:rsidP="00F923A3">
      <w:pPr>
        <w:pStyle w:val="a3"/>
        <w:ind w:firstLine="709"/>
        <w:jc w:val="both"/>
        <w:rPr>
          <w:rFonts w:ascii="Times New Roman" w:hAnsi="Times New Roman" w:cs="Times New Roman"/>
          <w:sz w:val="28"/>
          <w:szCs w:val="28"/>
        </w:rPr>
      </w:pPr>
      <w:r w:rsidRPr="00F923A3">
        <w:rPr>
          <w:rFonts w:ascii="Times New Roman" w:hAnsi="Times New Roman" w:cs="Times New Roman"/>
          <w:sz w:val="28"/>
          <w:szCs w:val="28"/>
        </w:rPr>
        <w:lastRenderedPageBreak/>
        <w:t>Возможны следующие фазы совместной деятельности преподавателя с учениками:</w:t>
      </w:r>
      <w:r w:rsidR="00E2313B" w:rsidRPr="00F923A3">
        <w:rPr>
          <w:rFonts w:ascii="Times New Roman" w:hAnsi="Times New Roman" w:cs="Times New Roman"/>
          <w:sz w:val="28"/>
          <w:szCs w:val="28"/>
        </w:rPr>
        <w:t xml:space="preserve"> </w:t>
      </w:r>
      <w:r w:rsidRPr="00F923A3">
        <w:rPr>
          <w:rFonts w:ascii="Times New Roman" w:hAnsi="Times New Roman" w:cs="Times New Roman"/>
          <w:sz w:val="28"/>
          <w:szCs w:val="28"/>
        </w:rPr>
        <w:t>введение в деятельность, разделенное действие, имитируемое действие, поддержанное действие, саморегулируемое действие, партнерство.</w:t>
      </w:r>
    </w:p>
    <w:p w:rsidR="0019403C" w:rsidRPr="00F923A3" w:rsidRDefault="0019403C" w:rsidP="00F923A3">
      <w:pPr>
        <w:pStyle w:val="a3"/>
        <w:ind w:firstLine="709"/>
        <w:jc w:val="both"/>
        <w:rPr>
          <w:rFonts w:ascii="Times New Roman" w:hAnsi="Times New Roman" w:cs="Times New Roman"/>
          <w:sz w:val="28"/>
          <w:szCs w:val="28"/>
        </w:rPr>
      </w:pPr>
      <w:r w:rsidRPr="00F923A3">
        <w:rPr>
          <w:rFonts w:ascii="Times New Roman" w:hAnsi="Times New Roman" w:cs="Times New Roman"/>
          <w:sz w:val="28"/>
          <w:szCs w:val="28"/>
        </w:rPr>
        <w:t xml:space="preserve"> На начальном этапе совместного выполнения группой задания действия членов группы согласовывает учитель, максимально регулирует весь процесс выполнения задания. Потом учитель предлагает ученикам попробовать совместно найти путь решения задачи, выдвигая свои варианты. Учитель оценивает работу учеников, объясняет им, что у них получилось правильно, а что не удалось.</w:t>
      </w:r>
    </w:p>
    <w:p w:rsidR="0019403C" w:rsidRPr="00F923A3" w:rsidRDefault="00F923A3" w:rsidP="0019403C">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9403C" w:rsidRPr="00F923A3">
        <w:rPr>
          <w:rFonts w:ascii="Times New Roman" w:hAnsi="Times New Roman" w:cs="Times New Roman"/>
          <w:sz w:val="28"/>
          <w:szCs w:val="28"/>
        </w:rPr>
        <w:t xml:space="preserve">На следующем этапе работы группы помощь учителя становиться минимальной. Учащиеся, получив задание, сами распределяют задания внутри группы, сами регулируют взаимодействие с партнерами на всех этапах учебной работы. От утверждения своей собственной позиции в решении задачи участники переходят к обсуждению оптимальных путей совместного выполнения работы. </w:t>
      </w:r>
    </w:p>
    <w:p w:rsidR="0019403C" w:rsidRPr="00F923A3" w:rsidRDefault="0019403C" w:rsidP="00F923A3">
      <w:pPr>
        <w:pStyle w:val="a3"/>
        <w:ind w:firstLine="709"/>
        <w:jc w:val="both"/>
        <w:rPr>
          <w:rFonts w:ascii="Times New Roman" w:hAnsi="Times New Roman" w:cs="Times New Roman"/>
          <w:sz w:val="28"/>
          <w:szCs w:val="28"/>
        </w:rPr>
      </w:pPr>
      <w:r w:rsidRPr="00F923A3">
        <w:rPr>
          <w:rFonts w:ascii="Times New Roman" w:hAnsi="Times New Roman" w:cs="Times New Roman"/>
          <w:sz w:val="28"/>
          <w:szCs w:val="28"/>
        </w:rPr>
        <w:t>По мере овладения навыками  самоорганизации совместной работы ученики переходят к качественно новым отношениям с учителем и сверстниками – к партнерским отношениям.</w:t>
      </w:r>
    </w:p>
    <w:p w:rsidR="0019403C" w:rsidRPr="00F923A3" w:rsidRDefault="0019403C" w:rsidP="0019403C">
      <w:pPr>
        <w:pStyle w:val="a3"/>
        <w:ind w:firstLine="709"/>
        <w:jc w:val="both"/>
        <w:rPr>
          <w:rFonts w:ascii="Times New Roman" w:hAnsi="Times New Roman" w:cs="Times New Roman"/>
          <w:sz w:val="28"/>
          <w:szCs w:val="28"/>
        </w:rPr>
      </w:pPr>
      <w:r w:rsidRPr="00F923A3">
        <w:rPr>
          <w:rFonts w:ascii="Times New Roman" w:hAnsi="Times New Roman" w:cs="Times New Roman"/>
          <w:sz w:val="28"/>
          <w:szCs w:val="28"/>
        </w:rPr>
        <w:t>Примером такого подхода и организации учебного сотрудничества является использование разнообразных дискуссий: «</w:t>
      </w:r>
      <w:r w:rsidRPr="00F923A3">
        <w:rPr>
          <w:sz w:val="28"/>
          <w:szCs w:val="28"/>
        </w:rPr>
        <w:t xml:space="preserve"> </w:t>
      </w:r>
      <w:r w:rsidRPr="00F923A3">
        <w:rPr>
          <w:rFonts w:ascii="Times New Roman" w:hAnsi="Times New Roman" w:cs="Times New Roman"/>
          <w:sz w:val="28"/>
          <w:szCs w:val="28"/>
        </w:rPr>
        <w:t xml:space="preserve">Использование и захоронение радиоактивных отходов», «Плюсы и минусы атомной энергии», «Ядерное оружие: тревога и надежда человечества». Дискуссии способствуют развитию коммуникативных способностей, помогаю ученику сформировать свою точку зрения, отличать ее от других точек зрения, а также скоординировать разные точки зрения для достижения общей цели. </w:t>
      </w:r>
    </w:p>
    <w:p w:rsidR="0019403C" w:rsidRPr="00F923A3" w:rsidRDefault="00F923A3" w:rsidP="00F923A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9403C" w:rsidRPr="00F923A3">
        <w:rPr>
          <w:rFonts w:ascii="Times New Roman" w:hAnsi="Times New Roman" w:cs="Times New Roman"/>
          <w:sz w:val="28"/>
          <w:szCs w:val="28"/>
        </w:rPr>
        <w:t xml:space="preserve"> Весьма эффективным является сотрудничество между учениками в контексте проектных форм деятельности, направленных на решение конкретной проблемы (задачи) или создание определенного продукта. Для них характерно совместное планирование деятельности учителем и учащимися. Существенно то, что необходимые для решения задачи или создание продукта конкретные сведения или знания должны</w:t>
      </w:r>
      <w:r>
        <w:rPr>
          <w:rFonts w:ascii="Times New Roman" w:hAnsi="Times New Roman" w:cs="Times New Roman"/>
          <w:sz w:val="28"/>
          <w:szCs w:val="28"/>
        </w:rPr>
        <w:t xml:space="preserve"> быть найдены самими учащимися. </w:t>
      </w:r>
      <w:r w:rsidR="0019403C" w:rsidRPr="00F923A3">
        <w:rPr>
          <w:rFonts w:ascii="Times New Roman" w:hAnsi="Times New Roman" w:cs="Times New Roman"/>
          <w:sz w:val="28"/>
          <w:szCs w:val="28"/>
        </w:rPr>
        <w:t>При этом учитель является организатором совместной работы с учениками, что способствует переходу к реальному сотрудничеству в ходе овладениями знаниями.</w:t>
      </w:r>
    </w:p>
    <w:p w:rsidR="00E2313B" w:rsidRPr="00F923A3" w:rsidRDefault="0019403C" w:rsidP="00F923A3">
      <w:pPr>
        <w:pStyle w:val="a3"/>
        <w:ind w:firstLine="709"/>
        <w:jc w:val="both"/>
        <w:rPr>
          <w:rFonts w:ascii="Times New Roman" w:hAnsi="Times New Roman" w:cs="Times New Roman"/>
          <w:sz w:val="28"/>
          <w:szCs w:val="28"/>
        </w:rPr>
      </w:pPr>
      <w:r w:rsidRPr="00F923A3">
        <w:rPr>
          <w:rFonts w:ascii="Times New Roman" w:hAnsi="Times New Roman" w:cs="Times New Roman"/>
          <w:sz w:val="28"/>
          <w:szCs w:val="28"/>
        </w:rPr>
        <w:t xml:space="preserve"> Общая работа учащихся над проектом позволяет им подготовить и поставить оригинальный опыт, создать проектный продукт, например газету «Машина времени» или разработать внеклассное мероприятие «Что? Где? Когда?» или и</w:t>
      </w:r>
      <w:r w:rsidR="00E2313B" w:rsidRPr="00F923A3">
        <w:rPr>
          <w:rFonts w:ascii="Times New Roman" w:hAnsi="Times New Roman" w:cs="Times New Roman"/>
          <w:sz w:val="28"/>
          <w:szCs w:val="28"/>
        </w:rPr>
        <w:t xml:space="preserve">нсценировать интервью с учёным. </w:t>
      </w:r>
      <w:r w:rsidRPr="00F923A3">
        <w:rPr>
          <w:rFonts w:ascii="Times New Roman" w:hAnsi="Times New Roman" w:cs="Times New Roman"/>
          <w:sz w:val="28"/>
          <w:szCs w:val="28"/>
        </w:rPr>
        <w:t xml:space="preserve">Темы проектов могут быть сформулированы следующим образом: </w:t>
      </w:r>
      <w:r w:rsidRPr="00F923A3">
        <w:rPr>
          <w:sz w:val="28"/>
          <w:szCs w:val="28"/>
        </w:rPr>
        <w:t>«</w:t>
      </w:r>
      <w:r w:rsidRPr="00F923A3">
        <w:rPr>
          <w:rFonts w:ascii="Times New Roman" w:hAnsi="Times New Roman" w:cs="Times New Roman"/>
          <w:sz w:val="28"/>
          <w:szCs w:val="28"/>
        </w:rPr>
        <w:t>Радиоактивность и здоровье человека</w:t>
      </w:r>
      <w:r w:rsidRPr="00F923A3">
        <w:rPr>
          <w:sz w:val="28"/>
          <w:szCs w:val="28"/>
        </w:rPr>
        <w:t>»,</w:t>
      </w:r>
      <w:r w:rsidRPr="00F923A3">
        <w:rPr>
          <w:rFonts w:ascii="Times New Roman" w:hAnsi="Times New Roman" w:cs="Times New Roman"/>
          <w:sz w:val="28"/>
          <w:szCs w:val="28"/>
        </w:rPr>
        <w:t xml:space="preserve"> «Физика землетрясений», «Физика звука</w:t>
      </w:r>
      <w:r w:rsidRPr="00F923A3">
        <w:rPr>
          <w:sz w:val="28"/>
          <w:szCs w:val="28"/>
        </w:rPr>
        <w:t xml:space="preserve">, </w:t>
      </w:r>
      <w:r w:rsidRPr="00F923A3">
        <w:rPr>
          <w:rFonts w:ascii="Times New Roman" w:hAnsi="Times New Roman" w:cs="Times New Roman"/>
          <w:sz w:val="28"/>
          <w:szCs w:val="28"/>
        </w:rPr>
        <w:t xml:space="preserve">«Влияние электромагнитного излучения на живые организмы», «Влажность воздуха», «Атмосферное давление и климат». </w:t>
      </w:r>
    </w:p>
    <w:p w:rsidR="00E80256" w:rsidRPr="00E80256" w:rsidRDefault="0019403C" w:rsidP="00F923A3">
      <w:pPr>
        <w:pStyle w:val="a4"/>
        <w:shd w:val="clear" w:color="auto" w:fill="FFFFFF"/>
        <w:spacing w:before="0" w:beforeAutospacing="0" w:after="75" w:afterAutospacing="0" w:line="234" w:lineRule="atLeast"/>
        <w:jc w:val="both"/>
        <w:rPr>
          <w:color w:val="333333"/>
          <w:sz w:val="28"/>
          <w:szCs w:val="28"/>
        </w:rPr>
      </w:pPr>
      <w:r w:rsidRPr="00F923A3">
        <w:rPr>
          <w:sz w:val="28"/>
          <w:szCs w:val="28"/>
        </w:rPr>
        <w:t>Достоинство проектного метода связано с тем, что школьник вступает в качестве активного субъекта деятельности, что мобилизует потенциал всех его способностей.</w:t>
      </w:r>
      <w:r w:rsidR="00E80256" w:rsidRPr="00F923A3">
        <w:rPr>
          <w:sz w:val="28"/>
          <w:szCs w:val="28"/>
        </w:rPr>
        <w:t xml:space="preserve"> </w:t>
      </w:r>
      <w:r w:rsidRPr="00F923A3">
        <w:rPr>
          <w:sz w:val="28"/>
          <w:szCs w:val="28"/>
        </w:rPr>
        <w:t xml:space="preserve"> </w:t>
      </w:r>
      <w:r w:rsidR="00E80256" w:rsidRPr="00F923A3">
        <w:rPr>
          <w:bCs/>
          <w:color w:val="333333"/>
          <w:sz w:val="28"/>
          <w:szCs w:val="28"/>
        </w:rPr>
        <w:t xml:space="preserve"> Каждый ученик как носитель индивидуального, личного </w:t>
      </w:r>
      <w:r w:rsidR="00E80256" w:rsidRPr="00F923A3">
        <w:rPr>
          <w:bCs/>
          <w:color w:val="333333"/>
          <w:sz w:val="28"/>
          <w:szCs w:val="28"/>
        </w:rPr>
        <w:lastRenderedPageBreak/>
        <w:t>(субъектного) опыта</w:t>
      </w:r>
      <w:r w:rsidR="00E80256" w:rsidRPr="00F923A3">
        <w:rPr>
          <w:color w:val="333333"/>
          <w:sz w:val="28"/>
          <w:szCs w:val="28"/>
        </w:rPr>
        <w:t xml:space="preserve"> «...прежде </w:t>
      </w:r>
      <w:proofErr w:type="gramStart"/>
      <w:r w:rsidR="00E80256" w:rsidRPr="00F923A3">
        <w:rPr>
          <w:color w:val="333333"/>
          <w:sz w:val="28"/>
          <w:szCs w:val="28"/>
        </w:rPr>
        <w:t>всего</w:t>
      </w:r>
      <w:proofErr w:type="gramEnd"/>
      <w:r w:rsidR="00E80256" w:rsidRPr="00F923A3">
        <w:rPr>
          <w:color w:val="333333"/>
          <w:sz w:val="28"/>
          <w:szCs w:val="28"/>
        </w:rPr>
        <w:t xml:space="preserve"> стремится к раскрытию собственного потенциала, данного ему от природы в силу индивидуальной организации» [6].</w:t>
      </w:r>
    </w:p>
    <w:p w:rsidR="0019403C" w:rsidRPr="00F923A3" w:rsidRDefault="0019403C" w:rsidP="00E2313B">
      <w:pPr>
        <w:pStyle w:val="a3"/>
        <w:ind w:firstLine="709"/>
        <w:jc w:val="both"/>
        <w:rPr>
          <w:rFonts w:ascii="Times New Roman" w:hAnsi="Times New Roman" w:cs="Times New Roman"/>
          <w:sz w:val="28"/>
          <w:szCs w:val="28"/>
        </w:rPr>
      </w:pPr>
      <w:r w:rsidRPr="00F923A3">
        <w:rPr>
          <w:rFonts w:ascii="Times New Roman" w:hAnsi="Times New Roman" w:cs="Times New Roman"/>
          <w:sz w:val="28"/>
          <w:szCs w:val="28"/>
        </w:rPr>
        <w:t>Совместная деятельность требует широкий спектр умений: обеспечивать бесконфликтную совместную работу в группе, устанавливать с людьми отношения взаимопонимания, устраивать эффективные групповые обсуждения, обеспечивать обмен знаниями между членами группы для принятия п</w:t>
      </w:r>
      <w:r w:rsidR="00266385">
        <w:rPr>
          <w:rFonts w:ascii="Times New Roman" w:hAnsi="Times New Roman" w:cs="Times New Roman"/>
          <w:sz w:val="28"/>
          <w:szCs w:val="28"/>
        </w:rPr>
        <w:t xml:space="preserve">родуктивных совместных решений, </w:t>
      </w:r>
      <w:r w:rsidRPr="00F923A3">
        <w:rPr>
          <w:rFonts w:ascii="Times New Roman" w:hAnsi="Times New Roman" w:cs="Times New Roman"/>
          <w:sz w:val="28"/>
          <w:szCs w:val="28"/>
        </w:rPr>
        <w:t xml:space="preserve">позволяет преобразовывать академические знания в реальный жизненный опыт учащихся. </w:t>
      </w:r>
    </w:p>
    <w:p w:rsidR="00AF4B9B" w:rsidRDefault="00E2313B" w:rsidP="003C351E">
      <w:pPr>
        <w:pStyle w:val="a3"/>
        <w:ind w:firstLine="709"/>
        <w:jc w:val="both"/>
        <w:rPr>
          <w:rFonts w:ascii="Times New Roman" w:hAnsi="Times New Roman" w:cs="Times New Roman"/>
          <w:color w:val="333333"/>
          <w:sz w:val="28"/>
          <w:szCs w:val="28"/>
        </w:rPr>
      </w:pPr>
      <w:r w:rsidRPr="00F923A3">
        <w:rPr>
          <w:rFonts w:ascii="Times New Roman" w:hAnsi="Times New Roman" w:cs="Times New Roman"/>
          <w:sz w:val="28"/>
          <w:szCs w:val="28"/>
        </w:rPr>
        <w:t>Организации учебного сотрудничества отвечает современной тенденции</w:t>
      </w:r>
      <w:r w:rsidR="00AF6881" w:rsidRPr="00F923A3">
        <w:rPr>
          <w:rFonts w:ascii="Times New Roman" w:hAnsi="Times New Roman" w:cs="Times New Roman"/>
          <w:sz w:val="28"/>
          <w:szCs w:val="28"/>
        </w:rPr>
        <w:t xml:space="preserve"> развития исправительно-трудовой педагогики (область педагогики, изучающая условия и особенности исправления и перевоспитания правонарушителей, преимущественно в исправительных учреждениях</w:t>
      </w:r>
      <w:r w:rsidR="00E80256" w:rsidRPr="00F923A3">
        <w:rPr>
          <w:rFonts w:ascii="Times New Roman" w:hAnsi="Times New Roman" w:cs="Times New Roman"/>
          <w:color w:val="333333"/>
          <w:sz w:val="28"/>
          <w:szCs w:val="28"/>
        </w:rPr>
        <w:t>[5]</w:t>
      </w:r>
      <w:r w:rsidR="00AF6881" w:rsidRPr="00F923A3">
        <w:rPr>
          <w:rFonts w:ascii="Times New Roman" w:hAnsi="Times New Roman" w:cs="Times New Roman"/>
          <w:sz w:val="28"/>
          <w:szCs w:val="28"/>
        </w:rPr>
        <w:t>)</w:t>
      </w:r>
      <w:r w:rsidR="007C184C" w:rsidRPr="00F923A3">
        <w:rPr>
          <w:rFonts w:ascii="Times New Roman" w:hAnsi="Times New Roman" w:cs="Times New Roman"/>
          <w:sz w:val="28"/>
          <w:szCs w:val="28"/>
        </w:rPr>
        <w:t xml:space="preserve"> </w:t>
      </w:r>
      <w:r w:rsidR="00AF6881" w:rsidRPr="00F923A3">
        <w:rPr>
          <w:rFonts w:ascii="Times New Roman" w:hAnsi="Times New Roman" w:cs="Times New Roman"/>
          <w:sz w:val="28"/>
          <w:szCs w:val="28"/>
        </w:rPr>
        <w:t>связан</w:t>
      </w:r>
      <w:r w:rsidR="007C184C" w:rsidRPr="00F923A3">
        <w:rPr>
          <w:rFonts w:ascii="Times New Roman" w:hAnsi="Times New Roman" w:cs="Times New Roman"/>
          <w:sz w:val="28"/>
          <w:szCs w:val="28"/>
        </w:rPr>
        <w:t xml:space="preserve">ной </w:t>
      </w:r>
      <w:r w:rsidR="00AF6881" w:rsidRPr="00F923A3">
        <w:rPr>
          <w:rFonts w:ascii="Times New Roman" w:hAnsi="Times New Roman" w:cs="Times New Roman"/>
          <w:sz w:val="28"/>
          <w:szCs w:val="28"/>
        </w:rPr>
        <w:t xml:space="preserve">с </w:t>
      </w:r>
      <w:proofErr w:type="spellStart"/>
      <w:r w:rsidR="00AF6881" w:rsidRPr="00F923A3">
        <w:rPr>
          <w:rFonts w:ascii="Times New Roman" w:hAnsi="Times New Roman" w:cs="Times New Roman"/>
          <w:sz w:val="28"/>
          <w:szCs w:val="28"/>
        </w:rPr>
        <w:t>гуманизаци</w:t>
      </w:r>
      <w:r w:rsidR="00E80256" w:rsidRPr="00F923A3">
        <w:rPr>
          <w:rFonts w:ascii="Times New Roman" w:hAnsi="Times New Roman" w:cs="Times New Roman"/>
          <w:sz w:val="28"/>
          <w:szCs w:val="28"/>
        </w:rPr>
        <w:t>ей</w:t>
      </w:r>
      <w:proofErr w:type="spellEnd"/>
      <w:r w:rsidR="00E80256" w:rsidRPr="00F923A3">
        <w:rPr>
          <w:rFonts w:ascii="Times New Roman" w:hAnsi="Times New Roman" w:cs="Times New Roman"/>
          <w:sz w:val="28"/>
          <w:szCs w:val="28"/>
        </w:rPr>
        <w:t xml:space="preserve"> процесса отбывания наказания</w:t>
      </w:r>
      <w:r w:rsidR="00E80256" w:rsidRPr="00F923A3">
        <w:rPr>
          <w:color w:val="333333"/>
          <w:sz w:val="28"/>
          <w:szCs w:val="28"/>
        </w:rPr>
        <w:t xml:space="preserve"> </w:t>
      </w:r>
      <w:r w:rsidR="00E80256" w:rsidRPr="00F923A3">
        <w:rPr>
          <w:rFonts w:ascii="Times New Roman" w:hAnsi="Times New Roman" w:cs="Times New Roman"/>
          <w:color w:val="333333"/>
          <w:sz w:val="28"/>
          <w:szCs w:val="28"/>
        </w:rPr>
        <w:t>[1].</w:t>
      </w:r>
    </w:p>
    <w:p w:rsidR="003C351E" w:rsidRDefault="003C351E" w:rsidP="003C351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w:t>
      </w:r>
      <w:r w:rsidRPr="00F923A3">
        <w:rPr>
          <w:rFonts w:ascii="Times New Roman" w:hAnsi="Times New Roman" w:cs="Times New Roman"/>
          <w:sz w:val="28"/>
          <w:szCs w:val="28"/>
        </w:rPr>
        <w:t>Какие бы ориентиры ни выдвигались сегодня в сфере образования, какие бы намерения ни провозглашались в программ</w:t>
      </w:r>
      <w:r>
        <w:rPr>
          <w:rFonts w:ascii="Times New Roman" w:hAnsi="Times New Roman" w:cs="Times New Roman"/>
          <w:sz w:val="28"/>
          <w:szCs w:val="28"/>
        </w:rPr>
        <w:t>ах школ,  всех педагогов объединяет</w:t>
      </w:r>
      <w:r w:rsidRPr="00F923A3">
        <w:rPr>
          <w:rFonts w:ascii="Times New Roman" w:hAnsi="Times New Roman" w:cs="Times New Roman"/>
          <w:sz w:val="28"/>
          <w:szCs w:val="28"/>
        </w:rPr>
        <w:t xml:space="preserve"> стремление выйти за рамки традиционного обучения, найти новые подходы к одному из основных инструментов педагогики - образовательному процессу.</w:t>
      </w:r>
    </w:p>
    <w:p w:rsidR="003C351E" w:rsidRPr="00F923A3" w:rsidRDefault="003C351E" w:rsidP="003C351E">
      <w:pPr>
        <w:pStyle w:val="a3"/>
        <w:ind w:firstLine="709"/>
        <w:jc w:val="both"/>
        <w:rPr>
          <w:rFonts w:ascii="Times New Roman" w:hAnsi="Times New Roman" w:cs="Times New Roman"/>
          <w:sz w:val="28"/>
          <w:szCs w:val="28"/>
        </w:rPr>
      </w:pPr>
    </w:p>
    <w:p w:rsidR="0019403C" w:rsidRPr="00F923A3" w:rsidRDefault="0019403C">
      <w:pPr>
        <w:rPr>
          <w:rFonts w:ascii="Times New Roman" w:hAnsi="Times New Roman" w:cs="Times New Roman"/>
          <w:sz w:val="28"/>
          <w:szCs w:val="28"/>
        </w:rPr>
      </w:pPr>
      <w:r w:rsidRPr="00F923A3">
        <w:rPr>
          <w:rFonts w:ascii="Times New Roman" w:hAnsi="Times New Roman" w:cs="Times New Roman"/>
          <w:sz w:val="28"/>
          <w:szCs w:val="28"/>
        </w:rPr>
        <w:t>Литература:</w:t>
      </w:r>
    </w:p>
    <w:p w:rsidR="007C184C" w:rsidRPr="00F923A3" w:rsidRDefault="00422081" w:rsidP="007C184C">
      <w:pPr>
        <w:pStyle w:val="a4"/>
        <w:numPr>
          <w:ilvl w:val="0"/>
          <w:numId w:val="1"/>
        </w:numPr>
        <w:rPr>
          <w:color w:val="000000"/>
          <w:sz w:val="28"/>
          <w:szCs w:val="28"/>
        </w:rPr>
      </w:pPr>
      <w:r w:rsidRPr="00F923A3">
        <w:rPr>
          <w:color w:val="000000"/>
          <w:sz w:val="28"/>
          <w:szCs w:val="28"/>
        </w:rPr>
        <w:t>Исправительно-трудовая педагогика</w:t>
      </w:r>
      <w:r w:rsidR="005C4FA0" w:rsidRPr="00F923A3">
        <w:rPr>
          <w:color w:val="000000"/>
          <w:sz w:val="28"/>
          <w:szCs w:val="28"/>
        </w:rPr>
        <w:t>. / Под</w:t>
      </w:r>
      <w:proofErr w:type="gramStart"/>
      <w:r w:rsidR="005C4FA0" w:rsidRPr="00F923A3">
        <w:rPr>
          <w:color w:val="000000"/>
          <w:sz w:val="28"/>
          <w:szCs w:val="28"/>
        </w:rPr>
        <w:t>.</w:t>
      </w:r>
      <w:proofErr w:type="gramEnd"/>
      <w:r w:rsidR="005C4FA0" w:rsidRPr="00F923A3">
        <w:rPr>
          <w:color w:val="000000"/>
          <w:sz w:val="28"/>
          <w:szCs w:val="28"/>
        </w:rPr>
        <w:t xml:space="preserve"> </w:t>
      </w:r>
      <w:proofErr w:type="gramStart"/>
      <w:r w:rsidR="005C4FA0" w:rsidRPr="00F923A3">
        <w:rPr>
          <w:color w:val="000000"/>
          <w:sz w:val="28"/>
          <w:szCs w:val="28"/>
        </w:rPr>
        <w:t>р</w:t>
      </w:r>
      <w:proofErr w:type="gramEnd"/>
      <w:r w:rsidR="005C4FA0" w:rsidRPr="00F923A3">
        <w:rPr>
          <w:color w:val="000000"/>
          <w:sz w:val="28"/>
          <w:szCs w:val="28"/>
        </w:rPr>
        <w:t>ед. Т. Богатырева. – М., 1978.</w:t>
      </w:r>
    </w:p>
    <w:p w:rsidR="005C4FA0" w:rsidRPr="00F923A3" w:rsidRDefault="007C184C" w:rsidP="005C4FA0">
      <w:pPr>
        <w:pStyle w:val="a4"/>
        <w:numPr>
          <w:ilvl w:val="0"/>
          <w:numId w:val="1"/>
        </w:numPr>
        <w:rPr>
          <w:rFonts w:ascii="Tahoma" w:hAnsi="Tahoma" w:cs="Tahoma"/>
          <w:color w:val="000000"/>
          <w:sz w:val="28"/>
          <w:szCs w:val="28"/>
        </w:rPr>
      </w:pPr>
      <w:r w:rsidRPr="00F923A3">
        <w:rPr>
          <w:color w:val="000000"/>
          <w:sz w:val="28"/>
          <w:szCs w:val="28"/>
        </w:rPr>
        <w:t>Леонтьев А.А. Психология общения – 3 изд. – М.: Смысл, 1999.</w:t>
      </w:r>
    </w:p>
    <w:p w:rsidR="005C4FA0" w:rsidRPr="00F923A3" w:rsidRDefault="005C4FA0" w:rsidP="005C4FA0">
      <w:pPr>
        <w:pStyle w:val="a4"/>
        <w:numPr>
          <w:ilvl w:val="0"/>
          <w:numId w:val="1"/>
        </w:numPr>
        <w:rPr>
          <w:rFonts w:ascii="Tahoma" w:hAnsi="Tahoma" w:cs="Tahoma"/>
          <w:color w:val="000000"/>
          <w:sz w:val="28"/>
          <w:szCs w:val="28"/>
        </w:rPr>
      </w:pPr>
      <w:r w:rsidRPr="00F923A3">
        <w:rPr>
          <w:color w:val="000000"/>
          <w:sz w:val="28"/>
          <w:szCs w:val="28"/>
        </w:rPr>
        <w:t xml:space="preserve">Савенко А. И. </w:t>
      </w:r>
      <w:r w:rsidRPr="00F923A3">
        <w:rPr>
          <w:sz w:val="28"/>
          <w:szCs w:val="28"/>
        </w:rPr>
        <w:t>Психологические основы исследовательского подхода к обучению/ А. И. Савенков. – М., 2006.</w:t>
      </w:r>
    </w:p>
    <w:p w:rsidR="005C4FA0" w:rsidRPr="00F923A3" w:rsidRDefault="005C4FA0" w:rsidP="005C4FA0">
      <w:pPr>
        <w:pStyle w:val="a4"/>
        <w:numPr>
          <w:ilvl w:val="0"/>
          <w:numId w:val="1"/>
        </w:numPr>
        <w:rPr>
          <w:color w:val="000000"/>
          <w:sz w:val="28"/>
          <w:szCs w:val="28"/>
        </w:rPr>
      </w:pPr>
      <w:proofErr w:type="spellStart"/>
      <w:r w:rsidRPr="00F923A3">
        <w:rPr>
          <w:color w:val="000000"/>
          <w:sz w:val="28"/>
          <w:szCs w:val="28"/>
        </w:rPr>
        <w:t>Селевко</w:t>
      </w:r>
      <w:proofErr w:type="spellEnd"/>
      <w:r w:rsidRPr="00F923A3">
        <w:rPr>
          <w:color w:val="000000"/>
          <w:sz w:val="28"/>
          <w:szCs w:val="28"/>
        </w:rPr>
        <w:t xml:space="preserve"> Г. В. Совреме</w:t>
      </w:r>
      <w:r w:rsidR="00F13477" w:rsidRPr="00F923A3">
        <w:rPr>
          <w:color w:val="000000"/>
          <w:sz w:val="28"/>
          <w:szCs w:val="28"/>
        </w:rPr>
        <w:t>нные образовательные технологии: учебное пособие. – М.: Народное образование, 1998.</w:t>
      </w:r>
    </w:p>
    <w:p w:rsidR="005C4FA0" w:rsidRPr="00F923A3" w:rsidRDefault="005C4FA0" w:rsidP="005C4FA0">
      <w:pPr>
        <w:pStyle w:val="a4"/>
        <w:numPr>
          <w:ilvl w:val="0"/>
          <w:numId w:val="1"/>
        </w:numPr>
        <w:rPr>
          <w:color w:val="000000"/>
          <w:sz w:val="28"/>
          <w:szCs w:val="28"/>
        </w:rPr>
      </w:pPr>
      <w:r w:rsidRPr="00F923A3">
        <w:rPr>
          <w:color w:val="000000"/>
          <w:sz w:val="28"/>
          <w:szCs w:val="28"/>
        </w:rPr>
        <w:t>Профессиональное образование. Словарь Ключевых понятий, терминов, актуальная лексика. – М.: НМЦ СПО. С. М. Вишнякова. 1999.</w:t>
      </w:r>
    </w:p>
    <w:p w:rsidR="00F13477" w:rsidRPr="00F923A3" w:rsidRDefault="00F13477" w:rsidP="005C4FA0">
      <w:pPr>
        <w:pStyle w:val="a4"/>
        <w:numPr>
          <w:ilvl w:val="0"/>
          <w:numId w:val="1"/>
        </w:numPr>
        <w:rPr>
          <w:color w:val="000000"/>
          <w:sz w:val="28"/>
          <w:szCs w:val="28"/>
        </w:rPr>
      </w:pPr>
      <w:proofErr w:type="spellStart"/>
      <w:r w:rsidRPr="00F923A3">
        <w:rPr>
          <w:color w:val="000000"/>
          <w:sz w:val="28"/>
          <w:szCs w:val="28"/>
        </w:rPr>
        <w:t>Якиманская</w:t>
      </w:r>
      <w:proofErr w:type="spellEnd"/>
      <w:r w:rsidRPr="00F923A3">
        <w:rPr>
          <w:color w:val="000000"/>
          <w:sz w:val="28"/>
          <w:szCs w:val="28"/>
        </w:rPr>
        <w:t xml:space="preserve"> И. С. Личностно ориентированное обучение в современной школе / И. С. </w:t>
      </w:r>
      <w:proofErr w:type="spellStart"/>
      <w:r w:rsidRPr="00F923A3">
        <w:rPr>
          <w:color w:val="000000"/>
          <w:sz w:val="28"/>
          <w:szCs w:val="28"/>
        </w:rPr>
        <w:t>Якиманская</w:t>
      </w:r>
      <w:proofErr w:type="spellEnd"/>
      <w:r w:rsidRPr="00F923A3">
        <w:rPr>
          <w:color w:val="000000"/>
          <w:sz w:val="28"/>
          <w:szCs w:val="28"/>
        </w:rPr>
        <w:t>. – М.: Сентябрь, 2002.</w:t>
      </w:r>
    </w:p>
    <w:p w:rsidR="005C4FA0" w:rsidRPr="00F923A3" w:rsidRDefault="005C4FA0" w:rsidP="005C4FA0">
      <w:pPr>
        <w:pStyle w:val="a4"/>
        <w:ind w:left="720"/>
        <w:rPr>
          <w:rFonts w:ascii="Tahoma" w:hAnsi="Tahoma" w:cs="Tahoma"/>
          <w:color w:val="000000"/>
          <w:sz w:val="28"/>
          <w:szCs w:val="28"/>
        </w:rPr>
      </w:pPr>
    </w:p>
    <w:p w:rsidR="007C184C" w:rsidRPr="00F923A3" w:rsidRDefault="007C184C">
      <w:pPr>
        <w:rPr>
          <w:sz w:val="28"/>
          <w:szCs w:val="28"/>
        </w:rPr>
      </w:pPr>
    </w:p>
    <w:p w:rsidR="0019403C" w:rsidRDefault="0019403C"/>
    <w:p w:rsidR="0019403C" w:rsidRDefault="0019403C" w:rsidP="0019403C">
      <w:pPr>
        <w:pStyle w:val="a4"/>
        <w:rPr>
          <w:color w:val="000000"/>
          <w:sz w:val="27"/>
          <w:szCs w:val="27"/>
        </w:rPr>
      </w:pPr>
    </w:p>
    <w:sectPr w:rsidR="00194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955B3"/>
    <w:multiLevelType w:val="multilevel"/>
    <w:tmpl w:val="1C822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3C"/>
    <w:rsid w:val="0019403C"/>
    <w:rsid w:val="00266385"/>
    <w:rsid w:val="003C351E"/>
    <w:rsid w:val="00422081"/>
    <w:rsid w:val="005C4FA0"/>
    <w:rsid w:val="007C184C"/>
    <w:rsid w:val="00AF4B9B"/>
    <w:rsid w:val="00AF6881"/>
    <w:rsid w:val="00C36186"/>
    <w:rsid w:val="00E2313B"/>
    <w:rsid w:val="00E80256"/>
    <w:rsid w:val="00F13477"/>
    <w:rsid w:val="00F92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403C"/>
    <w:pPr>
      <w:spacing w:after="0" w:line="240" w:lineRule="auto"/>
    </w:pPr>
  </w:style>
  <w:style w:type="paragraph" w:styleId="a4">
    <w:name w:val="Normal (Web)"/>
    <w:basedOn w:val="a"/>
    <w:uiPriority w:val="99"/>
    <w:unhideWhenUsed/>
    <w:rsid w:val="00194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19403C"/>
  </w:style>
  <w:style w:type="character" w:customStyle="1" w:styleId="apple-converted-space">
    <w:name w:val="apple-converted-space"/>
    <w:basedOn w:val="a0"/>
    <w:rsid w:val="0019403C"/>
  </w:style>
  <w:style w:type="character" w:styleId="a5">
    <w:name w:val="Emphasis"/>
    <w:basedOn w:val="a0"/>
    <w:uiPriority w:val="20"/>
    <w:qFormat/>
    <w:rsid w:val="00AF6881"/>
    <w:rPr>
      <w:i/>
      <w:iCs/>
    </w:rPr>
  </w:style>
  <w:style w:type="character" w:styleId="a6">
    <w:name w:val="Strong"/>
    <w:basedOn w:val="a0"/>
    <w:uiPriority w:val="22"/>
    <w:qFormat/>
    <w:rsid w:val="00E802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403C"/>
    <w:pPr>
      <w:spacing w:after="0" w:line="240" w:lineRule="auto"/>
    </w:pPr>
  </w:style>
  <w:style w:type="paragraph" w:styleId="a4">
    <w:name w:val="Normal (Web)"/>
    <w:basedOn w:val="a"/>
    <w:uiPriority w:val="99"/>
    <w:unhideWhenUsed/>
    <w:rsid w:val="001940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19403C"/>
  </w:style>
  <w:style w:type="character" w:customStyle="1" w:styleId="apple-converted-space">
    <w:name w:val="apple-converted-space"/>
    <w:basedOn w:val="a0"/>
    <w:rsid w:val="0019403C"/>
  </w:style>
  <w:style w:type="character" w:styleId="a5">
    <w:name w:val="Emphasis"/>
    <w:basedOn w:val="a0"/>
    <w:uiPriority w:val="20"/>
    <w:qFormat/>
    <w:rsid w:val="00AF6881"/>
    <w:rPr>
      <w:i/>
      <w:iCs/>
    </w:rPr>
  </w:style>
  <w:style w:type="character" w:styleId="a6">
    <w:name w:val="Strong"/>
    <w:basedOn w:val="a0"/>
    <w:uiPriority w:val="22"/>
    <w:qFormat/>
    <w:rsid w:val="00E802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3765">
      <w:bodyDiv w:val="1"/>
      <w:marLeft w:val="0"/>
      <w:marRight w:val="0"/>
      <w:marTop w:val="0"/>
      <w:marBottom w:val="0"/>
      <w:divBdr>
        <w:top w:val="none" w:sz="0" w:space="0" w:color="auto"/>
        <w:left w:val="none" w:sz="0" w:space="0" w:color="auto"/>
        <w:bottom w:val="none" w:sz="0" w:space="0" w:color="auto"/>
        <w:right w:val="none" w:sz="0" w:space="0" w:color="auto"/>
      </w:divBdr>
    </w:div>
    <w:div w:id="286815990">
      <w:bodyDiv w:val="1"/>
      <w:marLeft w:val="0"/>
      <w:marRight w:val="0"/>
      <w:marTop w:val="0"/>
      <w:marBottom w:val="0"/>
      <w:divBdr>
        <w:top w:val="none" w:sz="0" w:space="0" w:color="auto"/>
        <w:left w:val="none" w:sz="0" w:space="0" w:color="auto"/>
        <w:bottom w:val="none" w:sz="0" w:space="0" w:color="auto"/>
        <w:right w:val="none" w:sz="0" w:space="0" w:color="auto"/>
      </w:divBdr>
    </w:div>
    <w:div w:id="6731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1065</Words>
  <Characters>6072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2016-10-23T13:26:00Z</dcterms:created>
  <dcterms:modified xsi:type="dcterms:W3CDTF">2016-10-23T18:05:00Z</dcterms:modified>
</cp:coreProperties>
</file>