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C7A" w:rsidRPr="00072C7A" w:rsidRDefault="00072C7A" w:rsidP="00072C7A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«Игра как средство обучения и воспитания детей»</w:t>
      </w:r>
    </w:p>
    <w:p w:rsidR="00072C7A" w:rsidRPr="00072C7A" w:rsidRDefault="00072C7A" w:rsidP="00072C7A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Оглавление</w:t>
      </w:r>
    </w:p>
    <w:p w:rsidR="00072C7A" w:rsidRPr="00072C7A" w:rsidRDefault="00072C7A" w:rsidP="00072C7A">
      <w:pPr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I. Введение……………………………………………………………3</w:t>
      </w:r>
    </w:p>
    <w:p w:rsidR="00072C7A" w:rsidRPr="00072C7A" w:rsidRDefault="00072C7A" w:rsidP="00072C7A">
      <w:pPr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II. Основная часть………………………………………………….…6</w:t>
      </w:r>
    </w:p>
    <w:p w:rsidR="00072C7A" w:rsidRPr="00072C7A" w:rsidRDefault="00072C7A" w:rsidP="00072C7A">
      <w:pPr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1. Умственное воспитание детей в игре……………………………..…6</w:t>
      </w:r>
    </w:p>
    <w:p w:rsidR="00072C7A" w:rsidRPr="00072C7A" w:rsidRDefault="00072C7A" w:rsidP="00072C7A">
      <w:pPr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2. Дидактическая игра – форма обучения……………………………...7</w:t>
      </w:r>
    </w:p>
    <w:p w:rsidR="00072C7A" w:rsidRPr="00072C7A" w:rsidRDefault="00072C7A" w:rsidP="00072C7A">
      <w:pPr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3. Словесные дидактические игры………………………………...……8</w:t>
      </w:r>
    </w:p>
    <w:p w:rsidR="00072C7A" w:rsidRPr="00072C7A" w:rsidRDefault="00072C7A" w:rsidP="00072C7A">
      <w:pPr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4. Настольно – печатные игры………………………………………….8</w:t>
      </w:r>
    </w:p>
    <w:p w:rsidR="00072C7A" w:rsidRPr="00072C7A" w:rsidRDefault="00072C7A" w:rsidP="00072C7A">
      <w:pPr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5. Сюжетные игры……………………………………………………….9</w:t>
      </w:r>
    </w:p>
    <w:p w:rsidR="00072C7A" w:rsidRPr="00072C7A" w:rsidRDefault="00072C7A" w:rsidP="00072C7A">
      <w:pPr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6. Нравственное воспитание. Индивидуальная работа с детьми…....10</w:t>
      </w:r>
    </w:p>
    <w:p w:rsidR="00072C7A" w:rsidRPr="00072C7A" w:rsidRDefault="00072C7A" w:rsidP="00072C7A">
      <w:pPr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7. Подвижные игры…………………………………………………….12</w:t>
      </w:r>
    </w:p>
    <w:p w:rsidR="00072C7A" w:rsidRPr="00072C7A" w:rsidRDefault="00072C7A" w:rsidP="00072C7A">
      <w:pPr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III. Заключение…………………………………………………….…14</w:t>
      </w:r>
    </w:p>
    <w:p w:rsidR="00072C7A" w:rsidRPr="00072C7A" w:rsidRDefault="00072C7A" w:rsidP="00072C7A">
      <w:pPr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 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I. Введение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Дошкольный возраст – первоначальный этап усвоения общественного опыта. Ребенок развивается под воздействием воспитания, под влиянием впечатлений от окружающего мира. У него рано появляется интерес к жизни и работе взрослых. Игра – наиболее доступный ребенку вид деятельности, своеобразный способ переработки полученных впечатлений. Она соответствует наглядно – образному характеру его мышления, эмоциональности, активности.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 xml:space="preserve">Радость игры – это радость творчества. Уже в первых своих играх ребенок испытывает удовлетворение от выполнения задуманного. Многие игры доставляют детям радость от удовлетворения потребности в движении, в подражании. Малышам нравится и сам процесс сооружения постройки из строительного материала – или из песка, в то же время заметна радость от результатов приложенных усилий, проявления самостоятельности, фантазии. Необходимо так организовать игру, чтобы она была радостной во всех отношениях. Наблюдения за детской </w:t>
      </w:r>
      <w:proofErr w:type="gramStart"/>
      <w:r w:rsidRPr="00072C7A">
        <w:rPr>
          <w:rFonts w:ascii="Times New Roman" w:hAnsi="Times New Roman" w:cs="Times New Roman"/>
          <w:sz w:val="28"/>
          <w:szCs w:val="28"/>
        </w:rPr>
        <w:t>игрой</w:t>
      </w:r>
      <w:proofErr w:type="gramEnd"/>
      <w:r w:rsidRPr="00072C7A">
        <w:rPr>
          <w:rFonts w:ascii="Times New Roman" w:hAnsi="Times New Roman" w:cs="Times New Roman"/>
          <w:sz w:val="28"/>
          <w:szCs w:val="28"/>
        </w:rPr>
        <w:t xml:space="preserve"> тем не менее показывают, что игра хоть и доставляет ребенку удовольствие, но он отображает в ней не всегда приятные чувства и переживания: дочка – кукла капризничает, мама </w:t>
      </w:r>
      <w:r w:rsidRPr="00072C7A">
        <w:rPr>
          <w:rFonts w:ascii="Times New Roman" w:hAnsi="Times New Roman" w:cs="Times New Roman"/>
          <w:sz w:val="28"/>
          <w:szCs w:val="28"/>
        </w:rPr>
        <w:lastRenderedPageBreak/>
        <w:t>сердится, шлепает ее, дочка плачет; на даче мама уговаривает свою дочку: тебе скучно без меня, не плачь, я буду каждый день приезжать. Тоска по маме, капризы дочки и огорчения мамы взяты ребенком из своего опыта, своих переживаний, которые с большой искренностью обнаруживаются в игре.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Н. К. Крупская рассматривала игру как средство всестороннего развития ребенка: игра – способ познания окружающего и в то же время она укрепляет физические силы ребенка, развивает организаторские способности, творчество, объединяет детский коллектив.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Во многих статьях Н. К. Крупской указывается на связь игры с трудом. По ее мнению, у детей нет такой грани между игрой и трудом, как у взрослых; работа их часто носит игровой характер, но постепенно игра подводит детей к труду.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А. С. Макаренко дал глубокий анализ психологии игры, показал, что игра – осмысленная деятельность, а радость игры – «радость творческая», «радость победы».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Сходство игры с трудом выражается и том, что дети чувствуют ответственность за достижение поставленной цели и за выполнение роли, которую им поручает коллектив.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А. С. Макаренко указывает также и на основное отличие игры от работы. Труд создает материальные и культурные ценности. Игра таких ценностей не создает. Однако игра имеет важное воспитательное значение: она приучает детей к тем физическим и психическим усилиям, которые нужны для работы. Следует так руководить игрой, чтобы в ходе – ее формировались качества – будущего работника и гражданина.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В настоящее время перед дошкольными специалистами стоит задача дальнейшего изучения игры как формы организации жизни и деятельности детей.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В основе понимания игры как формы организации жизни и деятельности детей лежат следующие положения.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1. Игра призвана решать общевоспитательные задачи, среди которых задачи формирования нравственных, общественных качеств ребенка являются первоочередными.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lastRenderedPageBreak/>
        <w:t>2. Игра должна носить самодеятельный характер и все более развиваться в этом направлении при условии правильного педагогического руководства. Воспитателю необходимо предусматривать формирование у детей в единстве положительных реальных взаимоотношений и нравственно ценных отношений, обусловленных ролью.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3. Важной особенностью игры как формы жизни детей является ее проникновение в различные виды деятельности: труд и игра, учебная деятельность и игра, повседневная бытовая деятельность, связанная с выполнением режима и игра.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Игра – один из тех видов детской деятельности, которые используются взрослыми в целях воспитания дошкольников, обучения их различным действиям с предметами, способами средствам общения. В игре ребенок развивается как личность, у него формируются те стороны психики, от которых впоследствии будут зависеть успешность его учебной и трудовой деятельности, его отношения с людьми.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II. 1. Умственное воспитание детей в игре.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Игра является своеобразной практической деятельностью ребенка и средством всестороннего воспитания.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В игре происходит формирование восприятия, мышления, памяти, речи – тех фундаментальных психических процессов, без достаточного развития которых нельзя говорить о воспитании гармоничной личности.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Уровень развития мышления ребенка определяет характер его деятельности, интеллектуальный уровень ее осуществления. Приведем простой пример.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На дальнем конце </w:t>
      </w:r>
      <w:hyperlink r:id="rId6" w:tgtFrame="_blank" w:history="1">
        <w:r w:rsidRPr="00072C7A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стола</w:t>
        </w:r>
      </w:hyperlink>
      <w:r w:rsidRPr="00072C7A">
        <w:rPr>
          <w:rFonts w:ascii="Times New Roman" w:hAnsi="Times New Roman" w:cs="Times New Roman"/>
          <w:sz w:val="28"/>
          <w:szCs w:val="28"/>
        </w:rPr>
        <w:t> лежит игрушка, которую двухлетнему ребенку нужно достать. Один забирается на </w:t>
      </w:r>
      <w:hyperlink r:id="rId7" w:tgtFrame="_blank" w:history="1">
        <w:r w:rsidRPr="00072C7A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стул</w:t>
        </w:r>
      </w:hyperlink>
      <w:r w:rsidRPr="00072C7A">
        <w:rPr>
          <w:rFonts w:ascii="Times New Roman" w:hAnsi="Times New Roman" w:cs="Times New Roman"/>
          <w:sz w:val="28"/>
          <w:szCs w:val="28"/>
        </w:rPr>
        <w:t> с ногами и лезет через весь стол. Другой сползает со стула и, обойдя </w:t>
      </w:r>
      <w:hyperlink r:id="rId8" w:tgtFrame="_blank" w:history="1">
        <w:r w:rsidRPr="00072C7A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стол</w:t>
        </w:r>
      </w:hyperlink>
      <w:r w:rsidRPr="00072C7A">
        <w:rPr>
          <w:rFonts w:ascii="Times New Roman" w:hAnsi="Times New Roman" w:cs="Times New Roman"/>
          <w:sz w:val="28"/>
          <w:szCs w:val="28"/>
        </w:rPr>
        <w:t>, достает игрушку. Третий, не вставая со своего стула, берет рядом лежащий стержень от пирамидки или ложку (то, что есть под руками) и, дотянувшись с помощью этого импровизированного орудия до игрушки, придвигает ее к себе.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 xml:space="preserve">Во всех трех случаях ребенок решает одну и ту же практическую задачу (достать игрушку) в определенных условиях (игрушка находится далеко, и прямо с места ее не достать). </w:t>
      </w:r>
      <w:proofErr w:type="gramStart"/>
      <w:r w:rsidRPr="00072C7A">
        <w:rPr>
          <w:rFonts w:ascii="Times New Roman" w:hAnsi="Times New Roman" w:cs="Times New Roman"/>
          <w:sz w:val="28"/>
          <w:szCs w:val="28"/>
        </w:rPr>
        <w:t xml:space="preserve">Каждый преодолевает эти условия различными способами – в зависимости от своего сложившегося опыта: первый путем непосредственного </w:t>
      </w:r>
      <w:proofErr w:type="spellStart"/>
      <w:r w:rsidRPr="00072C7A">
        <w:rPr>
          <w:rFonts w:ascii="Times New Roman" w:hAnsi="Times New Roman" w:cs="Times New Roman"/>
          <w:sz w:val="28"/>
          <w:szCs w:val="28"/>
        </w:rPr>
        <w:t>дотягивания</w:t>
      </w:r>
      <w:proofErr w:type="spellEnd"/>
      <w:r w:rsidRPr="00072C7A">
        <w:rPr>
          <w:rFonts w:ascii="Times New Roman" w:hAnsi="Times New Roman" w:cs="Times New Roman"/>
          <w:sz w:val="28"/>
          <w:szCs w:val="28"/>
        </w:rPr>
        <w:t xml:space="preserve"> до игрушки рукой, второй практически делает то же самое, но более удобным способом – обходит преграду, и только </w:t>
      </w:r>
      <w:r w:rsidRPr="00072C7A">
        <w:rPr>
          <w:rFonts w:ascii="Times New Roman" w:hAnsi="Times New Roman" w:cs="Times New Roman"/>
          <w:sz w:val="28"/>
          <w:szCs w:val="28"/>
        </w:rPr>
        <w:lastRenderedPageBreak/>
        <w:t>третий использует опыт целевого воздействия одним предметом на другой, и именно такие действия должны соответствовать уровню интеллектуального развития детей второго года жизни.</w:t>
      </w:r>
      <w:proofErr w:type="gramEnd"/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C7A">
        <w:rPr>
          <w:rFonts w:ascii="Times New Roman" w:hAnsi="Times New Roman" w:cs="Times New Roman"/>
          <w:sz w:val="28"/>
          <w:szCs w:val="28"/>
        </w:rPr>
        <w:t>Если ребенок использует в игре все знания, приобретенные на занятиях, в повседневной жизни (нравственно – этические, эстетические, экологические, общественной направленности, знания о предметах и машинах, служащих человеку, о человек – труженике и др.), то игра будет выполнять свою основную педагогическую функцию – станет деятельностью развивающей, нацеленной на всестороннее воспитание дошкольников.</w:t>
      </w:r>
      <w:proofErr w:type="gramEnd"/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 xml:space="preserve">Усвоение правил в игре – это усвоение обобщенного опыта. </w:t>
      </w:r>
      <w:proofErr w:type="gramStart"/>
      <w:r w:rsidRPr="00072C7A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072C7A">
        <w:rPr>
          <w:rFonts w:ascii="Times New Roman" w:hAnsi="Times New Roman" w:cs="Times New Roman"/>
          <w:sz w:val="28"/>
          <w:szCs w:val="28"/>
        </w:rPr>
        <w:t xml:space="preserve"> несомненно способствует умственному развитию.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2. Дидактическая игра – форма обучения.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Дидактические игры, чаще всего понимаемые как игры, направленные на умственное развитие детей (в процессе их дети овладевают определенными умениями, приобретают новые знания, закрепляют их), в наибольшей степени могут быть приближены к учебным занятиям.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Важно, чтобы игры не только были поучительными, но и вызывали интерес детей, радовали их. Только в этом случае они оправдывают свое назначение как средство воспитания.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 xml:space="preserve">В дидактической игре учебные, познавательные задачи взаимосвязаны с </w:t>
      </w:r>
      <w:proofErr w:type="gramStart"/>
      <w:r w:rsidRPr="00072C7A">
        <w:rPr>
          <w:rFonts w:ascii="Times New Roman" w:hAnsi="Times New Roman" w:cs="Times New Roman"/>
          <w:sz w:val="28"/>
          <w:szCs w:val="28"/>
        </w:rPr>
        <w:t>игровыми</w:t>
      </w:r>
      <w:proofErr w:type="gramEnd"/>
      <w:r w:rsidRPr="00072C7A">
        <w:rPr>
          <w:rFonts w:ascii="Times New Roman" w:hAnsi="Times New Roman" w:cs="Times New Roman"/>
          <w:sz w:val="28"/>
          <w:szCs w:val="28"/>
        </w:rPr>
        <w:t>. При обучении детей младшего дошкольного возраста значительное место отводится занятиям с дидактическими игрушками: матрешками, башенками, </w:t>
      </w:r>
      <w:hyperlink r:id="rId9" w:tgtFrame="_blank" w:history="1">
        <w:r w:rsidRPr="00072C7A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пирамидками</w:t>
        </w:r>
      </w:hyperlink>
      <w:r w:rsidRPr="00072C7A">
        <w:rPr>
          <w:rFonts w:ascii="Times New Roman" w:hAnsi="Times New Roman" w:cs="Times New Roman"/>
          <w:sz w:val="28"/>
          <w:szCs w:val="28"/>
        </w:rPr>
        <w:t>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Действия малышей с дидактическими игрушками приобретают игровой характер: дети составляют из нескольких частей целую матрешку, подбирают детали по цвету, размеру, обыгрывают полученный образ. Наличие игрового содержания в занятиях с дидактическими игрушками дает право объединить их с дидактическими играми и назвать этот вид деятельности детей младшего возраста дидактическими играми – занятиями.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Использование дидактической игры как метода обучения повышает интерес детей к занятиям, развивает сосредоточенность, обеспечивает лучшее усвоение программного материала.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3. Словесные дидактические игры.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lastRenderedPageBreak/>
        <w:t xml:space="preserve">Большое значение в речевом развитии детей имеют словесные дидактические игры. Они формируют слуховое внимание, умение прислушиваться к звукам речи, повторять звукосочетания и слова. Дети учатся воспринимать произведения народного творчества: </w:t>
      </w:r>
      <w:proofErr w:type="spellStart"/>
      <w:r w:rsidRPr="00072C7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72C7A">
        <w:rPr>
          <w:rFonts w:ascii="Times New Roman" w:hAnsi="Times New Roman" w:cs="Times New Roman"/>
          <w:sz w:val="28"/>
          <w:szCs w:val="28"/>
        </w:rPr>
        <w:t>, прибаутки, сказки. Выразительность речи, приобретенная в ходе этих игр, переносится и в самостоятельную сюжетную игру.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Игровые действия в словесных дидактических играх (имитация движений, поиск того, кто позвал, действия по словесному сигналу, звукоподражание) побуждают к многократному повторению одного и того же звукосочетания, что упражняет в правильном произношении звуков и слов.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 xml:space="preserve">В речевом воспитании маленьких детей большую роль играют </w:t>
      </w:r>
      <w:proofErr w:type="spellStart"/>
      <w:r w:rsidRPr="00072C7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72C7A">
        <w:rPr>
          <w:rFonts w:ascii="Times New Roman" w:hAnsi="Times New Roman" w:cs="Times New Roman"/>
          <w:sz w:val="28"/>
          <w:szCs w:val="28"/>
        </w:rPr>
        <w:t xml:space="preserve">, песенки. Они создают ту речевую среду, которая благоприятствует освоению родного языка. Систематически читая малышам народные </w:t>
      </w:r>
      <w:proofErr w:type="spellStart"/>
      <w:r w:rsidRPr="00072C7A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72C7A">
        <w:rPr>
          <w:rFonts w:ascii="Times New Roman" w:hAnsi="Times New Roman" w:cs="Times New Roman"/>
          <w:sz w:val="28"/>
          <w:szCs w:val="28"/>
        </w:rPr>
        <w:t>, сказки, мы закладываем основу для воспитания любви к художественному слову.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 xml:space="preserve">В работе с детьми раннего возраста используются и произведения советских авторов, например «Игрушки» А. </w:t>
      </w:r>
      <w:proofErr w:type="spellStart"/>
      <w:r w:rsidRPr="00072C7A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072C7A">
        <w:rPr>
          <w:rFonts w:ascii="Times New Roman" w:hAnsi="Times New Roman" w:cs="Times New Roman"/>
          <w:sz w:val="28"/>
          <w:szCs w:val="28"/>
        </w:rPr>
        <w:t>. Стихи привлекают своей динамичностью, содержанием, их легко иллюстрировать игрушками.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Познавательный опыт детей раннего возраста, приобретенный в процессе дидактических игр, оказывает существенное влияние на обогащение их знаний о свойствах и назначении предметов, на расширение представлений об окружающем мире.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4. Настольно – печатные игры.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Важную роль в воспитании и обучении играют настольно – печатные игры.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 xml:space="preserve">В процессе этих игр малыши усваивают и закрепляют знания в практических действиях не с предметами, а с их изображением на картинках. Маленькие дети играют в разные настольно - печатные игры: парные картинки, лето, домино, складные кубики. К этому виду деятельности относится и раскладывание картинок, изображенных на кубе, </w:t>
      </w:r>
      <w:proofErr w:type="spellStart"/>
      <w:r w:rsidRPr="00072C7A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072C7A">
        <w:rPr>
          <w:rFonts w:ascii="Times New Roman" w:hAnsi="Times New Roman" w:cs="Times New Roman"/>
          <w:sz w:val="28"/>
          <w:szCs w:val="28"/>
        </w:rPr>
        <w:t>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Разнообразны и умственные задачи, решаемые на занятиях: закрепление знаний о предметах, их назначении, классификации, обобщение предметов по существенным признакам.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 xml:space="preserve">Разнообразить этот вид занятий можно, предложив детям картинку на кубе. </w:t>
      </w:r>
      <w:proofErr w:type="gramStart"/>
      <w:r w:rsidRPr="00072C7A">
        <w:rPr>
          <w:rFonts w:ascii="Times New Roman" w:hAnsi="Times New Roman" w:cs="Times New Roman"/>
          <w:sz w:val="28"/>
          <w:szCs w:val="28"/>
        </w:rPr>
        <w:t>Воспитатель просит ребенка найти и показать пальцем собаку, кошку, утку, изображенных на разных сторонах куба.</w:t>
      </w:r>
      <w:proofErr w:type="gramEnd"/>
      <w:r w:rsidRPr="00072C7A">
        <w:rPr>
          <w:rFonts w:ascii="Times New Roman" w:hAnsi="Times New Roman" w:cs="Times New Roman"/>
          <w:sz w:val="28"/>
          <w:szCs w:val="28"/>
        </w:rPr>
        <w:t xml:space="preserve"> Ребенок поворачивает кубик, </w:t>
      </w:r>
      <w:r w:rsidRPr="00072C7A">
        <w:rPr>
          <w:rFonts w:ascii="Times New Roman" w:hAnsi="Times New Roman" w:cs="Times New Roman"/>
          <w:sz w:val="28"/>
          <w:szCs w:val="28"/>
        </w:rPr>
        <w:lastRenderedPageBreak/>
        <w:t>рассматривает, находит то, что нужно, радуется, когда узнает. Занятие с кубом очень полезно и для тренировки движений пальцев, что, в свою очередь, оказывает влияние на развитие активной речи.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5. Сюжетные игры.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Огромное значение для решения задач всестороннего воспитания детей младшего возраста играют сюжетные игры. В младшем дошкольном возрасте игра носит преимущественно индивидуальный характер. В предметно – изобразительных играх ребенок впервые усваивает способы действий с предметами, отрабатывает последовательность игровых действий. Первые навыки сюжетно – изобразительной игры малышу помогает приобрести взрослый: мама показывает, как кормят куклу, укладывают ее спать, как катают мишку на машинке, а ребенок повторяет эти действия с теми же самыми и другими игрушками.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 xml:space="preserve">Расширяется опыт ребенка, растет уровень его игровых навыков и умений – усложняется и сюжет игры. Малыш уже способен отражать в игре не только действия с предметами, но и отношения между двумя или несколькими персонажами. У него появляются представление о роли и определяемых этой ролью действиях, подчиненных единому игровому сюжету. Конечно, эти знания не возникают сами по себе, а формируются в общении </w:t>
      </w:r>
      <w:proofErr w:type="gramStart"/>
      <w:r w:rsidRPr="00072C7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72C7A">
        <w:rPr>
          <w:rFonts w:ascii="Times New Roman" w:hAnsi="Times New Roman" w:cs="Times New Roman"/>
          <w:sz w:val="28"/>
          <w:szCs w:val="28"/>
        </w:rPr>
        <w:t xml:space="preserve"> взрослым, в процессе усвоения простейших сюжетов – образцов, предлагаемых воспитателем в совместной игре, а также в результате обогащения вне игрового опыта. Этот опыт лежит в основе почти всех сюжетов индивидуальных игр детей младшего дошкольного возраста.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Даша (два года шесть месяцев) сажает за </w:t>
      </w:r>
      <w:hyperlink r:id="rId10" w:tgtFrame="_blank" w:history="1">
        <w:r w:rsidRPr="00072C7A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стол</w:t>
        </w:r>
      </w:hyperlink>
      <w:r w:rsidRPr="00072C7A">
        <w:rPr>
          <w:rFonts w:ascii="Times New Roman" w:hAnsi="Times New Roman" w:cs="Times New Roman"/>
          <w:sz w:val="28"/>
          <w:szCs w:val="28"/>
        </w:rPr>
        <w:t> мишку и зайчика. Мама наливает воображаемый чай из игрушечного чайника, подносит чашку ко рту мишки. Нечаянно она роняет вторую чашку. Слегка растерявшись, поднимает чашку, строго смотрит на зайчика, разводит руками: «Разлил!»- и начинает вытирать снятой со </w:t>
      </w:r>
      <w:hyperlink r:id="rId11" w:tgtFrame="_blank" w:history="1">
        <w:r w:rsidRPr="00072C7A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стола</w:t>
        </w:r>
      </w:hyperlink>
      <w:r w:rsidRPr="00072C7A">
        <w:rPr>
          <w:rFonts w:ascii="Times New Roman" w:hAnsi="Times New Roman" w:cs="Times New Roman"/>
          <w:sz w:val="28"/>
          <w:szCs w:val="28"/>
        </w:rPr>
        <w:t> салфеткой воображаемую лужу.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Из примера видно; как простая, нередко встречающаяся в жизни детей ситуация – опрокинутая чашка и недовольство взрослого по этому поводу – становится сюжетом игры.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6. Нравственное воспитание. Индивидуальная работа с детьми.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 xml:space="preserve">Важным в игре является умственное развитие ребенка, но это не значит, что в игре не решаются другие вопросы воспитания. Умственное развитие в игре неразрывно связанно </w:t>
      </w:r>
      <w:proofErr w:type="gramStart"/>
      <w:r w:rsidRPr="00072C7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72C7A">
        <w:rPr>
          <w:rFonts w:ascii="Times New Roman" w:hAnsi="Times New Roman" w:cs="Times New Roman"/>
          <w:sz w:val="28"/>
          <w:szCs w:val="28"/>
        </w:rPr>
        <w:t xml:space="preserve"> нравственным, эстетическим, физическим, оно </w:t>
      </w:r>
      <w:r w:rsidRPr="00072C7A">
        <w:rPr>
          <w:rFonts w:ascii="Times New Roman" w:hAnsi="Times New Roman" w:cs="Times New Roman"/>
          <w:sz w:val="28"/>
          <w:szCs w:val="28"/>
        </w:rPr>
        <w:lastRenderedPageBreak/>
        <w:t>помогает малышу лучше ориентироваться в нравственных нормах, видеть красивое в окружающем.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Основной путь обогащения игры нравственным содержанием лежит через ознакомление детей с явлениями общественной жизни и воспитание положительного отношения к ним. Свойственная дошкольникам ориентация на образ взрослого как образец дает педагогу основание создать у детей, во-первых, интерес к труду модой разных профессий, во-вторых, рассказать о людях достойных подражания.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Малышам дают последовательные представления о нравственном содержании труда взрослых путем экскурсий (целевых прогулок), проведения дидактических игр типа поручений, с раздаточным материалом в которых принимают участие все дети, чтение художественных произведений, рассматривание картин.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Игра очень важна для воспитания у дошкольников волевых черт характера: умения ставить перед собой цель, находить средства для ее осуществления, преодолевать трудности.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Не всегда следует привлекать к игре всю группу. Объединять в игре всю группу целесообразно лишь тогда, когда этого требует содержание игры, когда оно увлекает всех.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Важное место занимает индивидуальная работа воспитателя с детьми, в которой главным является воспитание и обучение в игре, через игру.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 xml:space="preserve">Индивидуальная работа с Никитой Т. Первое время в младшей группе Никита часто обижал товарищей: отнимал у них игрушки, мог толкнуть, ударить. Но он сразу проявил себя активным, жизнерадостным ребенком, охотно подчинялся требованиям старших. Наблюдения за ребенком, беседы с родителями в короткое время дали возможность понять причины недостатков Никиты. Выяснилось, что дома Никиту слишком балуют, у родителей не было единых требований к нему. В результате ребенок был капризен, груб и с детьми в детском саду и с родителями. Хорошие черты Никиты: общительность, инициативность в игре, </w:t>
      </w:r>
      <w:proofErr w:type="gramStart"/>
      <w:r w:rsidRPr="00072C7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72C7A">
        <w:rPr>
          <w:rFonts w:ascii="Times New Roman" w:hAnsi="Times New Roman" w:cs="Times New Roman"/>
          <w:sz w:val="28"/>
          <w:szCs w:val="28"/>
        </w:rPr>
        <w:t xml:space="preserve"> которые можно было опереться в воспитании.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 xml:space="preserve">Нужно было приучать Никиту вежливо и дружелюбно обращаться с товарищами, помогать им; воспитывать у него скромность, отучать от стремления быть главным. Был договор с родителями, что они будут следить за своим поведением, а мальчика начнут приучать к вежливости, к заботе об </w:t>
      </w:r>
      <w:r w:rsidRPr="00072C7A">
        <w:rPr>
          <w:rFonts w:ascii="Times New Roman" w:hAnsi="Times New Roman" w:cs="Times New Roman"/>
          <w:sz w:val="28"/>
          <w:szCs w:val="28"/>
        </w:rPr>
        <w:lastRenderedPageBreak/>
        <w:t xml:space="preserve">отце и матери. Никита проявлял интерес к играм, отражающих труд взрослых, к строительным играм. По совету воспитателя родители приобрели для сына ящик строительного материала, подбирали для его игр разнообразные вещи: коробки, катушки, шпульки. Отец учил Никиту мастерить игрушки, </w:t>
      </w:r>
      <w:proofErr w:type="gramStart"/>
      <w:r w:rsidRPr="00072C7A">
        <w:rPr>
          <w:rFonts w:ascii="Times New Roman" w:hAnsi="Times New Roman" w:cs="Times New Roman"/>
          <w:sz w:val="28"/>
          <w:szCs w:val="28"/>
        </w:rPr>
        <w:t>вмести с ним делал</w:t>
      </w:r>
      <w:proofErr w:type="gramEnd"/>
      <w:r w:rsidRPr="00072C7A">
        <w:rPr>
          <w:rFonts w:ascii="Times New Roman" w:hAnsi="Times New Roman" w:cs="Times New Roman"/>
          <w:sz w:val="28"/>
          <w:szCs w:val="28"/>
        </w:rPr>
        <w:t xml:space="preserve"> постройки. Это сблизило его с сыном. Дружба с отцом через некоторое время начала отражаться в игре. Никита стал принимать участие в играх в «семью» и брать на себя роль отца, чего раньше не было. Например, он – папа, Саша – его сын. Он ласково разговаривал со своим сыночком, ходил вмести с ним к дедушке за капустой.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В младшей группе у активных детей иногда наблюдаются в игре грубоватые поступки, недоброжелательное отношение к другим детям.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Однако нельзя спешить с выводами, что ребенок грубый, злой. Скорее можно предположить, что он не умеет применить свою активность, не умеет играть с товарищами.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Чтобы воспитывать у Никиты дружелюбное отношение к товарищам, отучить от привычки командовать, решили использовать его интерес к строительным играм. Он быстрее всех научился интересно строить. Такие замыслы Никиты одобрялись, и я его просила помогать друзьям, надеясь таким образом развить у него товарищеские чувства. Никита делал это охотно, ему нравилось, что к нему обращались за помощью.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Таким образом, игра помогла, и понять ребенка, и повлиять на его сознание, упражнять его в хороших поступках. Разумеется, на этом не закончилось воспитание у мальчика скромности и дружелюбного отношения к людям.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8. Подвижные игры.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Прогрессивные русские ученые-педагоги, психологи, врачи, гигиенисты (Е. А. Покровский, Н. К. Крупская, А. С. Макаренко, А. П. Усова и многие другие) раскрыли роль игры как деятельности, способствующей качественным изменениям в психическом и физическом развитии ребенка, оказывающей разностороннее влияние на формирование его личности.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Подвижная игра, как и любая дидактическая, направлена на достижение определенных целей воспитания и обучения.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Участие в игре учит детей ориентироваться в пространстве. Их действия четко определяются сюжетом и правилами, но водящий с помощью определенных сигналов может изменить игровую ситуацию, что требует от каждого ребенка мгновенной реакции и ответной переориентировки.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lastRenderedPageBreak/>
        <w:t>В младшем дошкольном возрасте дети только знакомятся с движениями и учатся выполнять их в общих чертах. На данном этапе игра выступает как важное средство обучения: активное участие в ней воспитателя стимулирует непринужденное, естественное выполнение ребенком двигательных действий. Наиболее успешно происходит формирование навыков в беге и прыжках.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III. Заключение.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Игра имеет большое значение в системе физического, нравственного, трудового и эстетического воспитания дошкольников.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Ребенку нужна активная деятельность, способствующая повышению его жизненного тонуса, удовлетворяющая его интересы, социальные потребности. Игры необходимы для здоровья ребенка, они делают его жизнь содержательной, полной, создают уверенность в своих силах. Недаром известный советский педагог и врач Е. А. Аркин называл их психическим витамином.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Игра имеет большое образовательное значение, она тесно связана с обучением на занятиях, с наблюдениями повседневной жизни.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Играя, дети учатся применять свои знания и умения на практике, пользоваться ими в разных условиях. В творческих играх открывается широкий простор для выдумки. В играх с правилами требуется мобилизация знаний, самостоятельный выбор решения поставленной задачи.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Игра – самостоятельная деятельность, в которой дети вступают в общение со сверстниками. Их объединяют общая цель, совместные усилия к ее достижению, общие переживания. Игровые переживания оставляют глубокий след в сознании ребенка и способствуют формированию добрых чувств, благородных стремлений, навыков коллективной жизни. Задача воспитателя состоит в том, чтобы сделать каждого ребенка активным членом игрового коллектива, создать между детьми отношения, основанные на дружбе, справедливости.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 xml:space="preserve">Дети играют потому, что это доставляет им удовольствие. Вместе с </w:t>
      </w:r>
      <w:proofErr w:type="gramStart"/>
      <w:r w:rsidRPr="00072C7A">
        <w:rPr>
          <w:rFonts w:ascii="Times New Roman" w:hAnsi="Times New Roman" w:cs="Times New Roman"/>
          <w:sz w:val="28"/>
          <w:szCs w:val="28"/>
        </w:rPr>
        <w:t>тем</w:t>
      </w:r>
      <w:proofErr w:type="gramEnd"/>
      <w:r w:rsidRPr="00072C7A">
        <w:rPr>
          <w:rFonts w:ascii="Times New Roman" w:hAnsi="Times New Roman" w:cs="Times New Roman"/>
          <w:sz w:val="28"/>
          <w:szCs w:val="28"/>
        </w:rPr>
        <w:t xml:space="preserve"> ни в </w:t>
      </w:r>
      <w:proofErr w:type="gramStart"/>
      <w:r w:rsidRPr="00072C7A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072C7A">
        <w:rPr>
          <w:rFonts w:ascii="Times New Roman" w:hAnsi="Times New Roman" w:cs="Times New Roman"/>
          <w:sz w:val="28"/>
          <w:szCs w:val="28"/>
        </w:rPr>
        <w:t xml:space="preserve"> другой деятельности нет таких строгих правил, такой обусловленности поведения, как в игре. Вот почему игра дисциплинирует детей, приучает их подчинять свои действия, чувства и мысли поставленной цели.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lastRenderedPageBreak/>
        <w:t>В игре воспитывается интерес и уважение к труду взрослых: дети изображают людей разных профессий и при этом подражают не только их действиям, но и отношению к труду, к людям.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Каждая игра содержит задачу, решение которой требует от ребенка определенной умственной работы, хотя и воспринимается им как игровая.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Своевременное и правильное применение различных игр в воспитательной практике обеспечивает решение задач, поставленных «Программой воспитания и обучения в детском саду», в наиболее приемлемой для детей форме.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Прогрессивное, развивающее значение игры состоит не только в реализации возможностей всестороннего развития детей, но и в том, что она способствует расширению сферы их интересов, возникновению потребности в знаниях, становлению мотива новой деятельности – учебной, что является одним из важнейших факторов психологической готовности обучению ребенка в школе.</w:t>
      </w:r>
    </w:p>
    <w:p w:rsidR="00072C7A" w:rsidRPr="00072C7A" w:rsidRDefault="00072C7A" w:rsidP="00072C7A">
      <w:pPr>
        <w:jc w:val="both"/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Таким образом, игра связана со всеми сторонами воспитательной и образовательной работы детского сада. В ней отражаются и развиваются знания и умения, полученные на занятиях, закрепляются правила поведения, к</w:t>
      </w:r>
      <w:r>
        <w:rPr>
          <w:rFonts w:ascii="Times New Roman" w:hAnsi="Times New Roman" w:cs="Times New Roman"/>
          <w:sz w:val="28"/>
          <w:szCs w:val="28"/>
        </w:rPr>
        <w:t xml:space="preserve"> которым приучают детей в жизни.</w:t>
      </w:r>
      <w:bookmarkStart w:id="0" w:name="_GoBack"/>
      <w:bookmarkEnd w:id="0"/>
      <w:r w:rsidRPr="00072C7A">
        <w:rPr>
          <w:rFonts w:ascii="Times New Roman" w:hAnsi="Times New Roman" w:cs="Times New Roman"/>
          <w:sz w:val="28"/>
          <w:szCs w:val="28"/>
        </w:rPr>
        <w:pict>
          <v:rect id="_x0000_i1025" style="width:0;height:1.5pt" o:hrstd="t" o:hrnoshade="t" o:hr="t" fillcolor="#303f50" stroked="f"/>
        </w:pict>
      </w:r>
    </w:p>
    <w:p w:rsidR="00072C7A" w:rsidRPr="00072C7A" w:rsidRDefault="00072C7A" w:rsidP="00072C7A">
      <w:pPr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072C7A" w:rsidRPr="00072C7A" w:rsidRDefault="00072C7A" w:rsidP="00072C7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Бондаренко А. К. Дидактические игры в детском саду/ А. К. Бондаренко. – М.: Просвещение, 1991, 160с.  </w:t>
      </w:r>
    </w:p>
    <w:p w:rsidR="00072C7A" w:rsidRPr="00072C7A" w:rsidRDefault="00072C7A" w:rsidP="00072C7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Виноградова Н. Ф. Воспитателю о работе с семьей/ Н. Ф. Виноградова. – М.: Просвещение, 1989, 189с.</w:t>
      </w:r>
    </w:p>
    <w:p w:rsidR="00072C7A" w:rsidRPr="00072C7A" w:rsidRDefault="00072C7A" w:rsidP="00072C7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Зворыгина Е. В. Первые сюжетные игры малышей/ Е. В. Зворыгина. – М.: Просвещение, 1988, 95с.</w:t>
      </w:r>
    </w:p>
    <w:p w:rsidR="00072C7A" w:rsidRPr="00072C7A" w:rsidRDefault="00072C7A" w:rsidP="00072C7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72C7A">
        <w:rPr>
          <w:rFonts w:ascii="Times New Roman" w:hAnsi="Times New Roman" w:cs="Times New Roman"/>
          <w:sz w:val="28"/>
          <w:szCs w:val="28"/>
        </w:rPr>
        <w:t>Лямина</w:t>
      </w:r>
      <w:proofErr w:type="spellEnd"/>
      <w:r w:rsidRPr="00072C7A">
        <w:rPr>
          <w:rFonts w:ascii="Times New Roman" w:hAnsi="Times New Roman" w:cs="Times New Roman"/>
          <w:sz w:val="28"/>
          <w:szCs w:val="28"/>
        </w:rPr>
        <w:t xml:space="preserve"> Г. М. Воспитание детей раннего возраста/ Г. М. </w:t>
      </w:r>
      <w:proofErr w:type="spellStart"/>
      <w:r w:rsidRPr="00072C7A">
        <w:rPr>
          <w:rFonts w:ascii="Times New Roman" w:hAnsi="Times New Roman" w:cs="Times New Roman"/>
          <w:sz w:val="28"/>
          <w:szCs w:val="28"/>
        </w:rPr>
        <w:t>Лямина</w:t>
      </w:r>
      <w:proofErr w:type="spellEnd"/>
      <w:r w:rsidRPr="00072C7A">
        <w:rPr>
          <w:rFonts w:ascii="Times New Roman" w:hAnsi="Times New Roman" w:cs="Times New Roman"/>
          <w:sz w:val="28"/>
          <w:szCs w:val="28"/>
        </w:rPr>
        <w:t>. – М.: Просвещение, 1974, 273с.</w:t>
      </w:r>
    </w:p>
    <w:p w:rsidR="00072C7A" w:rsidRPr="00072C7A" w:rsidRDefault="00072C7A" w:rsidP="00072C7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Маркова Т. А. Детский сад и семья/ Т. А. Маркова. – М.: Просвещение, 1981, 173с.</w:t>
      </w:r>
    </w:p>
    <w:p w:rsidR="00072C7A" w:rsidRPr="00072C7A" w:rsidRDefault="00072C7A" w:rsidP="00072C7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72C7A">
        <w:rPr>
          <w:rFonts w:ascii="Times New Roman" w:hAnsi="Times New Roman" w:cs="Times New Roman"/>
          <w:sz w:val="28"/>
          <w:szCs w:val="28"/>
        </w:rPr>
        <w:t>Менджерицкая</w:t>
      </w:r>
      <w:proofErr w:type="spellEnd"/>
      <w:r w:rsidRPr="00072C7A">
        <w:rPr>
          <w:rFonts w:ascii="Times New Roman" w:hAnsi="Times New Roman" w:cs="Times New Roman"/>
          <w:sz w:val="28"/>
          <w:szCs w:val="28"/>
        </w:rPr>
        <w:t xml:space="preserve"> Д. В. Воспитателю о детской игре/ Д. В. </w:t>
      </w:r>
      <w:proofErr w:type="spellStart"/>
      <w:r w:rsidRPr="00072C7A">
        <w:rPr>
          <w:rFonts w:ascii="Times New Roman" w:hAnsi="Times New Roman" w:cs="Times New Roman"/>
          <w:sz w:val="28"/>
          <w:szCs w:val="28"/>
        </w:rPr>
        <w:t>Менджерицкая</w:t>
      </w:r>
      <w:proofErr w:type="spellEnd"/>
      <w:r w:rsidRPr="00072C7A">
        <w:rPr>
          <w:rFonts w:ascii="Times New Roman" w:hAnsi="Times New Roman" w:cs="Times New Roman"/>
          <w:sz w:val="28"/>
          <w:szCs w:val="28"/>
        </w:rPr>
        <w:t>. – М.: Просвещение, 1982, 128с.</w:t>
      </w:r>
    </w:p>
    <w:p w:rsidR="00072C7A" w:rsidRPr="00072C7A" w:rsidRDefault="00072C7A" w:rsidP="00072C7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lastRenderedPageBreak/>
        <w:t>Новоселова Н. С. Игра дошкольника/ С. Л. Новоселова. – М.: Просвещение, 1989, 285с.</w:t>
      </w:r>
    </w:p>
    <w:p w:rsidR="00072C7A" w:rsidRPr="00072C7A" w:rsidRDefault="00072C7A" w:rsidP="00072C7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Тимофеева Е. А. Подвижные игры с детьми младшего дошкольного возраста/ Е. А. Тимофеева. – М.: Просвещение, 1979, 95с.</w:t>
      </w:r>
    </w:p>
    <w:p w:rsidR="00072C7A" w:rsidRPr="00072C7A" w:rsidRDefault="00072C7A" w:rsidP="00072C7A">
      <w:pPr>
        <w:rPr>
          <w:rFonts w:ascii="Times New Roman" w:hAnsi="Times New Roman" w:cs="Times New Roman"/>
          <w:sz w:val="28"/>
          <w:szCs w:val="28"/>
        </w:rPr>
      </w:pPr>
      <w:r w:rsidRPr="00072C7A">
        <w:rPr>
          <w:rFonts w:ascii="Times New Roman" w:hAnsi="Times New Roman" w:cs="Times New Roman"/>
          <w:sz w:val="28"/>
          <w:szCs w:val="28"/>
        </w:rPr>
        <w:t> </w:t>
      </w:r>
    </w:p>
    <w:p w:rsidR="00D02CB5" w:rsidRPr="00072C7A" w:rsidRDefault="00D02CB5">
      <w:pPr>
        <w:rPr>
          <w:rFonts w:ascii="Times New Roman" w:hAnsi="Times New Roman" w:cs="Times New Roman"/>
          <w:sz w:val="28"/>
          <w:szCs w:val="28"/>
        </w:rPr>
      </w:pPr>
    </w:p>
    <w:sectPr w:rsidR="00D02CB5" w:rsidRPr="00072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5105"/>
    <w:multiLevelType w:val="multilevel"/>
    <w:tmpl w:val="C69E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7A"/>
    <w:rsid w:val="00072C7A"/>
    <w:rsid w:val="00D0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C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2C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hcolonoc.ru/cons/3019-igra-kak-sredstvo-obucheniya-i-vospitaniya-detej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hcolonoc.ru/cons/3019-igra-kak-sredstvo-obucheniya-i-vospitaniya-detej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hcolonoc.ru/cons/3019-igra-kak-sredstvo-obucheniya-i-vospitaniya-detej.html" TargetMode="External"/><Relationship Id="rId11" Type="http://schemas.openxmlformats.org/officeDocument/2006/relationships/hyperlink" Target="http://dohcolonoc.ru/cons/3019-igra-kak-sredstvo-obucheniya-i-vospitaniya-detej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hcolonoc.ru/cons/3019-igra-kak-sredstvo-obucheniya-i-vospitaniya-detej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hcolonoc.ru/cons/3019-igra-kak-sredstvo-obucheniya-i-vospitaniya-dete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3140</Words>
  <Characters>17898</Characters>
  <Application>Microsoft Office Word</Application>
  <DocSecurity>0</DocSecurity>
  <Lines>149</Lines>
  <Paragraphs>41</Paragraphs>
  <ScaleCrop>false</ScaleCrop>
  <Company>SPecialiST RePack</Company>
  <LinksUpToDate>false</LinksUpToDate>
  <CharactersWithSpaces>20997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2017-02-01T12:02:00Z</dcterms:created>
  <dcterms:modified xsi:type="dcterms:W3CDTF">2017-02-01T12:05:00Z</dcterms:modified>
</cp:coreProperties>
</file>