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49" w:rsidRPr="00601AE9" w:rsidRDefault="00601AE9" w:rsidP="00601AE9">
      <w:pPr>
        <w:pStyle w:val="a5"/>
        <w:spacing w:before="0" w:beforeAutospacing="0" w:after="0" w:afterAutospacing="0" w:line="360" w:lineRule="auto"/>
        <w:ind w:left="153"/>
        <w:jc w:val="center"/>
        <w:rPr>
          <w:b/>
        </w:rPr>
      </w:pPr>
      <w:r w:rsidRPr="00601AE9">
        <w:rPr>
          <w:b/>
        </w:rPr>
        <w:t xml:space="preserve">Занятие </w:t>
      </w:r>
      <w:r w:rsidR="00ED2D49" w:rsidRPr="00601AE9">
        <w:rPr>
          <w:b/>
        </w:rPr>
        <w:t xml:space="preserve"> «Найди свой стиль»</w:t>
      </w: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851" w:firstLine="851"/>
        <w:jc w:val="center"/>
        <w:rPr>
          <w:b/>
        </w:rPr>
      </w:pPr>
    </w:p>
    <w:p w:rsidR="00ED2D49" w:rsidRPr="00DD087F" w:rsidRDefault="00ED2D49" w:rsidP="00ED2D49">
      <w:pPr>
        <w:spacing w:after="0"/>
        <w:ind w:left="-851" w:firstLine="851"/>
        <w:rPr>
          <w:szCs w:val="24"/>
        </w:rPr>
      </w:pPr>
      <w:r>
        <w:rPr>
          <w:rFonts w:eastAsia="+mn-ea"/>
          <w:szCs w:val="24"/>
        </w:rPr>
        <w:t>Занятие  рассчитано</w:t>
      </w:r>
      <w:r w:rsidRPr="00DD087F">
        <w:rPr>
          <w:rFonts w:eastAsia="+mn-ea"/>
          <w:szCs w:val="24"/>
        </w:rPr>
        <w:t xml:space="preserve"> на </w:t>
      </w:r>
      <w:r w:rsidR="00601AE9">
        <w:rPr>
          <w:rFonts w:eastAsia="+mn-ea"/>
          <w:szCs w:val="24"/>
        </w:rPr>
        <w:t>4</w:t>
      </w:r>
      <w:r w:rsidRPr="00DD087F">
        <w:rPr>
          <w:rFonts w:eastAsia="+mn-ea"/>
          <w:szCs w:val="24"/>
        </w:rPr>
        <w:t xml:space="preserve">0 минут. </w:t>
      </w: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851" w:firstLine="851"/>
        <w:jc w:val="both"/>
      </w:pPr>
      <w:r w:rsidRPr="00DD087F">
        <w:rPr>
          <w:b/>
        </w:rPr>
        <w:t xml:space="preserve">Цель </w:t>
      </w:r>
      <w:r>
        <w:rPr>
          <w:b/>
        </w:rPr>
        <w:t xml:space="preserve">занятия: </w:t>
      </w:r>
      <w:r w:rsidRPr="00DD087F">
        <w:t>усвоение новых знаний по стилям одежды и закрепление умений</w:t>
      </w:r>
      <w:r w:rsidR="00601AE9">
        <w:t xml:space="preserve"> и навыков через практическую </w:t>
      </w:r>
      <w:r w:rsidRPr="00DD087F">
        <w:t>работу.</w:t>
      </w:r>
    </w:p>
    <w:p w:rsidR="00ED2D49" w:rsidRPr="00DD087F" w:rsidRDefault="00601AE9" w:rsidP="00ED2D49">
      <w:pPr>
        <w:spacing w:after="0"/>
        <w:ind w:left="-851" w:firstLine="851"/>
        <w:rPr>
          <w:b/>
          <w:szCs w:val="24"/>
        </w:rPr>
      </w:pPr>
      <w:r>
        <w:rPr>
          <w:b/>
          <w:szCs w:val="24"/>
        </w:rPr>
        <w:t>Задачи</w:t>
      </w:r>
      <w:r w:rsidR="00ED2D49" w:rsidRPr="00DD087F">
        <w:rPr>
          <w:b/>
          <w:szCs w:val="24"/>
        </w:rPr>
        <w:t>:</w:t>
      </w:r>
    </w:p>
    <w:p w:rsidR="00ED2D49" w:rsidRPr="00DD087F" w:rsidRDefault="00ED2D49" w:rsidP="00ED2D49">
      <w:pPr>
        <w:spacing w:after="0"/>
        <w:ind w:left="-851" w:firstLine="851"/>
        <w:rPr>
          <w:szCs w:val="24"/>
        </w:rPr>
      </w:pPr>
      <w:r w:rsidRPr="00DD087F">
        <w:rPr>
          <w:szCs w:val="24"/>
          <w:u w:val="single"/>
        </w:rPr>
        <w:t xml:space="preserve">1) </w:t>
      </w:r>
      <w:proofErr w:type="gramStart"/>
      <w:r w:rsidRPr="00DD087F">
        <w:rPr>
          <w:szCs w:val="24"/>
          <w:u w:val="single"/>
        </w:rPr>
        <w:t>образовательная</w:t>
      </w:r>
      <w:proofErr w:type="gramEnd"/>
      <w:r w:rsidR="00601AE9">
        <w:rPr>
          <w:szCs w:val="24"/>
          <w:u w:val="single"/>
        </w:rPr>
        <w:t xml:space="preserve"> </w:t>
      </w:r>
      <w:r w:rsidRPr="00DD087F">
        <w:rPr>
          <w:szCs w:val="24"/>
        </w:rPr>
        <w:t xml:space="preserve">(ознакомить </w:t>
      </w:r>
      <w:r w:rsidR="007C53A1">
        <w:rPr>
          <w:szCs w:val="24"/>
        </w:rPr>
        <w:t>воспитанников</w:t>
      </w:r>
      <w:r w:rsidRPr="00DD087F">
        <w:rPr>
          <w:szCs w:val="24"/>
        </w:rPr>
        <w:t xml:space="preserve"> с типами телосложения, осанкой, силуэтами и стилями в женской одежде; формировать у девочек эстетическую культуру, понимание того, что выглядеть красиво — результат работы над собой;) </w:t>
      </w:r>
    </w:p>
    <w:p w:rsidR="00ED2D49" w:rsidRPr="00DD087F" w:rsidRDefault="00ED2D49" w:rsidP="00ED2D49">
      <w:pPr>
        <w:spacing w:after="0"/>
        <w:ind w:left="-851" w:firstLine="851"/>
        <w:rPr>
          <w:szCs w:val="24"/>
        </w:rPr>
      </w:pPr>
      <w:r w:rsidRPr="00DD087F">
        <w:rPr>
          <w:szCs w:val="24"/>
        </w:rPr>
        <w:t xml:space="preserve">2) </w:t>
      </w:r>
      <w:proofErr w:type="gramStart"/>
      <w:r w:rsidRPr="00DD087F">
        <w:rPr>
          <w:szCs w:val="24"/>
          <w:u w:val="single"/>
        </w:rPr>
        <w:t>развивающая</w:t>
      </w:r>
      <w:proofErr w:type="gramEnd"/>
      <w:r w:rsidRPr="00DD087F">
        <w:rPr>
          <w:szCs w:val="24"/>
          <w:u w:val="single"/>
        </w:rPr>
        <w:t>:</w:t>
      </w:r>
      <w:r w:rsidRPr="00DD087F">
        <w:rPr>
          <w:szCs w:val="24"/>
        </w:rPr>
        <w:t xml:space="preserve"> (развитие творческих способностей </w:t>
      </w:r>
      <w:r w:rsidR="007C53A1">
        <w:rPr>
          <w:szCs w:val="24"/>
        </w:rPr>
        <w:t>воспитанников</w:t>
      </w:r>
      <w:r w:rsidRPr="00DD087F">
        <w:rPr>
          <w:szCs w:val="24"/>
        </w:rPr>
        <w:t xml:space="preserve">, их фантазии, 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t xml:space="preserve">художественного вкуса.  </w:t>
      </w:r>
      <w:proofErr w:type="gramStart"/>
      <w:r w:rsidRPr="00DD087F">
        <w:t xml:space="preserve">Формирование устойчивого интереса к предмету,  творческого отношения к труду, интеллектуальных способностей </w:t>
      </w:r>
      <w:r w:rsidR="007C53A1">
        <w:t>воспитанников</w:t>
      </w:r>
      <w:r w:rsidRPr="00DD087F">
        <w:t>,  развитие внимания, логического мышления);</w:t>
      </w:r>
      <w:proofErr w:type="gramEnd"/>
    </w:p>
    <w:p w:rsidR="00ED2D49" w:rsidRPr="00DD087F" w:rsidRDefault="00ED2D49" w:rsidP="00ED2D49">
      <w:pPr>
        <w:spacing w:after="0"/>
        <w:ind w:left="-851" w:firstLine="851"/>
      </w:pPr>
      <w:r w:rsidRPr="00DD087F">
        <w:t xml:space="preserve"> 3) </w:t>
      </w:r>
      <w:proofErr w:type="gramStart"/>
      <w:r w:rsidRPr="00DD087F">
        <w:rPr>
          <w:u w:val="single"/>
        </w:rPr>
        <w:t>воспитательная</w:t>
      </w:r>
      <w:proofErr w:type="gramEnd"/>
      <w:r w:rsidRPr="00DD087F">
        <w:rPr>
          <w:u w:val="single"/>
        </w:rPr>
        <w:t>:</w:t>
      </w:r>
      <w:r w:rsidRPr="00DD087F">
        <w:t xml:space="preserve"> (привить у девочек чувство прекрасного, формировать эстетический вкус и умение хорошо выглядеть, формировать навыки совместной деятельности, умение работать в группах;  в</w:t>
      </w:r>
      <w:r w:rsidR="00601AE9">
        <w:t xml:space="preserve">оспитывать </w:t>
      </w:r>
      <w:r w:rsidRPr="00DD087F">
        <w:t xml:space="preserve"> </w:t>
      </w:r>
      <w:proofErr w:type="spellStart"/>
      <w:r w:rsidRPr="00DD087F">
        <w:t>коммуникативность</w:t>
      </w:r>
      <w:proofErr w:type="spellEnd"/>
      <w:r w:rsidRPr="00DD087F">
        <w:t xml:space="preserve"> через работу в группах). 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b/>
          <w:bCs/>
          <w:i/>
          <w:iCs/>
        </w:rPr>
        <w:t xml:space="preserve">Форма </w:t>
      </w:r>
      <w:r>
        <w:rPr>
          <w:rFonts w:eastAsia="+mn-ea"/>
          <w:b/>
          <w:bCs/>
          <w:i/>
          <w:iCs/>
        </w:rPr>
        <w:t>занятия</w:t>
      </w:r>
      <w:r w:rsidRPr="00DD087F">
        <w:rPr>
          <w:rFonts w:eastAsia="+mn-ea"/>
          <w:b/>
          <w:bCs/>
          <w:i/>
          <w:iCs/>
        </w:rPr>
        <w:t>:</w:t>
      </w:r>
      <w:r w:rsidR="000C12D4">
        <w:rPr>
          <w:rFonts w:eastAsia="+mn-ea"/>
          <w:b/>
          <w:bCs/>
          <w:i/>
          <w:iCs/>
        </w:rPr>
        <w:t xml:space="preserve"> </w:t>
      </w:r>
      <w:proofErr w:type="gramStart"/>
      <w:r w:rsidRPr="00DD087F">
        <w:t>комбинированный</w:t>
      </w:r>
      <w:proofErr w:type="gramEnd"/>
      <w:r w:rsidRPr="00DD087F">
        <w:t xml:space="preserve"> с использованием практической работы </w:t>
      </w:r>
      <w:r w:rsidR="00601AE9">
        <w:t>воспитанников</w:t>
      </w:r>
      <w:r w:rsidRPr="00DD087F">
        <w:t xml:space="preserve"> исследовательского характера.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b/>
        </w:rPr>
        <w:t xml:space="preserve">Тип </w:t>
      </w:r>
      <w:r>
        <w:rPr>
          <w:b/>
        </w:rPr>
        <w:t>занятия</w:t>
      </w:r>
      <w:r w:rsidRPr="00DD087F">
        <w:rPr>
          <w:b/>
        </w:rPr>
        <w:t>:</w:t>
      </w:r>
      <w:r w:rsidRPr="00DD087F">
        <w:t xml:space="preserve"> закреплени</w:t>
      </w:r>
      <w:r w:rsidR="00601AE9">
        <w:t>е</w:t>
      </w:r>
      <w:r w:rsidRPr="00DD087F">
        <w:t xml:space="preserve"> и ознакомлени</w:t>
      </w:r>
      <w:r w:rsidR="00601AE9">
        <w:t>е</w:t>
      </w:r>
      <w:r w:rsidRPr="00DD087F">
        <w:t xml:space="preserve"> с новым материалом. </w:t>
      </w:r>
    </w:p>
    <w:p w:rsidR="00ED2D49" w:rsidRPr="001F544F" w:rsidRDefault="00ED2D49" w:rsidP="00ED2D49">
      <w:pPr>
        <w:pStyle w:val="a5"/>
        <w:spacing w:before="0" w:beforeAutospacing="0" w:after="0" w:afterAutospacing="0" w:line="360" w:lineRule="auto"/>
        <w:ind w:left="-851" w:firstLine="851"/>
        <w:jc w:val="both"/>
      </w:pPr>
      <w:proofErr w:type="gramStart"/>
      <w:r w:rsidRPr="001F544F">
        <w:rPr>
          <w:rFonts w:eastAsia="+mn-ea"/>
          <w:b/>
          <w:bCs/>
          <w:i/>
          <w:iCs/>
        </w:rPr>
        <w:t>Методы обучения:</w:t>
      </w:r>
      <w:r w:rsidRPr="001F544F">
        <w:t xml:space="preserve"> наглядно – демонстративный, творческий, практический словесный, самостоятельный, проблемно – поисковый; исследовательский.</w:t>
      </w:r>
      <w:proofErr w:type="gramEnd"/>
    </w:p>
    <w:p w:rsidR="00ED2D49" w:rsidRPr="00DD087F" w:rsidRDefault="00ED2D49" w:rsidP="00ED2D49">
      <w:pPr>
        <w:spacing w:after="0"/>
        <w:ind w:left="-851" w:firstLine="851"/>
      </w:pPr>
      <w:proofErr w:type="gramStart"/>
      <w:r w:rsidRPr="00DD087F">
        <w:rPr>
          <w:b/>
        </w:rPr>
        <w:t>Форма работы</w:t>
      </w:r>
      <w:r w:rsidRPr="00DD087F">
        <w:t xml:space="preserve">:   индивидуальная, групповая </w:t>
      </w:r>
      <w:r w:rsidRPr="00DD087F">
        <w:rPr>
          <w:rFonts w:eastAsia="+mn-ea"/>
        </w:rPr>
        <w:t>Интерактивный (рассказ, беседа, демонстрация схем, рисунков, анкет), поисковый.</w:t>
      </w:r>
      <w:proofErr w:type="gramEnd"/>
    </w:p>
    <w:p w:rsidR="00ED2D49" w:rsidRPr="00DD087F" w:rsidRDefault="00ED2D49" w:rsidP="00ED2D49">
      <w:pPr>
        <w:spacing w:after="0"/>
        <w:ind w:left="-851" w:firstLine="851"/>
      </w:pPr>
      <w:proofErr w:type="gramStart"/>
      <w:r w:rsidRPr="00DD087F">
        <w:rPr>
          <w:rFonts w:eastAsia="+mn-ea"/>
          <w:b/>
          <w:bCs/>
          <w:i/>
          <w:iCs/>
        </w:rPr>
        <w:t>Оборудование:</w:t>
      </w:r>
      <w:r w:rsidRPr="00DD087F">
        <w:rPr>
          <w:rFonts w:eastAsia="+mn-ea"/>
        </w:rPr>
        <w:t xml:space="preserve"> шаблоны женской фигуры; шаблоны основы женского платья; подборка моделей по стилям; технологические карты последовательности технического моделирования; бумага, ножницы, карандаши, журналы мод; </w:t>
      </w:r>
      <w:proofErr w:type="spellStart"/>
      <w:r w:rsidRPr="00DD087F">
        <w:t>м</w:t>
      </w:r>
      <w:r w:rsidRPr="00DD087F">
        <w:rPr>
          <w:rFonts w:eastAsia="+mn-ea"/>
        </w:rPr>
        <w:t>ульт</w:t>
      </w:r>
      <w:r w:rsidRPr="00DD087F">
        <w:t>имедийный</w:t>
      </w:r>
      <w:proofErr w:type="spellEnd"/>
      <w:r w:rsidRPr="00DD087F">
        <w:t xml:space="preserve"> проектор; презентации по стилям:</w:t>
      </w:r>
      <w:proofErr w:type="gramEnd"/>
      <w:r w:rsidRPr="00DD087F">
        <w:t xml:space="preserve"> «Основные стили в одежде», «Военизированный стиль», «Ретро стиль», «Диффузный стиль», «Стиль Диско», «Стили: Дерби, Гаучо», «Стиль Сафари», «Стиль </w:t>
      </w:r>
      <w:proofErr w:type="spellStart"/>
      <w:r w:rsidRPr="00DD087F">
        <w:t>Унисекс</w:t>
      </w:r>
      <w:proofErr w:type="spellEnd"/>
      <w:r w:rsidRPr="00DD087F">
        <w:t>».</w:t>
      </w:r>
    </w:p>
    <w:p w:rsidR="00ED2D49" w:rsidRDefault="00ED2D49" w:rsidP="00ED2D49">
      <w:pPr>
        <w:spacing w:after="0"/>
        <w:ind w:left="-851" w:firstLine="851"/>
        <w:jc w:val="center"/>
        <w:rPr>
          <w:rFonts w:eastAsia="+mn-ea"/>
          <w:b/>
          <w:bCs/>
        </w:rPr>
      </w:pPr>
      <w:r w:rsidRPr="00DD087F">
        <w:rPr>
          <w:rFonts w:eastAsia="+mn-ea"/>
          <w:b/>
          <w:bCs/>
        </w:rPr>
        <w:t>Ход урока</w:t>
      </w:r>
      <w:r>
        <w:rPr>
          <w:rFonts w:eastAsia="+mn-ea"/>
          <w:b/>
          <w:bCs/>
        </w:rPr>
        <w:t>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rFonts w:eastAsia="+mn-ea"/>
          <w:b/>
          <w:bCs/>
        </w:rPr>
        <w:t>I. Организационный момент: приветствие, вводный инструктаж.</w:t>
      </w:r>
    </w:p>
    <w:p w:rsidR="00ED2D49" w:rsidRDefault="00ED2D49" w:rsidP="00ED2D49">
      <w:pPr>
        <w:spacing w:after="0"/>
        <w:ind w:left="-851" w:firstLine="851"/>
        <w:rPr>
          <w:rFonts w:eastAsia="+mn-ea"/>
          <w:b/>
          <w:bCs/>
        </w:rPr>
      </w:pPr>
      <w:r w:rsidRPr="00DD087F">
        <w:rPr>
          <w:rFonts w:eastAsia="+mn-ea"/>
          <w:b/>
          <w:bCs/>
        </w:rPr>
        <w:t>II. Закрепление пройденного материала. Практическое задание</w:t>
      </w:r>
      <w:r>
        <w:rPr>
          <w:rFonts w:eastAsia="+mn-ea"/>
          <w:b/>
          <w:bCs/>
        </w:rPr>
        <w:t>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rFonts w:eastAsia="+mn-ea"/>
        </w:rPr>
        <w:t xml:space="preserve">Я раздаю вам шаблоны основы женского платья, бумагу и модели; 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rFonts w:eastAsia="+mn-ea"/>
        </w:rPr>
        <w:t>прошу вас, самостоятельно  разбившись на группы выбрать любую</w:t>
      </w:r>
    </w:p>
    <w:p w:rsidR="00ED2D49" w:rsidRDefault="00ED2D49" w:rsidP="00ED2D49">
      <w:pPr>
        <w:spacing w:after="0"/>
        <w:ind w:left="-851" w:firstLine="851"/>
        <w:rPr>
          <w:rFonts w:eastAsia="+mn-ea"/>
        </w:rPr>
      </w:pPr>
      <w:r w:rsidRPr="00DD087F">
        <w:rPr>
          <w:rFonts w:eastAsia="+mn-e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26035</wp:posOffset>
            </wp:positionV>
            <wp:extent cx="3150235" cy="1913890"/>
            <wp:effectExtent l="19050" t="19050" r="12065" b="10160"/>
            <wp:wrapSquare wrapText="bothSides"/>
            <wp:docPr id="16" name="Рисунок 1" descr="H:\печать\Рабочий стол\найди свой стиль 11кл.files\img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печать\Рабочий стол\найди свой стиль 11кл.files\img-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b="15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9138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087F">
        <w:rPr>
          <w:rFonts w:eastAsia="+mn-ea"/>
        </w:rPr>
        <w:t xml:space="preserve"> из предложенных моделей и промоделировать.</w:t>
      </w:r>
    </w:p>
    <w:p w:rsidR="00ED2D49" w:rsidRPr="00DD087F" w:rsidRDefault="005F0DC4" w:rsidP="00ED2D49">
      <w:pPr>
        <w:spacing w:after="0"/>
        <w:ind w:left="-851" w:firstLine="851"/>
      </w:pPr>
      <w:r>
        <w:t>Время на эту работу - 3</w:t>
      </w:r>
      <w:r w:rsidR="00ED2D49" w:rsidRPr="00DD087F">
        <w:t xml:space="preserve"> мин</w:t>
      </w:r>
    </w:p>
    <w:p w:rsidR="005F0DC4" w:rsidRDefault="00ED2D49" w:rsidP="00ED2D49">
      <w:pPr>
        <w:spacing w:after="0"/>
        <w:ind w:left="-851" w:firstLine="851"/>
      </w:pPr>
      <w:r w:rsidRPr="00DD087F">
        <w:t xml:space="preserve">Выполненные работы вы можете оценить, сравнив их с  образцами. 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i/>
          <w:iCs/>
        </w:rPr>
        <w:t>Для чего мы занимаемся техническим моделированием?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t xml:space="preserve">В процессе моделирования вы меняли форму, объём, силуэт, пропорции изделия, преобразовывали вытачки в складки, рельефы, подрезы, драпировки.  Сегодня вы должны разобраться, как подбираются модели на конкретную фигуру, от чего это зависит? 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b/>
          <w:bCs/>
        </w:rPr>
        <w:t>III. Объяснение нового материала.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i/>
          <w:iCs/>
        </w:rPr>
        <w:t>Стиль</w:t>
      </w:r>
      <w:r w:rsidRPr="00DD087F">
        <w:t xml:space="preserve"> - это устойчивый, конкретно определившийся язык эпохи, утверждающий её культуру, понятие красоты, отношение к окружающему миру.</w:t>
      </w:r>
    </w:p>
    <w:p w:rsidR="00ED2D49" w:rsidRPr="00DD087F" w:rsidRDefault="00ED2D49" w:rsidP="00ED2D49">
      <w:pPr>
        <w:spacing w:after="0"/>
        <w:ind w:left="-851" w:firstLine="851"/>
      </w:pPr>
      <w:r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3287395</wp:posOffset>
            </wp:positionH>
            <wp:positionV relativeFrom="paragraph">
              <wp:posOffset>9525</wp:posOffset>
            </wp:positionV>
            <wp:extent cx="2550795" cy="1828800"/>
            <wp:effectExtent l="19050" t="0" r="1905" b="0"/>
            <wp:wrapSquare wrapText="bothSides"/>
            <wp:docPr id="17" name="Рисунок 2" descr="im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087F">
        <w:rPr>
          <w:i/>
          <w:iCs/>
        </w:rPr>
        <w:t>Стиль</w:t>
      </w:r>
      <w:r w:rsidRPr="00DD087F">
        <w:t xml:space="preserve"> - это манера одеваться (мода приходит и уходит, а стиль остается).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t>Первое впечатление: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t>55% - Внешность.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t>38% - Манера поведения.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t>7% - Личные качества.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rFonts w:eastAsia="+mn-ea"/>
        </w:rPr>
        <w:t xml:space="preserve">Исследования известного американского профессора </w:t>
      </w:r>
      <w:proofErr w:type="spellStart"/>
      <w:r w:rsidRPr="00DD087F">
        <w:rPr>
          <w:rFonts w:eastAsia="+mn-ea"/>
        </w:rPr>
        <w:t>Мерамбяна</w:t>
      </w:r>
      <w:proofErr w:type="spellEnd"/>
      <w:r w:rsidRPr="00DD087F">
        <w:rPr>
          <w:rFonts w:eastAsia="+mn-ea"/>
        </w:rPr>
        <w:t xml:space="preserve"> показали, что внешность - рост, вес, цвет кожи, одежда, прическа, а когда дело касается женщины, то и макияж - на 55% определяет первое впечатление от человека. На 38% - производят манеры поведения человека - язык тела, визуальный контакт, уверенность в себе. Поэтому, если вы полностью уверены, что выглядите отлично, то и эти 38% наверняка окажутся положительными. От того, что вы знаете или, о чем говорите, первое впечатление зависит всего лишь на 7%. Звучит странно, но это факт. Когда вы хорошо выглядите и уверены в этом, то начинаете относиться к себе с большим доверием, и оцениваете себя гораздо выше - ваше поведение меняется и, следовательно, те, с кем вы общаетесь, - ваши друзья, родственники, коллеги, - начинают относиться к вам </w:t>
      </w:r>
      <w:proofErr w:type="gramStart"/>
      <w:r w:rsidRPr="00DD087F">
        <w:rPr>
          <w:rFonts w:eastAsia="+mn-ea"/>
        </w:rPr>
        <w:t>по</w:t>
      </w:r>
      <w:proofErr w:type="gramEnd"/>
      <w:r w:rsidRPr="00DD087F">
        <w:rPr>
          <w:rFonts w:eastAsia="+mn-ea"/>
        </w:rPr>
        <w:t xml:space="preserve"> другому. Мы касались понятия стиля, когда подбирали модели, смотрели передачи по телевизору. Вашему вниманию я представляю презентацию  </w:t>
      </w:r>
      <w:r w:rsidRPr="00DD087F">
        <w:rPr>
          <w:rFonts w:eastAsia="+mn-ea"/>
          <w:b/>
          <w:bCs/>
        </w:rPr>
        <w:t xml:space="preserve">«Основные стили одежды».   </w:t>
      </w:r>
      <w:r w:rsidRPr="00DD087F">
        <w:rPr>
          <w:rFonts w:eastAsia="+mn-ea"/>
        </w:rPr>
        <w:t xml:space="preserve">(Показ презентации) 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b/>
          <w:bCs/>
          <w:i/>
          <w:iCs/>
        </w:rPr>
        <w:lastRenderedPageBreak/>
        <w:t>Классический стил</w:t>
      </w:r>
      <w:proofErr w:type="gramStart"/>
      <w:r w:rsidRPr="00DD087F">
        <w:rPr>
          <w:b/>
          <w:bCs/>
          <w:i/>
          <w:iCs/>
        </w:rPr>
        <w:t>ь</w:t>
      </w:r>
      <w:r w:rsidRPr="00DD087F">
        <w:t>-</w:t>
      </w:r>
      <w:proofErr w:type="gramEnd"/>
      <w:r w:rsidRPr="00DD087F">
        <w:t xml:space="preserve"> самый безопасный из всех. Его выбирают женщины любого возраста, которые боятся следовать моде или просто ею не интересуются. Классика не должна быть скучной. Воспользуйтесь модными аксессуарами - вы добьётесь поистине классического облика. </w:t>
      </w:r>
      <w:proofErr w:type="gramStart"/>
      <w:r w:rsidRPr="00DD087F">
        <w:t>Основные черты: строгость, деловитость, сдержанность, элегантность, стабильность форм, безукоризненность линий, практичность, солидность.</w:t>
      </w:r>
      <w:proofErr w:type="gramEnd"/>
      <w:r w:rsidRPr="00DD087F">
        <w:t xml:space="preserve"> Этот стиль годится для всех случаев жизни (с разными аксессуарами и украшениями). Классическое сочетание цветов: черный - белый, зеленый - коричневый, красный - синий, синий - </w:t>
      </w:r>
      <w:proofErr w:type="spellStart"/>
      <w:r w:rsidRPr="00DD087F">
        <w:t>белый</w:t>
      </w:r>
      <w:proofErr w:type="gramStart"/>
      <w:r w:rsidRPr="00DD087F">
        <w:t>.Ж</w:t>
      </w:r>
      <w:proofErr w:type="gramEnd"/>
      <w:r w:rsidRPr="00DD087F">
        <w:t>енский</w:t>
      </w:r>
      <w:proofErr w:type="spellEnd"/>
      <w:r w:rsidRPr="00DD087F">
        <w:t xml:space="preserve"> костюм: платье с рукавами - жакет, юбка - блузка - жилет или жакет, брюки - блузка - жилет или жакет. Частью классического стиля является деловой стиль (для работы, учёбы).  </w:t>
      </w:r>
      <w:proofErr w:type="gramStart"/>
      <w:r w:rsidRPr="00DD087F">
        <w:t>Черты делового стиля: удобный, не стесняющий движения, ткань высокого качества, гладко крашенная или в мелкий рисунок, в полоску.</w:t>
      </w:r>
      <w:proofErr w:type="gramEnd"/>
      <w:r w:rsidRPr="00DD087F">
        <w:t xml:space="preserve"> Цвета сдержанные, спокойные. Аксессуары, украшения, макияж - сдержанные. 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b/>
          <w:bCs/>
          <w:i/>
          <w:iCs/>
        </w:rPr>
        <w:t>Деловой стил</w:t>
      </w:r>
      <w:proofErr w:type="gramStart"/>
      <w:r w:rsidRPr="00DD087F">
        <w:rPr>
          <w:b/>
          <w:bCs/>
          <w:i/>
          <w:iCs/>
        </w:rPr>
        <w:t>ь</w:t>
      </w:r>
      <w:r w:rsidRPr="00DD087F">
        <w:t>-</w:t>
      </w:r>
      <w:proofErr w:type="gramEnd"/>
      <w:r w:rsidRPr="00DD087F">
        <w:t xml:space="preserve"> это визитная карточка делового человека.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b/>
          <w:bCs/>
          <w:i/>
          <w:iCs/>
        </w:rPr>
        <w:t>Романтический стиль</w:t>
      </w:r>
      <w:r w:rsidRPr="00DD087F">
        <w:rPr>
          <w:b/>
          <w:bCs/>
        </w:rPr>
        <w:t xml:space="preserve">: </w:t>
      </w:r>
      <w:r w:rsidRPr="00DD087F">
        <w:t>наличие сборок, рюшек, кружев, бантов, оборок. Ткани мягкие, лёгкие, нежных пастельных тонов. Романтический стиль содержит элементы исторического национального костюма.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b/>
          <w:bCs/>
          <w:i/>
          <w:iCs/>
        </w:rPr>
        <w:t>Спортивный стиль</w:t>
      </w:r>
      <w:r w:rsidRPr="00DD087F">
        <w:rPr>
          <w:b/>
          <w:bCs/>
        </w:rPr>
        <w:t xml:space="preserve">: </w:t>
      </w:r>
      <w:r w:rsidRPr="00DD087F">
        <w:t>удобно для движения, занятий спортом, а также активного отдыха, прогулок. Ткани в крупную полоску, клетку, горох. Для этого стиля характерно наличие пуговиц, кнопок, молний, погон, карманов, отделочная строчка, чёткое расположение деталей.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t xml:space="preserve">Самый модный стиль - </w:t>
      </w:r>
      <w:r w:rsidRPr="00DD087F">
        <w:rPr>
          <w:b/>
          <w:bCs/>
          <w:i/>
          <w:iCs/>
        </w:rPr>
        <w:t xml:space="preserve">ультрамодный. </w:t>
      </w:r>
      <w:r w:rsidRPr="00DD087F">
        <w:t>Его чаще выбирают подростки и молодежь. Этой возрастной группе важнее носить то, что диктует мода или носят их друзья, а не то, что им идет. Это костюмы из дорогой качественной ткани, мастерски стилизованы под трепки с контейнеров (мятые, рваные, грязные, с заплатами, пятнами). “Богатая бедность”.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t xml:space="preserve">А сейчас я предоставляю слово </w:t>
      </w:r>
      <w:proofErr w:type="spellStart"/>
      <w:r w:rsidR="00FE43BC">
        <w:t>воспитаницам</w:t>
      </w:r>
      <w:proofErr w:type="spellEnd"/>
      <w:r w:rsidRPr="00DD087F">
        <w:t xml:space="preserve">, </w:t>
      </w:r>
      <w:proofErr w:type="gramStart"/>
      <w:r w:rsidRPr="00DD087F">
        <w:t>которые</w:t>
      </w:r>
      <w:proofErr w:type="gramEnd"/>
      <w:r w:rsidRPr="00DD087F">
        <w:t xml:space="preserve"> приготовили выступление с показом презентаций по стилям. </w:t>
      </w:r>
    </w:p>
    <w:p w:rsidR="00ED2D49" w:rsidRPr="00DD087F" w:rsidRDefault="00ED2D49" w:rsidP="00ED2D49">
      <w:pPr>
        <w:spacing w:after="0"/>
        <w:ind w:left="-851" w:firstLine="851"/>
      </w:pPr>
      <w:proofErr w:type="spellStart"/>
      <w:r w:rsidRPr="00DD087F">
        <w:rPr>
          <w:b/>
          <w:bCs/>
          <w:i/>
          <w:iCs/>
        </w:rPr>
        <w:t>Микростили</w:t>
      </w:r>
      <w:proofErr w:type="spellEnd"/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b/>
          <w:bCs/>
          <w:i/>
          <w:iCs/>
        </w:rPr>
        <w:t>Джинсовый стил</w:t>
      </w:r>
      <w:proofErr w:type="gramStart"/>
      <w:r w:rsidRPr="00DD087F">
        <w:rPr>
          <w:b/>
          <w:bCs/>
          <w:i/>
          <w:iCs/>
        </w:rPr>
        <w:t>ь</w:t>
      </w:r>
      <w:r w:rsidRPr="00DD087F">
        <w:t>-</w:t>
      </w:r>
      <w:proofErr w:type="gramEnd"/>
      <w:r w:rsidRPr="00DD087F">
        <w:t xml:space="preserve"> спортивный стиль с наличием отделочной строчки, двойного шва, накладных карманов, металлических пуговиц, заклёпок, молний, джинсовой ткани.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rFonts w:eastAsia="+mn-ea"/>
          <w:b/>
          <w:bCs/>
          <w:i/>
          <w:iCs/>
        </w:rPr>
        <w:t>Диффузный стиль</w:t>
      </w:r>
      <w:r w:rsidRPr="00DD087F">
        <w:rPr>
          <w:rFonts w:eastAsia="+mn-ea"/>
        </w:rPr>
        <w:t xml:space="preserve">– </w:t>
      </w:r>
      <w:proofErr w:type="gramStart"/>
      <w:r w:rsidRPr="00DD087F">
        <w:rPr>
          <w:rFonts w:eastAsia="+mn-ea"/>
        </w:rPr>
        <w:t>ра</w:t>
      </w:r>
      <w:proofErr w:type="gramEnd"/>
      <w:r w:rsidRPr="00DD087F">
        <w:rPr>
          <w:rFonts w:eastAsia="+mn-ea"/>
        </w:rPr>
        <w:t xml:space="preserve">спространен в молодежной моде. Сочетание в одном ансамбле, казалось бы, не сочетаемых вещей. </w:t>
      </w:r>
      <w:proofErr w:type="gramStart"/>
      <w:r w:rsidRPr="00DD087F">
        <w:rPr>
          <w:rFonts w:eastAsia="+mn-ea"/>
        </w:rPr>
        <w:t>Например, блузка в народном стиле, брюки – в спортивном, или комбинезон, похожий на рабочую одежду, дополнены жилетом с яркой тесьмой, вышив</w:t>
      </w:r>
      <w:r w:rsidRPr="00DD087F">
        <w:rPr>
          <w:rFonts w:eastAsia="+mn-ea"/>
        </w:rPr>
        <w:softHyphen/>
        <w:t>кой, аппликацией, а на ногах  – цветные, с орнаментом вязаные гетры.</w:t>
      </w:r>
      <w:proofErr w:type="gramEnd"/>
      <w:r w:rsidRPr="00DD087F">
        <w:rPr>
          <w:rFonts w:eastAsia="+mn-ea"/>
        </w:rPr>
        <w:t xml:space="preserve"> Легкие, цветастые летние </w:t>
      </w:r>
      <w:r w:rsidRPr="00DD087F">
        <w:rPr>
          <w:rFonts w:eastAsia="+mn-ea"/>
        </w:rPr>
        <w:lastRenderedPageBreak/>
        <w:t>юбки носят со спортивными майками и пиджаками. Блузки с кружева</w:t>
      </w:r>
      <w:r w:rsidRPr="00DD087F">
        <w:rPr>
          <w:rFonts w:eastAsia="+mn-ea"/>
        </w:rPr>
        <w:softHyphen/>
        <w:t>ми и воланами надевают с сарафаном, юбкой или брю</w:t>
      </w:r>
      <w:r w:rsidRPr="00DD087F">
        <w:rPr>
          <w:rFonts w:eastAsia="+mn-ea"/>
        </w:rPr>
        <w:softHyphen/>
        <w:t>ками джинсового стиля. Но диффузный стиль допускает отнюдь не любые сочетания и требует развитого вкуса. Например, пальто классического стиля с меховым ворот</w:t>
      </w:r>
      <w:r w:rsidRPr="00DD087F">
        <w:rPr>
          <w:rFonts w:eastAsia="+mn-ea"/>
        </w:rPr>
        <w:softHyphen/>
        <w:t>ником не сочетается с молодежными сапогами-дутыша</w:t>
      </w:r>
      <w:r w:rsidRPr="00DD087F">
        <w:rPr>
          <w:rFonts w:eastAsia="+mn-ea"/>
        </w:rPr>
        <w:softHyphen/>
        <w:t>ми, а пушистые шапки из дорого меха не образуют сти</w:t>
      </w:r>
      <w:r w:rsidRPr="00DD087F">
        <w:rPr>
          <w:rFonts w:eastAsia="+mn-ea"/>
        </w:rPr>
        <w:softHyphen/>
        <w:t>левого единства с куртками и джинсами.  (Показ презентации).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rFonts w:eastAsia="+mn-ea"/>
          <w:b/>
          <w:bCs/>
          <w:i/>
          <w:iCs/>
        </w:rPr>
        <w:t>Матросский стиль</w:t>
      </w:r>
      <w:r w:rsidRPr="00DD087F">
        <w:rPr>
          <w:rFonts w:eastAsia="+mn-ea"/>
        </w:rPr>
        <w:t xml:space="preserve">– </w:t>
      </w:r>
      <w:proofErr w:type="gramStart"/>
      <w:r w:rsidRPr="00DD087F">
        <w:rPr>
          <w:rFonts w:eastAsia="+mn-ea"/>
        </w:rPr>
        <w:t>эт</w:t>
      </w:r>
      <w:proofErr w:type="gramEnd"/>
      <w:r w:rsidRPr="00DD087F">
        <w:rPr>
          <w:rFonts w:eastAsia="+mn-ea"/>
        </w:rPr>
        <w:t>о костюм с элементами матросской формы (бескозырка, канты, эмблемы, тельняшки, полоска, сине-белый цвет). Сюда относятся юбки в складку, просторная блуза с просторным воротником или жакет, который носят с майкой и яркой блузкой в полоску.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rFonts w:eastAsia="+mn-ea"/>
          <w:b/>
          <w:bCs/>
          <w:i/>
          <w:iCs/>
        </w:rPr>
        <w:t>Стиль диско</w:t>
      </w:r>
      <w:r w:rsidRPr="00DD087F">
        <w:rPr>
          <w:rFonts w:eastAsia="+mn-ea"/>
        </w:rPr>
        <w:t xml:space="preserve">– </w:t>
      </w:r>
      <w:proofErr w:type="gramStart"/>
      <w:r w:rsidRPr="00DD087F">
        <w:rPr>
          <w:rFonts w:eastAsia="+mn-ea"/>
        </w:rPr>
        <w:t>со</w:t>
      </w:r>
      <w:proofErr w:type="gramEnd"/>
      <w:r w:rsidRPr="00DD087F">
        <w:rPr>
          <w:rFonts w:eastAsia="+mn-ea"/>
        </w:rPr>
        <w:t>кращенное название молодежной одежды для танцевальных вечеров, дискотек. Платья, брюки, блузы, комбинезоны этого стиля шьют из тонких, часто блестящих тканей или трикотажа. Это нарядная вечерняя одежда. (Показ презентации).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rFonts w:eastAsia="+mn-ea"/>
          <w:b/>
          <w:bCs/>
          <w:i/>
          <w:iCs/>
        </w:rPr>
        <w:t>Стиль ретр</w:t>
      </w:r>
      <w:proofErr w:type="gramStart"/>
      <w:r w:rsidRPr="00DD087F">
        <w:rPr>
          <w:rFonts w:eastAsia="+mn-ea"/>
          <w:b/>
          <w:bCs/>
          <w:i/>
          <w:iCs/>
        </w:rPr>
        <w:t>о</w:t>
      </w:r>
      <w:r w:rsidRPr="00DD087F">
        <w:rPr>
          <w:rFonts w:eastAsia="+mn-ea"/>
        </w:rPr>
        <w:t>(</w:t>
      </w:r>
      <w:proofErr w:type="gramEnd"/>
      <w:r w:rsidRPr="00DD087F">
        <w:rPr>
          <w:rFonts w:eastAsia="+mn-ea"/>
        </w:rPr>
        <w:t>ретроспектива – взгляд в прошлое) – направление в современной моде, использующей мо</w:t>
      </w:r>
      <w:r w:rsidRPr="00DD087F">
        <w:rPr>
          <w:rFonts w:eastAsia="+mn-ea"/>
        </w:rPr>
        <w:softHyphen/>
        <w:t>тивы, детали, приемы прошлых десятилетий. Однако ретро – мода не повторяет в точности находки прошло</w:t>
      </w:r>
      <w:r w:rsidRPr="00DD087F">
        <w:rPr>
          <w:rFonts w:eastAsia="+mn-ea"/>
        </w:rPr>
        <w:softHyphen/>
        <w:t xml:space="preserve">го, а создает свои. Так, благодаря ретро – моде, вернулись кружевные вставки и отделки, бельевая вышивка на блузках, клинья годе на юбках, </w:t>
      </w:r>
      <w:proofErr w:type="spellStart"/>
      <w:r w:rsidRPr="00DD087F">
        <w:rPr>
          <w:rFonts w:eastAsia="+mn-ea"/>
        </w:rPr>
        <w:t>подплечники</w:t>
      </w:r>
      <w:proofErr w:type="spellEnd"/>
      <w:r w:rsidRPr="00DD087F">
        <w:rPr>
          <w:rFonts w:eastAsia="+mn-ea"/>
        </w:rPr>
        <w:t xml:space="preserve">, рюши и </w:t>
      </w:r>
      <w:proofErr w:type="spellStart"/>
      <w:r w:rsidRPr="00DD087F">
        <w:rPr>
          <w:rFonts w:eastAsia="+mn-ea"/>
        </w:rPr>
        <w:t>защипы</w:t>
      </w:r>
      <w:proofErr w:type="spellEnd"/>
      <w:r w:rsidRPr="00DD087F">
        <w:rPr>
          <w:rFonts w:eastAsia="+mn-ea"/>
        </w:rPr>
        <w:t>, блестящие шелковые ткани и панбархат, отдел</w:t>
      </w:r>
      <w:r w:rsidRPr="00DD087F">
        <w:rPr>
          <w:rFonts w:eastAsia="+mn-ea"/>
        </w:rPr>
        <w:softHyphen/>
        <w:t>ки серебряными и золотыми нитями.   (Показ презентации).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rFonts w:eastAsia="+mn-ea"/>
          <w:b/>
          <w:bCs/>
          <w:i/>
          <w:iCs/>
        </w:rPr>
        <w:t>Стиль сафари</w:t>
      </w:r>
      <w:r w:rsidRPr="00DD087F">
        <w:rPr>
          <w:rFonts w:eastAsia="+mn-ea"/>
        </w:rPr>
        <w:t xml:space="preserve">. Одежда этого стиля предназначена для отдыха и шьется из легких, </w:t>
      </w:r>
      <w:proofErr w:type="spellStart"/>
      <w:r w:rsidRPr="00DD087F">
        <w:rPr>
          <w:rFonts w:eastAsia="+mn-ea"/>
        </w:rPr>
        <w:t>х</w:t>
      </w:r>
      <w:proofErr w:type="spellEnd"/>
      <w:r w:rsidRPr="00DD087F">
        <w:rPr>
          <w:rFonts w:eastAsia="+mn-ea"/>
        </w:rPr>
        <w:t>/б тканей. Для него характерны свободный покрой, большое количество карманов, погончиков, металлических пуговиц</w:t>
      </w:r>
      <w:proofErr w:type="gramStart"/>
      <w:r w:rsidRPr="00DD087F">
        <w:rPr>
          <w:rFonts w:eastAsia="+mn-ea"/>
        </w:rPr>
        <w:t>.</w:t>
      </w:r>
      <w:proofErr w:type="gramEnd"/>
      <w:r w:rsidRPr="00DD087F">
        <w:rPr>
          <w:rFonts w:eastAsia="+mn-ea"/>
        </w:rPr>
        <w:t xml:space="preserve"> (</w:t>
      </w:r>
      <w:proofErr w:type="gramStart"/>
      <w:r w:rsidRPr="00DD087F">
        <w:rPr>
          <w:rFonts w:eastAsia="+mn-ea"/>
        </w:rPr>
        <w:t>с</w:t>
      </w:r>
      <w:proofErr w:type="gramEnd"/>
      <w:r w:rsidRPr="00DD087F">
        <w:rPr>
          <w:rFonts w:eastAsia="+mn-ea"/>
        </w:rPr>
        <w:t>афари – охота в африканских саван</w:t>
      </w:r>
      <w:r w:rsidRPr="00DD087F">
        <w:rPr>
          <w:rFonts w:eastAsia="+mn-ea"/>
        </w:rPr>
        <w:softHyphen/>
        <w:t>нах) – это одежда для отдыха, прогулок. Для нее ха</w:t>
      </w:r>
      <w:r w:rsidRPr="00DD087F">
        <w:rPr>
          <w:rFonts w:eastAsia="+mn-ea"/>
        </w:rPr>
        <w:softHyphen/>
        <w:t>рактерно симметричное расположение деталей, наличие карманов, кокеток.  (Показ презентации).</w:t>
      </w:r>
    </w:p>
    <w:p w:rsidR="00ED2D49" w:rsidRPr="00DD087F" w:rsidRDefault="00ED2D49" w:rsidP="00ED2D49">
      <w:pPr>
        <w:spacing w:after="0"/>
        <w:ind w:left="-851" w:firstLine="851"/>
      </w:pPr>
      <w:proofErr w:type="spellStart"/>
      <w:r w:rsidRPr="00DD087F">
        <w:rPr>
          <w:b/>
          <w:bCs/>
          <w:i/>
          <w:iCs/>
        </w:rPr>
        <w:t>У</w:t>
      </w:r>
      <w:r w:rsidRPr="00DD087F">
        <w:rPr>
          <w:rFonts w:eastAsia="+mn-ea"/>
          <w:b/>
          <w:bCs/>
          <w:i/>
          <w:iCs/>
        </w:rPr>
        <w:t>нисекс</w:t>
      </w:r>
      <w:proofErr w:type="spellEnd"/>
      <w:r w:rsidRPr="00DD087F">
        <w:rPr>
          <w:rFonts w:eastAsia="+mn-ea"/>
        </w:rPr>
        <w:t xml:space="preserve"> - это одежда для обоих полов (джинсы, майки, куртки на молниях, кроссовки). (Показ презентации).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rFonts w:eastAsia="+mn-ea"/>
          <w:b/>
          <w:bCs/>
          <w:i/>
          <w:iCs/>
        </w:rPr>
        <w:t>Военизированный стиль</w:t>
      </w:r>
      <w:r w:rsidRPr="00DD087F">
        <w:rPr>
          <w:rFonts w:eastAsia="+mn-ea"/>
        </w:rPr>
        <w:t xml:space="preserve">– </w:t>
      </w:r>
      <w:proofErr w:type="gramStart"/>
      <w:r w:rsidRPr="00DD087F">
        <w:rPr>
          <w:rFonts w:eastAsia="+mn-ea"/>
        </w:rPr>
        <w:t>эт</w:t>
      </w:r>
      <w:proofErr w:type="gramEnd"/>
      <w:r w:rsidRPr="00DD087F">
        <w:rPr>
          <w:rFonts w:eastAsia="+mn-ea"/>
        </w:rPr>
        <w:t>о костюм с элементами военной формы – наличие погон, ремней, регалий, эполетов, аксельбантов.  (Показ презентации).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rFonts w:eastAsia="+mn-ea"/>
          <w:b/>
          <w:bCs/>
          <w:i/>
          <w:iCs/>
        </w:rPr>
        <w:t xml:space="preserve">Гаучо </w:t>
      </w:r>
      <w:r w:rsidRPr="00DD087F">
        <w:rPr>
          <w:rFonts w:eastAsia="+mn-ea"/>
          <w:i/>
          <w:iCs/>
        </w:rPr>
        <w:t xml:space="preserve">– </w:t>
      </w:r>
      <w:r w:rsidRPr="00DD087F">
        <w:rPr>
          <w:rFonts w:eastAsia="+mn-ea"/>
        </w:rPr>
        <w:t>это спортивный стиль с мотивами костю</w:t>
      </w:r>
      <w:r w:rsidRPr="00DD087F">
        <w:rPr>
          <w:rFonts w:eastAsia="+mn-ea"/>
        </w:rPr>
        <w:softHyphen/>
        <w:t>ма скотоводов Южной Америки (костюм из натураль</w:t>
      </w:r>
      <w:r w:rsidRPr="00DD087F">
        <w:rPr>
          <w:rFonts w:eastAsia="+mn-ea"/>
        </w:rPr>
        <w:softHyphen/>
        <w:t>ной кожи или замши с бахромой, металлическими заклепками).  (Показ презентации).</w:t>
      </w:r>
    </w:p>
    <w:p w:rsidR="00FE43BC" w:rsidRDefault="00ED2D49" w:rsidP="00FE43BC">
      <w:pPr>
        <w:spacing w:after="0"/>
        <w:ind w:left="-851" w:firstLine="851"/>
      </w:pPr>
      <w:r w:rsidRPr="00DD087F">
        <w:rPr>
          <w:rFonts w:eastAsia="+mn-ea"/>
          <w:b/>
          <w:bCs/>
          <w:i/>
          <w:iCs/>
        </w:rPr>
        <w:t xml:space="preserve">Денди </w:t>
      </w:r>
      <w:r w:rsidRPr="00DD087F">
        <w:rPr>
          <w:rFonts w:eastAsia="+mn-ea"/>
          <w:i/>
          <w:iCs/>
        </w:rPr>
        <w:t xml:space="preserve">– </w:t>
      </w:r>
      <w:r w:rsidRPr="00DD087F">
        <w:rPr>
          <w:rFonts w:eastAsia="+mn-ea"/>
        </w:rPr>
        <w:t>это стиль костюма с элементами мужско</w:t>
      </w:r>
      <w:r w:rsidRPr="00DD087F">
        <w:rPr>
          <w:rFonts w:eastAsia="+mn-ea"/>
        </w:rPr>
        <w:softHyphen/>
        <w:t>го костюма (пиджаки, галстуки, шляпы, ботинки).  (Показ презентации).</w:t>
      </w:r>
    </w:p>
    <w:p w:rsidR="00ED2D49" w:rsidRPr="00DD087F" w:rsidRDefault="00ED2D49" w:rsidP="00FE43BC">
      <w:pPr>
        <w:spacing w:after="0"/>
        <w:ind w:left="-851" w:firstLine="851"/>
      </w:pPr>
      <w:r w:rsidRPr="00DD087F">
        <w:rPr>
          <w:rFonts w:eastAsia="+mn-ea"/>
          <w:b/>
          <w:bCs/>
          <w:i/>
          <w:iCs/>
        </w:rPr>
        <w:lastRenderedPageBreak/>
        <w:t xml:space="preserve">Дерби </w:t>
      </w:r>
      <w:r w:rsidRPr="00DD087F">
        <w:rPr>
          <w:rFonts w:eastAsia="+mn-ea"/>
          <w:i/>
          <w:iCs/>
        </w:rPr>
        <w:t xml:space="preserve">– </w:t>
      </w:r>
      <w:r w:rsidRPr="00DD087F">
        <w:rPr>
          <w:rFonts w:eastAsia="+mn-ea"/>
        </w:rPr>
        <w:t xml:space="preserve">это стиль </w:t>
      </w:r>
      <w:r w:rsidRPr="00DD087F">
        <w:rPr>
          <w:rFonts w:eastAsia="+mn-ea"/>
          <w:b/>
          <w:bCs/>
        </w:rPr>
        <w:t xml:space="preserve">одежды с </w:t>
      </w:r>
      <w:r w:rsidRPr="00DD087F">
        <w:rPr>
          <w:rFonts w:eastAsia="+mn-ea"/>
        </w:rPr>
        <w:t xml:space="preserve">элементами костюма для скачек (высокие </w:t>
      </w:r>
      <w:r w:rsidRPr="00DD087F">
        <w:rPr>
          <w:rFonts w:eastAsia="+mn-ea"/>
          <w:b/>
          <w:bCs/>
        </w:rPr>
        <w:t xml:space="preserve">сапоги, кепки, </w:t>
      </w:r>
      <w:r w:rsidRPr="00DD087F">
        <w:rPr>
          <w:rFonts w:eastAsia="+mn-ea"/>
        </w:rPr>
        <w:t>перчатки).   (Показ презентации)</w:t>
      </w:r>
      <w:proofErr w:type="gramStart"/>
      <w:r w:rsidRPr="00DD087F">
        <w:rPr>
          <w:rFonts w:eastAsia="+mn-ea"/>
        </w:rPr>
        <w:t>.</w:t>
      </w:r>
      <w:r w:rsidRPr="00DD087F">
        <w:rPr>
          <w:rFonts w:eastAsia="+mn-ea"/>
          <w:b/>
          <w:bCs/>
          <w:i/>
          <w:iCs/>
        </w:rPr>
        <w:t>О</w:t>
      </w:r>
      <w:proofErr w:type="gramEnd"/>
      <w:r w:rsidRPr="00DD087F">
        <w:rPr>
          <w:rFonts w:eastAsia="+mn-ea"/>
          <w:b/>
          <w:bCs/>
          <w:i/>
          <w:iCs/>
        </w:rPr>
        <w:t xml:space="preserve">хотничий стиль </w:t>
      </w:r>
      <w:r w:rsidRPr="00DD087F">
        <w:rPr>
          <w:rFonts w:eastAsia="+mn-ea"/>
          <w:i/>
          <w:iCs/>
        </w:rPr>
        <w:t xml:space="preserve">– </w:t>
      </w:r>
      <w:r w:rsidRPr="00DD087F">
        <w:rPr>
          <w:rFonts w:eastAsia="+mn-ea"/>
        </w:rPr>
        <w:t>это стиль костюма с элемента</w:t>
      </w:r>
      <w:r w:rsidRPr="00DD087F">
        <w:rPr>
          <w:rFonts w:eastAsia="+mn-ea"/>
        </w:rPr>
        <w:softHyphen/>
        <w:t xml:space="preserve">ми формы егерей, охотников (защитный цвет ткани, короткая куртка). </w:t>
      </w:r>
    </w:p>
    <w:p w:rsidR="00ED2D49" w:rsidRPr="00DD087F" w:rsidRDefault="00ED2D49" w:rsidP="00ED2D49">
      <w:pPr>
        <w:spacing w:after="0"/>
        <w:ind w:left="-851" w:firstLine="851"/>
        <w:rPr>
          <w:rFonts w:eastAsia="+mn-ea"/>
          <w:b/>
          <w:bCs/>
          <w:u w:val="single"/>
        </w:rPr>
      </w:pPr>
    </w:p>
    <w:p w:rsidR="00ED2D49" w:rsidRPr="00DD087F" w:rsidRDefault="00ED2D49" w:rsidP="00ED2D49">
      <w:pPr>
        <w:spacing w:after="0"/>
        <w:ind w:left="-851" w:firstLine="851"/>
        <w:jc w:val="center"/>
      </w:pPr>
      <w:r w:rsidRPr="00DD087F">
        <w:rPr>
          <w:rFonts w:eastAsia="+mn-ea"/>
          <w:b/>
          <w:bCs/>
        </w:rPr>
        <w:t xml:space="preserve">IV. Закрепление нового </w:t>
      </w:r>
      <w:r>
        <w:rPr>
          <w:rFonts w:eastAsia="+mn-ea"/>
          <w:b/>
          <w:bCs/>
        </w:rPr>
        <w:t>м</w:t>
      </w:r>
      <w:r w:rsidRPr="00DD087F">
        <w:rPr>
          <w:rFonts w:eastAsia="+mn-ea"/>
          <w:b/>
          <w:bCs/>
        </w:rPr>
        <w:t>атериала: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rFonts w:eastAsia="+mn-ea"/>
        </w:rPr>
        <w:t>Для закрепления темы урока предлагается работа в группах. Пользуясь шаблонами женской фигуры, зарисовать модель предлагаемого стиля, смоделировать и вырезать полученную модель из ткани. Работая над моделями, помните о том, что в настоящее время актуально смешение стилей.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rFonts w:eastAsia="+mn-ea"/>
        </w:rPr>
        <w:t>Работа рассчитана на 10 минут.</w:t>
      </w:r>
    </w:p>
    <w:p w:rsidR="00ED2D49" w:rsidRPr="00DD087F" w:rsidRDefault="00ED2D49" w:rsidP="00ED2D49">
      <w:pPr>
        <w:spacing w:after="0"/>
        <w:ind w:left="-851" w:firstLine="851"/>
        <w:rPr>
          <w:b/>
          <w:bCs/>
          <w:u w:val="single"/>
        </w:rPr>
      </w:pPr>
    </w:p>
    <w:p w:rsidR="00ED2D49" w:rsidRPr="00DD087F" w:rsidRDefault="00ED2D49" w:rsidP="00FE43BC">
      <w:pPr>
        <w:spacing w:after="0"/>
        <w:ind w:left="0" w:firstLine="0"/>
        <w:rPr>
          <w:b/>
          <w:bCs/>
          <w:u w:val="single"/>
        </w:rPr>
      </w:pPr>
    </w:p>
    <w:p w:rsidR="00ED2D49" w:rsidRPr="00DD087F" w:rsidRDefault="00ED2D49" w:rsidP="00ED2D49">
      <w:pPr>
        <w:spacing w:after="0"/>
        <w:ind w:left="-851" w:firstLine="851"/>
        <w:jc w:val="center"/>
      </w:pPr>
      <w:r w:rsidRPr="00DD087F">
        <w:rPr>
          <w:b/>
          <w:bCs/>
        </w:rPr>
        <w:t>V. Презентация работ учащихся</w:t>
      </w:r>
      <w:r>
        <w:rPr>
          <w:b/>
          <w:bCs/>
        </w:rPr>
        <w:t>.</w:t>
      </w:r>
      <w:r w:rsidRPr="00DD087F">
        <w:rPr>
          <w:b/>
          <w:bCs/>
        </w:rPr>
        <w:t xml:space="preserve">  Итог</w:t>
      </w:r>
      <w:r>
        <w:rPr>
          <w:b/>
          <w:bCs/>
        </w:rPr>
        <w:t>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rFonts w:eastAsia="+mn-ea"/>
        </w:rPr>
        <w:t xml:space="preserve">Варианты моделей возможных стилей по окончанию работы группы представляют </w:t>
      </w:r>
      <w:r w:rsidR="00FE43BC">
        <w:rPr>
          <w:rFonts w:eastAsia="+mn-ea"/>
        </w:rPr>
        <w:t>аудитории</w:t>
      </w:r>
      <w:r w:rsidRPr="00DD087F">
        <w:rPr>
          <w:rFonts w:eastAsia="+mn-ea"/>
        </w:rPr>
        <w:t xml:space="preserve">. </w:t>
      </w:r>
      <w:r w:rsidR="00FE43BC">
        <w:rPr>
          <w:rFonts w:eastAsia="+mn-ea"/>
        </w:rPr>
        <w:t xml:space="preserve">Ребята </w:t>
      </w:r>
      <w:r w:rsidRPr="00DD087F">
        <w:rPr>
          <w:rFonts w:eastAsia="+mn-ea"/>
        </w:rPr>
        <w:t xml:space="preserve"> угадывает стиль по представленным моделям, доказывая или опровергая их предложения.</w:t>
      </w:r>
      <w:r w:rsidR="00FE43BC">
        <w:rPr>
          <w:rFonts w:eastAsia="+mn-ea"/>
        </w:rPr>
        <w:t xml:space="preserve"> </w:t>
      </w:r>
      <w:r w:rsidRPr="00DD087F">
        <w:rPr>
          <w:rFonts w:eastAsia="+mn-ea"/>
        </w:rPr>
        <w:t>Оценивание работ.</w:t>
      </w:r>
      <w:r w:rsidRPr="00DD087F">
        <w:t xml:space="preserve"> </w:t>
      </w:r>
    </w:p>
    <w:p w:rsidR="00ED2D49" w:rsidRPr="00DD087F" w:rsidRDefault="00ED2D49" w:rsidP="00ED2D49">
      <w:pPr>
        <w:spacing w:after="0"/>
        <w:ind w:left="-851" w:firstLine="851"/>
        <w:rPr>
          <w:rFonts w:eastAsia="+mn-ea"/>
          <w:b/>
          <w:bCs/>
          <w:u w:val="single"/>
        </w:rPr>
      </w:pPr>
    </w:p>
    <w:p w:rsidR="00ED2D49" w:rsidRDefault="00ED2D49" w:rsidP="00ED2D49">
      <w:pPr>
        <w:spacing w:after="0"/>
        <w:ind w:left="-851" w:firstLine="851"/>
        <w:jc w:val="center"/>
        <w:rPr>
          <w:rFonts w:eastAsia="+mn-ea"/>
          <w:b/>
          <w:bCs/>
        </w:rPr>
      </w:pPr>
      <w:r w:rsidRPr="00DD087F">
        <w:rPr>
          <w:rFonts w:eastAsia="+mn-ea"/>
          <w:b/>
          <w:bCs/>
        </w:rPr>
        <w:t>VI. Домашнее задание</w:t>
      </w:r>
      <w:r>
        <w:rPr>
          <w:rFonts w:eastAsia="+mn-ea"/>
          <w:b/>
          <w:bCs/>
        </w:rPr>
        <w:t>.</w:t>
      </w:r>
    </w:p>
    <w:p w:rsidR="00ED2D49" w:rsidRPr="00DD087F" w:rsidRDefault="00ED2D49" w:rsidP="00ED2D49">
      <w:pPr>
        <w:spacing w:after="0"/>
        <w:ind w:left="-851" w:firstLine="851"/>
      </w:pPr>
      <w:r w:rsidRPr="00DD087F">
        <w:rPr>
          <w:rFonts w:eastAsia="+mn-ea"/>
        </w:rPr>
        <w:t>Заполнить анкету.  «</w:t>
      </w:r>
      <w:r w:rsidRPr="00DD087F">
        <w:rPr>
          <w:rFonts w:eastAsia="+mn-ea"/>
          <w:b/>
          <w:bCs/>
        </w:rPr>
        <w:t>Нужно ли Вам изменить свой образ?»</w:t>
      </w: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360" w:firstLine="360"/>
        <w:jc w:val="both"/>
        <w:rPr>
          <w:sz w:val="22"/>
          <w:szCs w:val="22"/>
        </w:rPr>
      </w:pPr>
      <w:r w:rsidRPr="00DD087F">
        <w:rPr>
          <w:sz w:val="22"/>
          <w:szCs w:val="22"/>
        </w:rPr>
        <w:t>Ответьте на вопросы предложенной анкеты, и Вы поймете, нужны ли Вам перемены.</w:t>
      </w: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360" w:firstLine="360"/>
        <w:jc w:val="both"/>
        <w:rPr>
          <w:sz w:val="22"/>
          <w:szCs w:val="22"/>
        </w:rPr>
      </w:pPr>
      <w:r w:rsidRPr="00DD087F">
        <w:rPr>
          <w:sz w:val="22"/>
          <w:szCs w:val="22"/>
        </w:rPr>
        <w:t>Хотя подобные анкеты являются порой бессмысленной тратой времени и к ним редко относятся серьёзно, но если Вы ответите на эти вопросы искренне, результаты могут подтолкнуть Вас к самым решительным действиям.</w:t>
      </w: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360" w:firstLine="360"/>
        <w:jc w:val="both"/>
        <w:rPr>
          <w:sz w:val="22"/>
          <w:szCs w:val="22"/>
        </w:rPr>
      </w:pPr>
    </w:p>
    <w:tbl>
      <w:tblPr>
        <w:tblW w:w="9498" w:type="dxa"/>
        <w:tblCellSpacing w:w="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"/>
        <w:gridCol w:w="7517"/>
        <w:gridCol w:w="708"/>
        <w:gridCol w:w="709"/>
      </w:tblGrid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1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>Регулярно ли Вы получаете комплименты?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2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>Всегда ли вы уверены в том, что выглядите хорошо?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3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 xml:space="preserve">Всегда ли у Вас есть одежда, подходящая </w:t>
            </w:r>
            <w:proofErr w:type="spellStart"/>
            <w:r w:rsidRPr="00DD087F">
              <w:t>кситуации</w:t>
            </w:r>
            <w:proofErr w:type="spellEnd"/>
            <w:r w:rsidRPr="00DD087F">
              <w:t>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4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>Регулярно ли Вы меняете прическу и макияж?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5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>Придерживаетесь ли Вы последних веяний моды?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6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>Пробуете ли Вы новые стили и цветовые решения?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7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>Сильно ли Вы изменились за последний год?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>Отражает ли Ваша внешность Вашу личность?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9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 xml:space="preserve">Часто ли Вы завидуете «чувству стиля», которым </w:t>
            </w:r>
            <w:proofErr w:type="spellStart"/>
            <w:r w:rsidRPr="00DD087F">
              <w:t>обобладают</w:t>
            </w:r>
            <w:proofErr w:type="spellEnd"/>
            <w:r w:rsidRPr="00DD087F">
              <w:t xml:space="preserve"> другие?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10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>Пытаетесь ли Вы безуспешно копировать чужой стиль?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11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>Принимали Вы решение кардинально измениться, которому не последовали?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12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>Используете ли Вы одежду и макияж для того, «чтобы спрятаться»?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13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>Ощущаете ли Вы чувство вины, тратя деньги и время на себя?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14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>Придает ли Ваша внешность чувство уверенности в себе?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15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>Испытываете ли Вы трудности при выборе одежды?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16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 xml:space="preserve">Хотите ли Вы играть более важную роль </w:t>
            </w:r>
            <w:proofErr w:type="gramStart"/>
            <w:r w:rsidRPr="00DD087F">
              <w:t>в</w:t>
            </w:r>
            <w:proofErr w:type="gramEnd"/>
          </w:p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 xml:space="preserve"> домашней (профессиональной) социальной жизни?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17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>Чувствуете ли Вы себя беспомощной?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  <w:tr w:rsidR="00ED2D49" w:rsidRPr="00DD087F" w:rsidTr="000D0507">
        <w:trPr>
          <w:trHeight w:val="57"/>
          <w:tblCellSpacing w:w="7" w:type="dxa"/>
        </w:trPr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18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spacing w:after="0" w:line="240" w:lineRule="auto"/>
              <w:ind w:left="-357" w:firstLine="357"/>
            </w:pPr>
            <w:r w:rsidRPr="00DD087F">
              <w:t xml:space="preserve">Хотите ли разобраться в себе, но не знаете, с </w:t>
            </w:r>
            <w:proofErr w:type="spellStart"/>
            <w:r w:rsidRPr="00DD087F">
              <w:t>чегоначать</w:t>
            </w:r>
            <w:proofErr w:type="spellEnd"/>
            <w:r w:rsidRPr="00DD087F">
              <w:t>?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Да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2D49" w:rsidRPr="00DD087F" w:rsidRDefault="00ED2D49" w:rsidP="000D0507">
            <w:pPr>
              <w:pStyle w:val="a5"/>
              <w:spacing w:before="0" w:beforeAutospacing="0" w:after="0" w:afterAutospacing="0"/>
              <w:ind w:left="-357" w:firstLine="357"/>
              <w:jc w:val="both"/>
              <w:rPr>
                <w:szCs w:val="22"/>
              </w:rPr>
            </w:pPr>
            <w:r w:rsidRPr="00DD087F">
              <w:rPr>
                <w:sz w:val="22"/>
                <w:szCs w:val="22"/>
              </w:rPr>
              <w:t>Нет</w:t>
            </w:r>
          </w:p>
        </w:tc>
      </w:tr>
    </w:tbl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357" w:firstLine="357"/>
        <w:jc w:val="both"/>
        <w:rPr>
          <w:b/>
          <w:bCs/>
          <w:sz w:val="22"/>
          <w:szCs w:val="22"/>
        </w:rPr>
      </w:pP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357" w:firstLine="357"/>
        <w:jc w:val="both"/>
        <w:rPr>
          <w:b/>
          <w:bCs/>
          <w:sz w:val="22"/>
          <w:szCs w:val="22"/>
        </w:rPr>
      </w:pPr>
      <w:r w:rsidRPr="00DD087F">
        <w:rPr>
          <w:b/>
          <w:bCs/>
          <w:sz w:val="22"/>
          <w:szCs w:val="22"/>
        </w:rPr>
        <w:t>Ключ к расшифровке анкеты</w:t>
      </w: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357" w:firstLine="357"/>
        <w:jc w:val="both"/>
        <w:rPr>
          <w:sz w:val="22"/>
          <w:szCs w:val="22"/>
        </w:rPr>
      </w:pPr>
      <w:r w:rsidRPr="00DD087F">
        <w:rPr>
          <w:sz w:val="22"/>
          <w:szCs w:val="22"/>
        </w:rPr>
        <w:t xml:space="preserve">1. </w:t>
      </w:r>
      <w:r w:rsidRPr="00DD087F">
        <w:rPr>
          <w:sz w:val="22"/>
          <w:szCs w:val="22"/>
          <w:u w:val="single"/>
        </w:rPr>
        <w:t>Если Вы ответили по большей части “нет” на вопросы с 1-го по 10-ый и по большей части “да” на остальные:</w:t>
      </w:r>
      <w:r w:rsidRPr="00DD087F">
        <w:rPr>
          <w:sz w:val="22"/>
          <w:szCs w:val="22"/>
        </w:rPr>
        <w:t xml:space="preserve"> Вам требуются срочные перемены. Приступайте,  к ним, не откладывая. Ваша внешность, уверенность в себе и самооценка гораздо ниже, чем они должны были бы быть. Вам необходимо предпринять позитивные шаги, чтобы радикально изменить ситуацию. Вам нечего терять, обретёте же весь мир!</w:t>
      </w: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360" w:firstLine="360"/>
        <w:jc w:val="both"/>
        <w:rPr>
          <w:sz w:val="22"/>
          <w:szCs w:val="22"/>
        </w:rPr>
      </w:pPr>
      <w:r w:rsidRPr="00DD087F">
        <w:rPr>
          <w:sz w:val="22"/>
          <w:szCs w:val="22"/>
        </w:rPr>
        <w:t>2.</w:t>
      </w:r>
      <w:r w:rsidRPr="00DD087F">
        <w:rPr>
          <w:sz w:val="22"/>
          <w:szCs w:val="22"/>
          <w:u w:val="single"/>
        </w:rPr>
        <w:t xml:space="preserve"> Если Ваши ответы разделились примерно </w:t>
      </w:r>
      <w:proofErr w:type="gramStart"/>
      <w:r w:rsidRPr="00DD087F">
        <w:rPr>
          <w:sz w:val="22"/>
          <w:szCs w:val="22"/>
          <w:u w:val="single"/>
        </w:rPr>
        <w:t>на половину</w:t>
      </w:r>
      <w:proofErr w:type="gramEnd"/>
      <w:r w:rsidRPr="00DD087F">
        <w:rPr>
          <w:sz w:val="22"/>
          <w:szCs w:val="22"/>
          <w:u w:val="single"/>
        </w:rPr>
        <w:t>:</w:t>
      </w:r>
      <w:r w:rsidRPr="00DD087F">
        <w:rPr>
          <w:sz w:val="22"/>
          <w:szCs w:val="22"/>
        </w:rPr>
        <w:t xml:space="preserve"> Вы уже на полпути к идеальному образу - осталось всего несколько штрихов. В чём-то Вы поступаете правильно, в чём-то нет, но скорее всего не понимаете, почему когда-то Вам всё удается, а когда-то нет. Ясное понимание секрета собственного стиля позволит Вам хорошо выглядеть и ощущать себя более уверенно в любых ситуациях.</w:t>
      </w: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360" w:firstLine="360"/>
        <w:jc w:val="both"/>
        <w:rPr>
          <w:sz w:val="22"/>
          <w:szCs w:val="22"/>
          <w:u w:val="single"/>
        </w:rPr>
      </w:pPr>
      <w:r w:rsidRPr="00DD087F">
        <w:rPr>
          <w:sz w:val="22"/>
          <w:szCs w:val="22"/>
        </w:rPr>
        <w:t>3.</w:t>
      </w:r>
      <w:r w:rsidRPr="00DD087F">
        <w:rPr>
          <w:sz w:val="22"/>
          <w:szCs w:val="22"/>
          <w:u w:val="single"/>
        </w:rPr>
        <w:t xml:space="preserve"> Если Вы ответили “да” вопросы с 1-го по 10-ый и по большей части “нет” на остальные: </w:t>
      </w:r>
      <w:r w:rsidRPr="00DD087F">
        <w:rPr>
          <w:sz w:val="22"/>
          <w:szCs w:val="22"/>
        </w:rPr>
        <w:t>судя по всему Вашей внешности и уверенности в себе можно только позавидовать.</w:t>
      </w:r>
    </w:p>
    <w:p w:rsidR="00ED2D49" w:rsidRDefault="00ED2D49" w:rsidP="00ED2D49">
      <w:pPr>
        <w:pStyle w:val="a5"/>
        <w:spacing w:before="0" w:beforeAutospacing="0" w:after="0" w:afterAutospacing="0" w:line="360" w:lineRule="auto"/>
        <w:ind w:left="-360" w:firstLine="360"/>
        <w:jc w:val="both"/>
        <w:rPr>
          <w:b/>
          <w:bCs/>
          <w:sz w:val="22"/>
          <w:szCs w:val="22"/>
        </w:rPr>
      </w:pP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360" w:firstLine="360"/>
        <w:jc w:val="both"/>
        <w:rPr>
          <w:sz w:val="22"/>
          <w:szCs w:val="22"/>
        </w:rPr>
      </w:pPr>
      <w:r w:rsidRPr="00DD087F">
        <w:rPr>
          <w:b/>
          <w:bCs/>
          <w:sz w:val="22"/>
          <w:szCs w:val="22"/>
        </w:rPr>
        <w:t>Обработав данные Ваших анкет, я предлагаю Вам следующие рекомендации:</w:t>
      </w: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360" w:firstLine="360"/>
        <w:jc w:val="both"/>
        <w:rPr>
          <w:sz w:val="22"/>
          <w:szCs w:val="22"/>
        </w:rPr>
      </w:pPr>
      <w:r w:rsidRPr="00DD087F">
        <w:rPr>
          <w:sz w:val="22"/>
          <w:szCs w:val="22"/>
        </w:rPr>
        <w:t>1. Определить тип своего лица и узнать, как подобрать очки, причёску и вырез платья, чтобы выглядеть наилучшим образом.</w:t>
      </w: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360" w:firstLine="360"/>
        <w:jc w:val="both"/>
        <w:rPr>
          <w:sz w:val="22"/>
          <w:szCs w:val="22"/>
        </w:rPr>
      </w:pPr>
      <w:r w:rsidRPr="00DD087F">
        <w:rPr>
          <w:sz w:val="22"/>
          <w:szCs w:val="22"/>
        </w:rPr>
        <w:lastRenderedPageBreak/>
        <w:t>2. Произвести переоценку собственного тела, узнать его сильные и слабые стороны и выбрать подходящий стиль.</w:t>
      </w: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360" w:firstLine="360"/>
        <w:jc w:val="both"/>
        <w:rPr>
          <w:sz w:val="22"/>
          <w:szCs w:val="22"/>
        </w:rPr>
      </w:pPr>
      <w:r w:rsidRPr="00DD087F">
        <w:rPr>
          <w:sz w:val="22"/>
          <w:szCs w:val="22"/>
        </w:rPr>
        <w:t>3. Понять, какая цветовая гамма подходит Вам лучше всего, увидеть, как меняют Вас различные цвета.</w:t>
      </w: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360" w:firstLine="360"/>
        <w:jc w:val="both"/>
        <w:rPr>
          <w:sz w:val="22"/>
          <w:szCs w:val="22"/>
        </w:rPr>
      </w:pPr>
      <w:r w:rsidRPr="00DD087F">
        <w:rPr>
          <w:sz w:val="22"/>
          <w:szCs w:val="22"/>
        </w:rPr>
        <w:t>4. Начать планировать собственный гардероб таким образом, чтобы он соответствовал Вашему образу жизни и не наносил ущерба семейному бюджету.</w:t>
      </w: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360" w:firstLine="360"/>
        <w:jc w:val="both"/>
        <w:rPr>
          <w:sz w:val="22"/>
          <w:szCs w:val="22"/>
        </w:rPr>
      </w:pPr>
      <w:r w:rsidRPr="00DD087F">
        <w:rPr>
          <w:sz w:val="22"/>
          <w:szCs w:val="22"/>
        </w:rPr>
        <w:t>5. Выбрать легкие и быстрые способы макияжа и ухода за кожей, чтобы поддержать лицо в прекрасном состоянии.</w:t>
      </w:r>
    </w:p>
    <w:p w:rsidR="00ED2D49" w:rsidRDefault="00ED2D49" w:rsidP="00ED2D49">
      <w:pPr>
        <w:pStyle w:val="a5"/>
        <w:spacing w:before="0" w:beforeAutospacing="0" w:after="0" w:afterAutospacing="0" w:line="360" w:lineRule="auto"/>
        <w:ind w:left="-360" w:firstLine="360"/>
        <w:jc w:val="both"/>
        <w:rPr>
          <w:sz w:val="22"/>
          <w:szCs w:val="22"/>
        </w:rPr>
      </w:pPr>
      <w:r w:rsidRPr="00DD087F">
        <w:rPr>
          <w:sz w:val="22"/>
          <w:szCs w:val="22"/>
        </w:rPr>
        <w:t>6. Перевести новейшие тенденции моды в стиль наиболее приемлемый для Вашего возраста, вкуса и личности.</w:t>
      </w:r>
    </w:p>
    <w:p w:rsidR="00ED2D49" w:rsidRPr="00DD087F" w:rsidRDefault="00ED2D49" w:rsidP="00ED2D49">
      <w:pPr>
        <w:pStyle w:val="a5"/>
        <w:spacing w:before="0" w:beforeAutospacing="0" w:after="0" w:afterAutospacing="0" w:line="360" w:lineRule="auto"/>
        <w:ind w:left="-360" w:firstLine="360"/>
        <w:jc w:val="both"/>
        <w:rPr>
          <w:sz w:val="22"/>
          <w:szCs w:val="22"/>
        </w:rPr>
      </w:pPr>
    </w:p>
    <w:p w:rsidR="00ED2D49" w:rsidRDefault="00ED2D49" w:rsidP="00ED2D49">
      <w:pPr>
        <w:spacing w:after="0"/>
        <w:ind w:left="540" w:firstLine="0"/>
      </w:pPr>
    </w:p>
    <w:p w:rsidR="00ED2D49" w:rsidRPr="00ED2D49" w:rsidRDefault="00ED2D49" w:rsidP="00ED2D49">
      <w:pPr>
        <w:spacing w:after="0"/>
        <w:ind w:left="540" w:firstLine="0"/>
        <w:jc w:val="center"/>
        <w:rPr>
          <w:b/>
        </w:rPr>
      </w:pPr>
      <w:r w:rsidRPr="00ED2D49">
        <w:rPr>
          <w:b/>
        </w:rPr>
        <w:t>Литература:</w:t>
      </w:r>
    </w:p>
    <w:p w:rsidR="00ED2D49" w:rsidRDefault="00ED2D49" w:rsidP="00ED2D49">
      <w:pPr>
        <w:spacing w:after="0"/>
        <w:ind w:left="0" w:firstLine="0"/>
      </w:pPr>
    </w:p>
    <w:p w:rsidR="00ED2D49" w:rsidRDefault="00ED2D49" w:rsidP="00ED2D49">
      <w:pPr>
        <w:pStyle w:val="a8"/>
        <w:numPr>
          <w:ilvl w:val="0"/>
          <w:numId w:val="2"/>
        </w:numPr>
        <w:spacing w:after="0"/>
      </w:pPr>
      <w:r>
        <w:t xml:space="preserve">Настольная книга учителя технологии: Справочно-методическое пособие./ Состав. </w:t>
      </w:r>
      <w:proofErr w:type="spellStart"/>
      <w:r>
        <w:t>А.В.Марьенко</w:t>
      </w:r>
      <w:proofErr w:type="spellEnd"/>
      <w:r>
        <w:t xml:space="preserve">. - М.: АСТ: </w:t>
      </w:r>
      <w:proofErr w:type="spellStart"/>
      <w:r>
        <w:t>Астрель</w:t>
      </w:r>
      <w:proofErr w:type="spellEnd"/>
      <w:r>
        <w:t>, 2005.</w:t>
      </w:r>
    </w:p>
    <w:p w:rsidR="00ED2D49" w:rsidRDefault="00ED2D49" w:rsidP="00ED2D49">
      <w:pPr>
        <w:numPr>
          <w:ilvl w:val="0"/>
          <w:numId w:val="2"/>
        </w:numPr>
        <w:spacing w:after="0"/>
      </w:pPr>
      <w:r>
        <w:t xml:space="preserve">Новые педагогические и информационные технологии в системе образования: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студент. педагог. вузов и системы повышен. квалификации педагог. кадров./ Под ред. </w:t>
      </w:r>
      <w:proofErr w:type="spellStart"/>
      <w:r>
        <w:t>Е.С.Полат</w:t>
      </w:r>
      <w:proofErr w:type="spellEnd"/>
      <w:r>
        <w:t>. – М.: Издательский центр ”Академия”, 2001.</w:t>
      </w:r>
    </w:p>
    <w:p w:rsidR="00ED2D49" w:rsidRDefault="00ED2D49" w:rsidP="00ED2D49">
      <w:pPr>
        <w:numPr>
          <w:ilvl w:val="0"/>
          <w:numId w:val="2"/>
        </w:numPr>
        <w:spacing w:after="0"/>
      </w:pPr>
      <w:r>
        <w:t xml:space="preserve">Педагогический энциклопедический словарь./ Гл. ред. </w:t>
      </w:r>
      <w:proofErr w:type="spellStart"/>
      <w:r>
        <w:t>Б.М.Бим-Бад</w:t>
      </w:r>
      <w:proofErr w:type="spellEnd"/>
      <w:r>
        <w:t>. - М.: Большая Российская энциклопедия, 2002.</w:t>
      </w:r>
    </w:p>
    <w:p w:rsidR="002E217F" w:rsidRDefault="002E217F"/>
    <w:p w:rsidR="00ED2D49" w:rsidRDefault="00ED2D49"/>
    <w:sectPr w:rsidR="00ED2D49" w:rsidSect="00ED2D49">
      <w:footerReference w:type="default" r:id="rId8"/>
      <w:pgSz w:w="11906" w:h="16838"/>
      <w:pgMar w:top="1134" w:right="1133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3494"/>
      <w:showingPlcHdr/>
    </w:sdtPr>
    <w:sdtEndPr/>
    <w:sdtContent>
      <w:p w:rsidR="00B97C4D" w:rsidRDefault="00FE43BC">
        <w:pPr>
          <w:pStyle w:val="a3"/>
          <w:jc w:val="center"/>
        </w:pPr>
        <w:r>
          <w:t xml:space="preserve">     </w:t>
        </w:r>
      </w:p>
    </w:sdtContent>
  </w:sdt>
  <w:p w:rsidR="00B97C4D" w:rsidRDefault="00FE43BC">
    <w:pPr>
      <w:pStyle w:val="a3"/>
    </w:pPr>
  </w:p>
  <w:p w:rsidR="00B97C4D" w:rsidRDefault="00FE43BC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5A89"/>
    <w:multiLevelType w:val="multilevel"/>
    <w:tmpl w:val="F60A7E80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53" w:hanging="1800"/>
      </w:pPr>
      <w:rPr>
        <w:rFonts w:hint="default"/>
      </w:rPr>
    </w:lvl>
  </w:abstractNum>
  <w:abstractNum w:abstractNumId="1">
    <w:nsid w:val="2F74227E"/>
    <w:multiLevelType w:val="hybridMultilevel"/>
    <w:tmpl w:val="0B646390"/>
    <w:lvl w:ilvl="0" w:tplc="4C3C06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ED2D49"/>
    <w:rsid w:val="000B3105"/>
    <w:rsid w:val="000C12D4"/>
    <w:rsid w:val="00146CD3"/>
    <w:rsid w:val="002E217F"/>
    <w:rsid w:val="004620EA"/>
    <w:rsid w:val="004C4042"/>
    <w:rsid w:val="005F0DC4"/>
    <w:rsid w:val="00601AE9"/>
    <w:rsid w:val="007C53A1"/>
    <w:rsid w:val="00ED2D49"/>
    <w:rsid w:val="00FE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49"/>
    <w:pPr>
      <w:spacing w:line="360" w:lineRule="auto"/>
      <w:ind w:left="-567"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2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D2D49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Normal (Web)"/>
    <w:basedOn w:val="a"/>
    <w:rsid w:val="00ED2D49"/>
    <w:pPr>
      <w:spacing w:before="100" w:beforeAutospacing="1" w:after="100" w:afterAutospacing="1" w:line="240" w:lineRule="auto"/>
      <w:ind w:left="0" w:firstLine="0"/>
      <w:jc w:val="left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D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D2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H:\&#1087;&#1077;&#1095;&#1072;&#1090;&#1100;\&#1056;&#1072;&#1073;&#1086;&#1095;&#1080;&#1081;%20&#1089;&#1090;&#1086;&#1083;\&#1085;&#1072;&#1081;&#1076;&#1080;%20&#1089;&#1074;&#1086;&#1081;%20&#1089;&#1090;&#1080;&#1083;&#1100;%2011&#1082;&#1083;.files\img-1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1940</Words>
  <Characters>11059</Characters>
  <Application>Microsoft Office Word</Application>
  <DocSecurity>0</DocSecurity>
  <Lines>92</Lines>
  <Paragraphs>25</Paragraphs>
  <ScaleCrop>false</ScaleCrop>
  <Company/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2017-02-14T08:39:00Z</dcterms:created>
  <dcterms:modified xsi:type="dcterms:W3CDTF">2017-02-14T08:51:00Z</dcterms:modified>
</cp:coreProperties>
</file>