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A2" w:rsidRDefault="001867ED" w:rsidP="0030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8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Методические рекомендации</w:t>
      </w:r>
      <w:r w:rsidRP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организации научно-</w:t>
      </w:r>
      <w:r w:rsidRPr="00B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исследовательской работ</w:t>
      </w:r>
      <w:r w:rsidR="00B6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proofErr w:type="gramStart"/>
      <w:r w:rsidR="00B6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B66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</w:p>
    <w:p w:rsidR="00B667A2" w:rsidRDefault="00B667A2" w:rsidP="0030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667A2" w:rsidRDefault="00B667A2" w:rsidP="00302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уроках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истории</w:t>
      </w:r>
      <w:r w:rsidR="001867ED" w:rsidRPr="00B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67A2" w:rsidRPr="00B667A2" w:rsidRDefault="00B667A2" w:rsidP="00B667A2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B667A2">
        <w:rPr>
          <w:rFonts w:ascii="Times New Roman" w:hAnsi="Times New Roman" w:cs="Times New Roman"/>
          <w:b w:val="0"/>
          <w:color w:val="auto"/>
        </w:rPr>
        <w:t>Всероссийская конференция: «Инновационная деятельность педагога в условиях реализации ФГОС»</w:t>
      </w:r>
    </w:p>
    <w:p w:rsidR="00B667A2" w:rsidRDefault="00B667A2" w:rsidP="00B6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02BAD">
        <w:rPr>
          <w:rFonts w:ascii="Times New Roman" w:hAnsi="Times New Roman" w:cs="Times New Roman"/>
          <w:sz w:val="28"/>
          <w:szCs w:val="28"/>
        </w:rPr>
        <w:t>: Киселева Людмила Алексеевна</w:t>
      </w:r>
    </w:p>
    <w:p w:rsidR="00302BAD" w:rsidRPr="00B667A2" w:rsidRDefault="00302BAD" w:rsidP="00B6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Организация: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Малонагаткинская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</w:p>
    <w:p w:rsidR="00B667A2" w:rsidRPr="00302BAD" w:rsidRDefault="00302BAD" w:rsidP="00B667A2">
      <w:pPr>
        <w:rPr>
          <w:rFonts w:ascii="Times New Roman" w:hAnsi="Times New Roman" w:cs="Times New Roman"/>
          <w:sz w:val="28"/>
          <w:szCs w:val="28"/>
        </w:rPr>
      </w:pPr>
      <w:r w:rsidRPr="00302BAD">
        <w:rPr>
          <w:rFonts w:ascii="Times New Roman" w:hAnsi="Times New Roman" w:cs="Times New Roman"/>
          <w:sz w:val="28"/>
          <w:szCs w:val="28"/>
        </w:rPr>
        <w:t xml:space="preserve">Населенный пункт: с. Малое Нагаткино, </w:t>
      </w:r>
      <w:proofErr w:type="spellStart"/>
      <w:r w:rsidRPr="00302BAD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302BAD">
        <w:rPr>
          <w:rFonts w:ascii="Times New Roman" w:hAnsi="Times New Roman" w:cs="Times New Roman"/>
          <w:sz w:val="28"/>
          <w:szCs w:val="28"/>
        </w:rPr>
        <w:t xml:space="preserve"> район, Ульяновская область</w:t>
      </w:r>
    </w:p>
    <w:tbl>
      <w:tblPr>
        <w:tblW w:w="111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45"/>
      </w:tblGrid>
      <w:tr w:rsidR="001867ED" w:rsidRPr="001867ED" w:rsidTr="00302BAD">
        <w:trPr>
          <w:trHeight w:val="3420"/>
          <w:tblCellSpacing w:w="0" w:type="dxa"/>
        </w:trPr>
        <w:tc>
          <w:tcPr>
            <w:tcW w:w="11145" w:type="dxa"/>
            <w:shd w:val="clear" w:color="auto" w:fill="FFFFFF"/>
            <w:hideMark/>
          </w:tcPr>
          <w:p w:rsidR="001867ED" w:rsidRPr="001867ED" w:rsidRDefault="001867ED" w:rsidP="001867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Последовательность хода научного исследования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1.Обоснование актуальности выбранной темы: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постановка цели и конкретных задач исследования;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-определение его объекта и предмета;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-выбор методов (методики) проведения исследования;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-описание его процесса и обсуждение результатов исследования;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-формулирование выводов и оценка полученных результатов.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2.Методы научного познания: наблюдение, сравнение, измерение, эксперимент, абстрагирование, анализ и синтез; исторический метод, метод восхождения от абстрактного к 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конкретному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3.Применение логических законов и правил: закон тождества, закон противоречия, закон исключенного третьего, закон достаточного основания; правила построения логических определений.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4.Поиск информации: виды информации (обзорная, реферативная, сигнальная, справочная); методы поиска информации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Этапы работы ученика в процессе исследования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первом, подготовительном, этапе,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который длится не более месяца, необходимо определить область исследовани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я-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явление, эпоху, процесс и т. п. Далее в этой области следует выбрать узко определенную проблему , наметить ход исследования и рабочую формулировку темы. Затем приступить к сбору разнообразной информации по проблемам исследования. Для этого стоит посетить библиотеки, обратится к сети Интернет и другим источникам. Одновременно со сбором информации нужно создать базу данных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которую включить отрывки из текстов по проблеме исследования, библиографию, иллюстративные материалы.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 втором этапе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ученик под руководством учителя определяет структуру исследовательской работы: обозначает актуальность проблемы, формулирует цель, задачи, объект и предмет исследования, выбирает методы и методики, необходимые для его проведения. Все это отражается в тексте введения исследовательской работы.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 третьем этапе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учащийся проводит литературный обзор по проблеме исследования и приступает к описанию его этапов, что в дальнейшем составит основную часть исследования.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 четвертом, заключительном этапе,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ученик подводит итог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и-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формулирует результаты исследования и делает выводы .Эта часть отражается в тексте заключения исследовательской работы. Кроме того, на данном этапе необходимо уточнить и окончательно сформулировать тему исследования.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Логическая взаимосвязь цели, задач, результатов и вывода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доказать…обосновать…разработать…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провести анализ…выявить…определить…установить…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Методы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анализ…наблюдение…измерение…эксперимент…(и др.)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Результаты: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ходе данного исследования проведен анализ…выявлено…определено…установлено…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основании результатов данного исследования доказано…обосновано…разработано…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Результаты должны находиться в логической связи с задачами исследования, а выводы- с целью.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Так, если задачи исследования сформулированы словами «проанализировать», «описать», «выявить», «определить», «установить», то результаты приводятся в следующей форме: «В ходе данного исследования был проведен анализ…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выявлено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…определено…установлено…».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Выводы, согласуясь с целью исследования, формулируются приблизительно в такой форме: «На основании результатов данного исследования доказано…(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обосновано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…разработано…)»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Общие правила оформления исследовательской работы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Объем ученической исследовательской работы обычно колеблется от 5 до 25 страниц печатного текста.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 тексту, выполненному на компьютере, предъявляются следующие требования: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размер шрифта12-14.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 между строк-1,5-2;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Размер полей: левого- 30 мм, правого-10 мм, верхнего-20 мм, нижнего- 20 мм.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правильно выбранных параметрах на странице должно умещаться в среднем 30 строк, а в строке - в среднем по 60 печатных знаков, включая знаки препинания и пробелы между словами.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Текст печатается на одной стороне страницы. Сноски и примечания печатаются на той же странице, к которой они относятся через один интервал, более мелким шрифтом, чем текст.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 страницы </w:t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нумеруются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начиная с титульного листа; цифру номера страницы ставят вверху по центру страницы; на титульном листе номер страницы не ставится.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Каждый новый раздел (введение, главы, параграфы, заключение, список источников, приложения) надо начинать с новой страницы.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Расстояние между названием раздела, заголовками главы или параграфа и последующим текстом должно быть равно трем интервалам. Заголовок располагается посередине строки, точку в конце заголовка не ставят.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Некоторые понятия,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необходимые для проведения научно - исследовательской работы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Доклад-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документ, содержащий изложение результатов исследовательской деятельности или опытно- экспериментальной работы, опубликованный в печати или прочитанный в аудитории. В докладе должна быть отражена новизна и практическая значимость темы; раскрыто ее основное содержание и обоснованы выводы и предложения докладчика.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Научная статья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является своеобразным литературным жанром. В научной статье должна быть обозначена проблема, отмечены известные попытки ее решения. Исходя их этого в структуре научной стать целесообразно выделить: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описание проблемы и ее актуальности для теории и практики;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-краткие данные о методике исследования;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-анализ собственных научных результатов и их обобщение;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-выводы и предложения по проведению исследовательской деятельности в дальнейшем;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-ссылки на цитируемую литературу.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Реферат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представляет собой: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краткое устное сообщение или письменное изложение научной работы, содержание прочитанной книги и т. д.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-доклад на какую- либо тему, основанный на обзоре литературных и других источников.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Научный отчет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документ, содержащий подробное описание методики и хода исследования, его результатов, а также выводов, полученных в процессе научно- исследовательской или опытно- экспериментальной работы. Назначение научного отчета - исчерпывающее осветить выполненную работу по ее завершении или за определенный промежуток времени.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Структура научного отчета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1.Краткое изложение плана и программы законченных этапов научной работы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2.Значимость проведенной работы, ее исследовательская ценность и практическая значимость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3.Характеристика применявшихся методов исследования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4.Описание результатов исследования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5.Заключение, подводящее итоги исследования и отмечающее нерешенные вопросы.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6.Выводы и предложения по проведению исследовательской деятельности в целом.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Стендовый доклад,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требования к нему: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1.Наглядность. При беглом просмотре стенда у зрителя должно возникнуть представление о тематике и характере выполненной работы;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2.Соотношение иллюстративного (фотографии, диаграммы, графики) и текстового материала устанавливается примерно 1:1. При этом текст должен быть выполнен шрифтом, свободно читаемым с расстояния 50 см.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3.Оптимальность. Количество информации должно позволять полностью изучить стенд за 1-2 минуты.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4.Популярность. Информация должна быть представлена в доступной для участников конференции форме;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Структура стендового доклада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цели и задачи работы;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описание сделанного в процессе исследования;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-методы, используемые в ходе исследовательской деятельности;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-основные результаты и выводы;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-благодарности организациям и специалистам, оказавшим помощь в работе.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Методы и результаты работы (исследования) целесообразно представлять в графическом или иллюстративном виде.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замысел, план; разработанный план сооружения, механизма; схема технологического процесса; предварительный текст какого - либо документа.</w:t>
            </w:r>
            <w:proofErr w:type="gramEnd"/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Проектирование, по сути, представляет собой процесс создания проекта- прототипа, прообраза предполагаемого объекта или состояния.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Виды проектов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1.Монопредметный проект, осуществляемый в рамках одного предмета. Работа над ним укладывается в классно- урочную систему.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2.Межпредметный проект, предполагающий использование знаний, умений и навыков по двум или более предметам.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3.Надпредметный проект, который выполняется на стыках областей знаний и выходит за рамки содержания школьный предметов. Используется в качестве дополнения к учебной 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деятельности и носит характер исследования.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Рецензия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представляет собой критический разбор и оценку научной работы. Также в качестве рецензии может рассматриваться отзыв на научную работу перед публикацией, защитой и т. д. Рецензия может быть опубликована в виде статьи в газете или журнале.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Объект исследования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процесс или явление, порождающее проблемную ситуацию и избранное для изучения.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Предмет исследования-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то, что находится в границах объекта исследования в определенном аспекте рассмотрения.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Проблема -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теоретический или практический вопрос, требующий разрешения.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Социальное проектирование-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создание учащимся, группой или организацией действия, направленного на достижение социально- значимой цели, и локализованного по месту, времени и ресурсам.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Определить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 исследования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значит ответить на вопрос о том, зачем мы его проводим.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Задачи исследования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обычно уточняют его цель. Если цель указывает общее направление исследовательской работы, то задачи описывают основные шаги исследователя.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Гипотеза -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научно обоснованное предположение, выдвигаемое для объяснения каких- либо явлений и требующее опытной проверки, подтверждения фактами для того, чтобы стать достоверной научной теорией.</w:t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872C29" w:rsidRDefault="00872C29"/>
    <w:sectPr w:rsidR="00872C29" w:rsidSect="0087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7ED"/>
    <w:rsid w:val="001867ED"/>
    <w:rsid w:val="00302BAD"/>
    <w:rsid w:val="007A3FB2"/>
    <w:rsid w:val="00872C29"/>
    <w:rsid w:val="00B667A2"/>
    <w:rsid w:val="00B86A00"/>
    <w:rsid w:val="00D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29"/>
  </w:style>
  <w:style w:type="paragraph" w:styleId="1">
    <w:name w:val="heading 1"/>
    <w:basedOn w:val="a"/>
    <w:next w:val="a"/>
    <w:link w:val="10"/>
    <w:uiPriority w:val="9"/>
    <w:qFormat/>
    <w:rsid w:val="00B66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6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867ED"/>
  </w:style>
  <w:style w:type="character" w:customStyle="1" w:styleId="apple-converted-space">
    <w:name w:val="apple-converted-space"/>
    <w:basedOn w:val="a0"/>
    <w:rsid w:val="001867ED"/>
  </w:style>
  <w:style w:type="character" w:customStyle="1" w:styleId="submenu-table">
    <w:name w:val="submenu-table"/>
    <w:basedOn w:val="a0"/>
    <w:rsid w:val="001867ED"/>
  </w:style>
  <w:style w:type="character" w:customStyle="1" w:styleId="20">
    <w:name w:val="Заголовок 2 Знак"/>
    <w:basedOn w:val="a0"/>
    <w:link w:val="2"/>
    <w:uiPriority w:val="9"/>
    <w:rsid w:val="00B66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6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Никто</cp:lastModifiedBy>
  <cp:revision>4</cp:revision>
  <cp:lastPrinted>2017-01-16T17:11:00Z</cp:lastPrinted>
  <dcterms:created xsi:type="dcterms:W3CDTF">2017-01-16T16:58:00Z</dcterms:created>
  <dcterms:modified xsi:type="dcterms:W3CDTF">2017-03-04T11:51:00Z</dcterms:modified>
</cp:coreProperties>
</file>