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327" w:rsidRPr="00506BC9" w:rsidRDefault="00431327" w:rsidP="00506BC9">
      <w:pPr>
        <w:pStyle w:val="2"/>
        <w:rPr>
          <w:rFonts w:eastAsia="Times New Roman"/>
          <w:color w:val="auto"/>
        </w:rPr>
      </w:pPr>
      <w:r w:rsidRPr="00506BC9">
        <w:rPr>
          <w:rFonts w:eastAsia="Times New Roman"/>
          <w:color w:val="auto"/>
        </w:rPr>
        <w:t>Благодарный детский возраст наиболее открыт и восприимчив к чудесам познания, к богатству и красоте окружающего мира. Поэтому очень важным периодом в развитии и становлении личности является начальный этап обучения, так как творческие способности легче развиваются у детей младшего школьного возраста.</w:t>
      </w:r>
    </w:p>
    <w:p w:rsidR="00431327" w:rsidRPr="00506BC9" w:rsidRDefault="00833E1F" w:rsidP="00506BC9">
      <w:pPr>
        <w:pStyle w:val="2"/>
        <w:rPr>
          <w:rFonts w:eastAsia="Times New Roman"/>
          <w:color w:val="auto"/>
        </w:rPr>
      </w:pPr>
      <w:r w:rsidRPr="00506BC9">
        <w:rPr>
          <w:rFonts w:eastAsia="Times New Roman"/>
          <w:color w:val="auto"/>
        </w:rPr>
        <w:t>Главным предназначением взрослого</w:t>
      </w:r>
      <w:r w:rsidR="00431327" w:rsidRPr="00506BC9">
        <w:rPr>
          <w:rFonts w:eastAsia="Times New Roman"/>
          <w:color w:val="auto"/>
        </w:rPr>
        <w:t xml:space="preserve"> является способность разбудить в каждом ребенке желание изучить мир, научить его способам деятельности и движению к вершинам познания. Я убеждена, что нет неталантливых детей, нужно только помочь им раскрыть свой творческий потенциал.</w:t>
      </w:r>
    </w:p>
    <w:p w:rsidR="00431327" w:rsidRPr="00506BC9" w:rsidRDefault="00431327" w:rsidP="00506BC9">
      <w:pPr>
        <w:pStyle w:val="2"/>
        <w:rPr>
          <w:rFonts w:eastAsia="Times New Roman"/>
          <w:color w:val="auto"/>
        </w:rPr>
      </w:pPr>
      <w:r w:rsidRPr="00506BC9">
        <w:rPr>
          <w:rFonts w:eastAsia="Times New Roman"/>
          <w:color w:val="auto"/>
        </w:rPr>
        <w:t>Развитие творческих</w:t>
      </w:r>
      <w:r w:rsidR="00833E1F" w:rsidRPr="00506BC9">
        <w:rPr>
          <w:rFonts w:eastAsia="Times New Roman"/>
          <w:color w:val="auto"/>
        </w:rPr>
        <w:t xml:space="preserve"> и индивидуальных </w:t>
      </w:r>
      <w:r w:rsidRPr="00506BC9">
        <w:rPr>
          <w:rFonts w:eastAsia="Times New Roman"/>
          <w:color w:val="auto"/>
        </w:rPr>
        <w:t xml:space="preserve"> способностей учащихся – тема моего самообразования.</w:t>
      </w:r>
    </w:p>
    <w:p w:rsidR="00431327" w:rsidRPr="00506BC9" w:rsidRDefault="00431327" w:rsidP="00506BC9">
      <w:pPr>
        <w:pStyle w:val="2"/>
        <w:rPr>
          <w:rFonts w:eastAsia="Times New Roman"/>
          <w:color w:val="auto"/>
        </w:rPr>
      </w:pPr>
      <w:r w:rsidRPr="00506BC9">
        <w:rPr>
          <w:rFonts w:eastAsia="Times New Roman"/>
          <w:color w:val="auto"/>
        </w:rPr>
        <w:t>Проблема развития способностей не нова для психолого-педагогических исследований, но до сих пор актуальна. Далеко не секрет, что школу и родителей волнует вопрос о развитии способностей учащихся.</w:t>
      </w:r>
    </w:p>
    <w:p w:rsidR="00431327" w:rsidRPr="00506BC9" w:rsidRDefault="00431327" w:rsidP="00506BC9">
      <w:pPr>
        <w:pStyle w:val="2"/>
        <w:rPr>
          <w:rFonts w:eastAsia="Times New Roman"/>
          <w:color w:val="auto"/>
        </w:rPr>
      </w:pPr>
      <w:r w:rsidRPr="00506BC9">
        <w:rPr>
          <w:rFonts w:eastAsia="Times New Roman"/>
          <w:color w:val="auto"/>
        </w:rPr>
        <w:t>Общество заинтересовано в том, чтобы человек начал трудиться именно там, где он может принести максимальную пользу. А для этого школа должна помочь воспитанникам найти свое место в жизни.</w:t>
      </w:r>
    </w:p>
    <w:p w:rsidR="00431327" w:rsidRPr="00506BC9" w:rsidRDefault="00431327" w:rsidP="00506BC9">
      <w:pPr>
        <w:pStyle w:val="2"/>
        <w:rPr>
          <w:rFonts w:eastAsia="Times New Roman"/>
          <w:color w:val="auto"/>
        </w:rPr>
      </w:pPr>
      <w:r w:rsidRPr="00506BC9">
        <w:rPr>
          <w:rFonts w:eastAsia="Times New Roman"/>
          <w:color w:val="auto"/>
        </w:rPr>
        <w:t>Цель педагогической деятельности – развитие творческой личности. Считаю, что в основе успешного развития личности лежит развитие творческих способностей.</w:t>
      </w:r>
    </w:p>
    <w:p w:rsidR="00431327" w:rsidRPr="00506BC9" w:rsidRDefault="00431327" w:rsidP="00506BC9">
      <w:pPr>
        <w:pStyle w:val="2"/>
        <w:rPr>
          <w:rFonts w:eastAsia="Times New Roman"/>
          <w:color w:val="auto"/>
        </w:rPr>
      </w:pPr>
      <w:r w:rsidRPr="00506BC9">
        <w:rPr>
          <w:rFonts w:eastAsia="Times New Roman"/>
          <w:color w:val="auto"/>
        </w:rPr>
        <w:t>Для реализации поставленной цели необходимо решение следующих задач:</w:t>
      </w:r>
    </w:p>
    <w:p w:rsidR="00431327" w:rsidRPr="00506BC9" w:rsidRDefault="00431327" w:rsidP="00506BC9">
      <w:pPr>
        <w:pStyle w:val="2"/>
        <w:rPr>
          <w:rFonts w:eastAsia="Times New Roman"/>
          <w:color w:val="auto"/>
        </w:rPr>
      </w:pPr>
      <w:r w:rsidRPr="00506BC9">
        <w:rPr>
          <w:rFonts w:eastAsia="Times New Roman"/>
          <w:color w:val="auto"/>
        </w:rPr>
        <w:t>выявление основных компонентов творческих способностей;</w:t>
      </w:r>
    </w:p>
    <w:p w:rsidR="00431327" w:rsidRPr="00506BC9" w:rsidRDefault="00431327" w:rsidP="00506BC9">
      <w:pPr>
        <w:pStyle w:val="2"/>
        <w:rPr>
          <w:rFonts w:eastAsia="Times New Roman"/>
          <w:color w:val="auto"/>
        </w:rPr>
      </w:pPr>
      <w:r w:rsidRPr="00506BC9">
        <w:rPr>
          <w:rFonts w:eastAsia="Times New Roman"/>
          <w:color w:val="auto"/>
        </w:rPr>
        <w:t>определение условий, благоприятных для развития творческих способностей детей;</w:t>
      </w:r>
    </w:p>
    <w:p w:rsidR="00431327" w:rsidRPr="00506BC9" w:rsidRDefault="00431327" w:rsidP="00506BC9">
      <w:pPr>
        <w:pStyle w:val="2"/>
        <w:rPr>
          <w:rFonts w:eastAsia="Times New Roman"/>
          <w:color w:val="auto"/>
        </w:rPr>
      </w:pPr>
      <w:r w:rsidRPr="00506BC9">
        <w:rPr>
          <w:rFonts w:eastAsia="Times New Roman"/>
          <w:color w:val="auto"/>
        </w:rPr>
        <w:t xml:space="preserve">определение основных направлений и педагогических задач по развитию </w:t>
      </w:r>
      <w:proofErr w:type="spellStart"/>
      <w:r w:rsidRPr="00506BC9">
        <w:rPr>
          <w:rFonts w:eastAsia="Times New Roman"/>
          <w:color w:val="auto"/>
        </w:rPr>
        <w:t>креативных</w:t>
      </w:r>
      <w:proofErr w:type="spellEnd"/>
      <w:r w:rsidRPr="00506BC9">
        <w:rPr>
          <w:rFonts w:eastAsia="Times New Roman"/>
          <w:color w:val="auto"/>
        </w:rPr>
        <w:t xml:space="preserve"> способностей в младшем школьном возрасте;</w:t>
      </w:r>
    </w:p>
    <w:p w:rsidR="00431327" w:rsidRPr="00506BC9" w:rsidRDefault="00431327" w:rsidP="00506BC9">
      <w:pPr>
        <w:pStyle w:val="2"/>
        <w:rPr>
          <w:rFonts w:eastAsia="Times New Roman"/>
          <w:color w:val="auto"/>
        </w:rPr>
      </w:pPr>
      <w:r w:rsidRPr="00506BC9">
        <w:rPr>
          <w:rFonts w:eastAsia="Times New Roman"/>
          <w:color w:val="auto"/>
        </w:rPr>
        <w:t>определение эффективности работы традиционных методик начального обучения и воспитания в отношении развития творческих способностей детей.</w:t>
      </w:r>
    </w:p>
    <w:p w:rsidR="00431327" w:rsidRPr="00506BC9" w:rsidRDefault="00431327" w:rsidP="00506BC9">
      <w:pPr>
        <w:pStyle w:val="2"/>
        <w:rPr>
          <w:rFonts w:eastAsia="Times New Roman"/>
          <w:color w:val="auto"/>
        </w:rPr>
      </w:pPr>
      <w:r w:rsidRPr="00506BC9">
        <w:rPr>
          <w:rFonts w:eastAsia="Times New Roman"/>
          <w:color w:val="auto"/>
        </w:rPr>
        <w:lastRenderedPageBreak/>
        <w:t>Творческие способности представляют собой сплав многих качеств. И вопрос о компонентах творческого потенциала человека остается до сих пор открытым, хотя в настоящий момент существует несколько гипотез, касающихся этой проблемы.</w:t>
      </w:r>
    </w:p>
    <w:p w:rsidR="00431327" w:rsidRPr="00506BC9" w:rsidRDefault="00431327" w:rsidP="00506BC9">
      <w:pPr>
        <w:pStyle w:val="2"/>
        <w:rPr>
          <w:rFonts w:eastAsia="Times New Roman"/>
          <w:color w:val="auto"/>
        </w:rPr>
      </w:pPr>
      <w:r w:rsidRPr="00506BC9">
        <w:rPr>
          <w:rFonts w:eastAsia="Times New Roman"/>
          <w:color w:val="auto"/>
        </w:rPr>
        <w:t xml:space="preserve">Ученые и </w:t>
      </w:r>
      <w:proofErr w:type="gramStart"/>
      <w:r w:rsidRPr="00506BC9">
        <w:rPr>
          <w:rFonts w:eastAsia="Times New Roman"/>
          <w:color w:val="auto"/>
        </w:rPr>
        <w:t>педагоги, занимающиеся разработкой программ и методик творческого воспитания считают</w:t>
      </w:r>
      <w:proofErr w:type="gramEnd"/>
      <w:r w:rsidRPr="00506BC9">
        <w:rPr>
          <w:rFonts w:eastAsia="Times New Roman"/>
          <w:color w:val="auto"/>
        </w:rPr>
        <w:t>, что следующие способности составляют один из компонентов творческого потенциала человека:</w:t>
      </w:r>
    </w:p>
    <w:p w:rsidR="00431327" w:rsidRPr="00506BC9" w:rsidRDefault="00431327" w:rsidP="001D3BB4">
      <w:pPr>
        <w:pStyle w:val="2"/>
        <w:numPr>
          <w:ilvl w:val="0"/>
          <w:numId w:val="8"/>
        </w:numPr>
        <w:rPr>
          <w:rFonts w:eastAsia="Times New Roman"/>
          <w:color w:val="auto"/>
        </w:rPr>
      </w:pPr>
      <w:r w:rsidRPr="00506BC9">
        <w:rPr>
          <w:rFonts w:eastAsia="Times New Roman"/>
          <w:color w:val="auto"/>
        </w:rPr>
        <w:t>Способность рисковать.</w:t>
      </w:r>
    </w:p>
    <w:p w:rsidR="00431327" w:rsidRPr="00506BC9" w:rsidRDefault="00431327" w:rsidP="001D3BB4">
      <w:pPr>
        <w:pStyle w:val="2"/>
        <w:numPr>
          <w:ilvl w:val="0"/>
          <w:numId w:val="8"/>
        </w:numPr>
        <w:rPr>
          <w:rFonts w:eastAsia="Times New Roman"/>
          <w:color w:val="auto"/>
        </w:rPr>
      </w:pPr>
      <w:r w:rsidRPr="00506BC9">
        <w:rPr>
          <w:rFonts w:eastAsia="Times New Roman"/>
          <w:color w:val="auto"/>
        </w:rPr>
        <w:t>Гибкость в мышлении и действиях.</w:t>
      </w:r>
    </w:p>
    <w:p w:rsidR="00431327" w:rsidRPr="00506BC9" w:rsidRDefault="00431327" w:rsidP="001D3BB4">
      <w:pPr>
        <w:pStyle w:val="2"/>
        <w:numPr>
          <w:ilvl w:val="0"/>
          <w:numId w:val="8"/>
        </w:numPr>
        <w:rPr>
          <w:rFonts w:eastAsia="Times New Roman"/>
          <w:color w:val="auto"/>
        </w:rPr>
      </w:pPr>
      <w:r w:rsidRPr="00506BC9">
        <w:rPr>
          <w:rFonts w:eastAsia="Times New Roman"/>
          <w:color w:val="auto"/>
        </w:rPr>
        <w:t>Скорость мышления.</w:t>
      </w:r>
    </w:p>
    <w:p w:rsidR="00431327" w:rsidRPr="00506BC9" w:rsidRDefault="00431327" w:rsidP="001D3BB4">
      <w:pPr>
        <w:pStyle w:val="2"/>
        <w:numPr>
          <w:ilvl w:val="0"/>
          <w:numId w:val="8"/>
        </w:numPr>
        <w:rPr>
          <w:rFonts w:eastAsia="Times New Roman"/>
          <w:color w:val="auto"/>
        </w:rPr>
      </w:pPr>
      <w:r w:rsidRPr="00506BC9">
        <w:rPr>
          <w:rFonts w:eastAsia="Times New Roman"/>
          <w:color w:val="auto"/>
        </w:rPr>
        <w:t>Способность высказывать оригинальные идеи и изобретать новые.</w:t>
      </w:r>
    </w:p>
    <w:p w:rsidR="00431327" w:rsidRPr="00506BC9" w:rsidRDefault="00431327" w:rsidP="001D3BB4">
      <w:pPr>
        <w:pStyle w:val="2"/>
        <w:numPr>
          <w:ilvl w:val="0"/>
          <w:numId w:val="8"/>
        </w:numPr>
        <w:rPr>
          <w:rFonts w:eastAsia="Times New Roman"/>
          <w:color w:val="auto"/>
        </w:rPr>
      </w:pPr>
      <w:r w:rsidRPr="00506BC9">
        <w:rPr>
          <w:rFonts w:eastAsia="Times New Roman"/>
          <w:color w:val="auto"/>
        </w:rPr>
        <w:t>Богатое воображение.</w:t>
      </w:r>
    </w:p>
    <w:p w:rsidR="00431327" w:rsidRPr="00506BC9" w:rsidRDefault="00431327" w:rsidP="001D3BB4">
      <w:pPr>
        <w:pStyle w:val="2"/>
        <w:numPr>
          <w:ilvl w:val="0"/>
          <w:numId w:val="8"/>
        </w:numPr>
        <w:rPr>
          <w:rFonts w:eastAsia="Times New Roman"/>
          <w:color w:val="auto"/>
        </w:rPr>
      </w:pPr>
      <w:r w:rsidRPr="00506BC9">
        <w:rPr>
          <w:rFonts w:eastAsia="Times New Roman"/>
          <w:color w:val="auto"/>
        </w:rPr>
        <w:t>Восприятие неоднозначности вещей и явлений.</w:t>
      </w:r>
    </w:p>
    <w:p w:rsidR="00431327" w:rsidRPr="00506BC9" w:rsidRDefault="00431327" w:rsidP="001D3BB4">
      <w:pPr>
        <w:pStyle w:val="2"/>
        <w:numPr>
          <w:ilvl w:val="0"/>
          <w:numId w:val="8"/>
        </w:numPr>
        <w:rPr>
          <w:rFonts w:eastAsia="Times New Roman"/>
          <w:color w:val="auto"/>
        </w:rPr>
      </w:pPr>
      <w:r w:rsidRPr="00506BC9">
        <w:rPr>
          <w:rFonts w:eastAsia="Times New Roman"/>
          <w:color w:val="auto"/>
        </w:rPr>
        <w:t>Высокие эстетические ценности.</w:t>
      </w:r>
    </w:p>
    <w:p w:rsidR="00431327" w:rsidRPr="00506BC9" w:rsidRDefault="00431327" w:rsidP="001D3BB4">
      <w:pPr>
        <w:pStyle w:val="2"/>
        <w:numPr>
          <w:ilvl w:val="0"/>
          <w:numId w:val="8"/>
        </w:numPr>
        <w:rPr>
          <w:rFonts w:eastAsia="Times New Roman"/>
          <w:color w:val="auto"/>
        </w:rPr>
      </w:pPr>
      <w:r w:rsidRPr="00506BC9">
        <w:rPr>
          <w:rFonts w:eastAsia="Times New Roman"/>
          <w:color w:val="auto"/>
        </w:rPr>
        <w:t>Развитие интуиции.</w:t>
      </w:r>
    </w:p>
    <w:p w:rsidR="00431327" w:rsidRPr="00506BC9" w:rsidRDefault="00431327" w:rsidP="00506BC9">
      <w:pPr>
        <w:pStyle w:val="2"/>
        <w:rPr>
          <w:rFonts w:eastAsia="Times New Roman"/>
          <w:color w:val="auto"/>
        </w:rPr>
      </w:pPr>
      <w:r w:rsidRPr="00506BC9">
        <w:rPr>
          <w:rFonts w:eastAsia="Times New Roman"/>
          <w:color w:val="auto"/>
        </w:rPr>
        <w:t>Исходя из этого, я определила основные направления в развитии творческих способностей детей:</w:t>
      </w:r>
    </w:p>
    <w:p w:rsidR="00431327" w:rsidRPr="00506BC9" w:rsidRDefault="001D3BB4" w:rsidP="001D3BB4">
      <w:pPr>
        <w:pStyle w:val="2"/>
        <w:numPr>
          <w:ilvl w:val="0"/>
          <w:numId w:val="8"/>
        </w:numPr>
        <w:rPr>
          <w:rFonts w:eastAsia="Times New Roman"/>
          <w:color w:val="auto"/>
        </w:rPr>
      </w:pPr>
      <w:r>
        <w:rPr>
          <w:rFonts w:eastAsia="Times New Roman"/>
          <w:color w:val="auto"/>
        </w:rPr>
        <w:t xml:space="preserve"> </w:t>
      </w:r>
      <w:r w:rsidR="00431327" w:rsidRPr="00506BC9">
        <w:rPr>
          <w:rFonts w:eastAsia="Times New Roman"/>
          <w:color w:val="auto"/>
        </w:rPr>
        <w:t>Развитие воображения.</w:t>
      </w:r>
    </w:p>
    <w:p w:rsidR="00431327" w:rsidRPr="00506BC9" w:rsidRDefault="00431327" w:rsidP="001D3BB4">
      <w:pPr>
        <w:pStyle w:val="2"/>
        <w:numPr>
          <w:ilvl w:val="0"/>
          <w:numId w:val="8"/>
        </w:numPr>
        <w:rPr>
          <w:rFonts w:eastAsia="Times New Roman"/>
          <w:color w:val="auto"/>
        </w:rPr>
      </w:pPr>
      <w:r w:rsidRPr="00506BC9">
        <w:rPr>
          <w:rFonts w:eastAsia="Times New Roman"/>
          <w:color w:val="auto"/>
        </w:rPr>
        <w:t xml:space="preserve">Развитие качеств мышления, формирующих </w:t>
      </w:r>
      <w:proofErr w:type="spellStart"/>
      <w:r w:rsidRPr="00506BC9">
        <w:rPr>
          <w:rFonts w:eastAsia="Times New Roman"/>
          <w:color w:val="auto"/>
        </w:rPr>
        <w:t>креативность</w:t>
      </w:r>
      <w:proofErr w:type="spellEnd"/>
      <w:proofErr w:type="gramStart"/>
      <w:r w:rsidRPr="00506BC9">
        <w:rPr>
          <w:rFonts w:eastAsia="Times New Roman"/>
          <w:color w:val="auto"/>
        </w:rPr>
        <w:t>..</w:t>
      </w:r>
      <w:proofErr w:type="gramEnd"/>
    </w:p>
    <w:p w:rsidR="00431327" w:rsidRPr="00506BC9" w:rsidRDefault="00431327" w:rsidP="00506BC9">
      <w:pPr>
        <w:pStyle w:val="2"/>
        <w:rPr>
          <w:rFonts w:eastAsia="Times New Roman"/>
          <w:color w:val="auto"/>
        </w:rPr>
      </w:pPr>
      <w:r w:rsidRPr="00506BC9">
        <w:rPr>
          <w:rFonts w:eastAsia="Times New Roman"/>
          <w:color w:val="auto"/>
        </w:rPr>
        <w:t>Одним из важнейших факторов творческого развития детей является создание условий, способствующих формированию их творческих способностей.</w:t>
      </w:r>
    </w:p>
    <w:p w:rsidR="00431327" w:rsidRPr="00506BC9" w:rsidRDefault="00431327" w:rsidP="00506BC9">
      <w:pPr>
        <w:pStyle w:val="2"/>
        <w:rPr>
          <w:rFonts w:eastAsia="Times New Roman"/>
          <w:color w:val="auto"/>
        </w:rPr>
      </w:pPr>
      <w:r w:rsidRPr="00506BC9">
        <w:rPr>
          <w:rFonts w:eastAsia="Times New Roman"/>
          <w:color w:val="auto"/>
        </w:rPr>
        <w:t>Вторым важным условием развития творческих способностей ребенка является создание обстановки, опережающей развитие детей.</w:t>
      </w:r>
    </w:p>
    <w:p w:rsidR="00431327" w:rsidRPr="00506BC9" w:rsidRDefault="00431327" w:rsidP="00506BC9">
      <w:pPr>
        <w:pStyle w:val="2"/>
        <w:rPr>
          <w:rFonts w:eastAsia="Times New Roman"/>
          <w:color w:val="auto"/>
        </w:rPr>
      </w:pPr>
      <w:r w:rsidRPr="00506BC9">
        <w:rPr>
          <w:rFonts w:eastAsia="Times New Roman"/>
          <w:color w:val="auto"/>
        </w:rPr>
        <w:t>Третье, чрезвычайно важное, условие эффективного развития творческих способностей вытекает из самого характера творческого процесса, который требует максимального напряжения сил.</w:t>
      </w:r>
    </w:p>
    <w:p w:rsidR="00431327" w:rsidRPr="00506BC9" w:rsidRDefault="00431327" w:rsidP="00506BC9">
      <w:pPr>
        <w:pStyle w:val="2"/>
        <w:rPr>
          <w:rFonts w:eastAsia="Times New Roman"/>
          <w:color w:val="auto"/>
        </w:rPr>
      </w:pPr>
      <w:r w:rsidRPr="00506BC9">
        <w:rPr>
          <w:rFonts w:eastAsia="Times New Roman"/>
          <w:color w:val="auto"/>
        </w:rPr>
        <w:t>Четвертое условие успешного развития творческих способностей заключается в предоставлении ребенку большей свободы в выборе деятельности, в чередовании дел, в продолжительности занятий одним каким-либо делом, в выборе их способов.</w:t>
      </w:r>
    </w:p>
    <w:p w:rsidR="00431327" w:rsidRPr="00506BC9" w:rsidRDefault="00431327" w:rsidP="00506BC9">
      <w:pPr>
        <w:pStyle w:val="2"/>
        <w:rPr>
          <w:rFonts w:eastAsia="Times New Roman"/>
          <w:color w:val="auto"/>
        </w:rPr>
      </w:pPr>
      <w:r w:rsidRPr="00506BC9">
        <w:rPr>
          <w:rFonts w:eastAsia="Times New Roman"/>
          <w:color w:val="auto"/>
        </w:rPr>
        <w:lastRenderedPageBreak/>
        <w:t xml:space="preserve">Творческое взаимодействие мной понимается как </w:t>
      </w:r>
      <w:proofErr w:type="spellStart"/>
      <w:r w:rsidRPr="00506BC9">
        <w:rPr>
          <w:rFonts w:eastAsia="Times New Roman"/>
          <w:color w:val="auto"/>
        </w:rPr>
        <w:t>межсубъектная</w:t>
      </w:r>
      <w:proofErr w:type="spellEnd"/>
      <w:r w:rsidRPr="00506BC9">
        <w:rPr>
          <w:rFonts w:eastAsia="Times New Roman"/>
          <w:color w:val="auto"/>
        </w:rPr>
        <w:t xml:space="preserve"> совместная деятельность, в которой сохраняется и развивается индивидуальность каждого, а сама деятельность и ее результаты носят творческий характер.</w:t>
      </w:r>
    </w:p>
    <w:p w:rsidR="00431327" w:rsidRPr="00506BC9" w:rsidRDefault="00431327" w:rsidP="00506BC9">
      <w:pPr>
        <w:pStyle w:val="2"/>
        <w:rPr>
          <w:rFonts w:eastAsia="Times New Roman"/>
          <w:color w:val="auto"/>
        </w:rPr>
      </w:pPr>
      <w:r w:rsidRPr="00506BC9">
        <w:rPr>
          <w:rFonts w:eastAsia="Times New Roman"/>
          <w:color w:val="auto"/>
        </w:rPr>
        <w:t>Структура творческого взаимодействия включает в себя следующие разделы:</w:t>
      </w:r>
    </w:p>
    <w:p w:rsidR="00431327" w:rsidRPr="00506BC9" w:rsidRDefault="00431327" w:rsidP="001D3BB4">
      <w:pPr>
        <w:pStyle w:val="2"/>
        <w:numPr>
          <w:ilvl w:val="0"/>
          <w:numId w:val="8"/>
        </w:numPr>
        <w:rPr>
          <w:rFonts w:eastAsia="Times New Roman"/>
          <w:color w:val="auto"/>
        </w:rPr>
      </w:pPr>
      <w:r w:rsidRPr="00506BC9">
        <w:rPr>
          <w:rFonts w:eastAsia="Times New Roman"/>
          <w:color w:val="auto"/>
        </w:rPr>
        <w:t>Совместная учебная творческая познавательная деятельность,</w:t>
      </w:r>
      <w:r w:rsidR="00833E1F" w:rsidRPr="00506BC9">
        <w:rPr>
          <w:rFonts w:eastAsia="Times New Roman"/>
          <w:color w:val="auto"/>
        </w:rPr>
        <w:t xml:space="preserve"> формами которой является</w:t>
      </w:r>
      <w:r w:rsidRPr="00506BC9">
        <w:rPr>
          <w:rFonts w:eastAsia="Times New Roman"/>
          <w:color w:val="auto"/>
        </w:rPr>
        <w:t xml:space="preserve"> кружок.</w:t>
      </w:r>
    </w:p>
    <w:p w:rsidR="00431327" w:rsidRPr="00506BC9" w:rsidRDefault="00431327" w:rsidP="001D3BB4">
      <w:pPr>
        <w:pStyle w:val="2"/>
        <w:numPr>
          <w:ilvl w:val="0"/>
          <w:numId w:val="8"/>
        </w:numPr>
        <w:rPr>
          <w:rFonts w:eastAsia="Times New Roman"/>
          <w:color w:val="auto"/>
        </w:rPr>
      </w:pPr>
      <w:r w:rsidRPr="00506BC9">
        <w:rPr>
          <w:rFonts w:eastAsia="Times New Roman"/>
          <w:color w:val="auto"/>
        </w:rPr>
        <w:t>Коллективная творческая деятельность: коллективные творческие дела, игры, праздники.</w:t>
      </w:r>
    </w:p>
    <w:p w:rsidR="00431327" w:rsidRPr="00506BC9" w:rsidRDefault="00431327" w:rsidP="001D3BB4">
      <w:pPr>
        <w:pStyle w:val="2"/>
        <w:numPr>
          <w:ilvl w:val="0"/>
          <w:numId w:val="8"/>
        </w:numPr>
        <w:rPr>
          <w:rFonts w:eastAsia="Times New Roman"/>
          <w:color w:val="auto"/>
        </w:rPr>
      </w:pPr>
      <w:r w:rsidRPr="00506BC9">
        <w:rPr>
          <w:rFonts w:eastAsia="Times New Roman"/>
          <w:color w:val="auto"/>
        </w:rPr>
        <w:t>Совместное самосовершенствование: игры, социально-психологические тренинги, экскурсии.</w:t>
      </w:r>
    </w:p>
    <w:p w:rsidR="00833E1F" w:rsidRPr="00833E1F" w:rsidRDefault="001D3BB4" w:rsidP="00506BC9">
      <w:pPr>
        <w:pStyle w:val="2"/>
        <w:rPr>
          <w:rFonts w:ascii="Arial" w:eastAsia="Times New Roman" w:hAnsi="Arial" w:cs="Arial"/>
          <w:color w:val="000000"/>
        </w:rPr>
      </w:pPr>
      <w:r>
        <w:rPr>
          <w:rFonts w:ascii="Arial" w:eastAsia="Times New Roman" w:hAnsi="Arial" w:cs="Arial"/>
          <w:color w:val="000000"/>
        </w:rPr>
        <w:t xml:space="preserve">Для себя я  сформулировала </w:t>
      </w:r>
      <w:r w:rsidR="00833E1F" w:rsidRPr="00833E1F">
        <w:rPr>
          <w:rFonts w:ascii="Arial" w:eastAsia="Times New Roman" w:hAnsi="Arial" w:cs="Arial"/>
          <w:color w:val="000000"/>
        </w:rPr>
        <w:t xml:space="preserve"> следующие правила для педагога, работающего над развитием творческих способностей учащихся:</w:t>
      </w:r>
    </w:p>
    <w:p w:rsidR="00833E1F" w:rsidRPr="00833E1F" w:rsidRDefault="00833E1F" w:rsidP="001D3BB4">
      <w:pPr>
        <w:pStyle w:val="2"/>
        <w:numPr>
          <w:ilvl w:val="0"/>
          <w:numId w:val="8"/>
        </w:numPr>
        <w:rPr>
          <w:rFonts w:ascii="Arial" w:eastAsia="Times New Roman" w:hAnsi="Arial" w:cs="Arial"/>
          <w:color w:val="000000"/>
        </w:rPr>
      </w:pPr>
      <w:r w:rsidRPr="00833E1F">
        <w:rPr>
          <w:rFonts w:ascii="Arial" w:eastAsia="Times New Roman" w:hAnsi="Arial" w:cs="Arial"/>
          <w:color w:val="000000"/>
        </w:rPr>
        <w:t>Служить примером для подражания. Творческие способности развиваются не тогда, когда  говорят детям о необходимости их развития, а тогда, когда их развивают в процессе работы</w:t>
      </w:r>
    </w:p>
    <w:p w:rsidR="00833E1F" w:rsidRPr="00833E1F" w:rsidRDefault="00833E1F" w:rsidP="001D3BB4">
      <w:pPr>
        <w:pStyle w:val="2"/>
        <w:numPr>
          <w:ilvl w:val="0"/>
          <w:numId w:val="8"/>
        </w:numPr>
        <w:rPr>
          <w:rFonts w:ascii="Arial" w:eastAsia="Times New Roman" w:hAnsi="Arial" w:cs="Arial"/>
          <w:color w:val="000000"/>
        </w:rPr>
      </w:pPr>
      <w:r w:rsidRPr="00833E1F">
        <w:rPr>
          <w:rFonts w:ascii="Arial" w:eastAsia="Times New Roman" w:hAnsi="Arial" w:cs="Arial"/>
          <w:color w:val="000000"/>
        </w:rPr>
        <w:t>Поощрять сомнения,  возникающие по отношению к общепринятым предположениям. Творческим личностям свойственно сомневаться в решениях, принимаемых другими людьми. Конечно, дети не должны подвергать сомнению любое исходное положение, но каждый должен уметь находить объект, достойный сомнения.</w:t>
      </w:r>
    </w:p>
    <w:p w:rsidR="00833E1F" w:rsidRPr="00833E1F" w:rsidRDefault="00833E1F" w:rsidP="001D3BB4">
      <w:pPr>
        <w:pStyle w:val="2"/>
        <w:numPr>
          <w:ilvl w:val="0"/>
          <w:numId w:val="8"/>
        </w:numPr>
        <w:rPr>
          <w:rFonts w:ascii="Arial" w:eastAsia="Times New Roman" w:hAnsi="Arial" w:cs="Arial"/>
          <w:color w:val="000000"/>
        </w:rPr>
      </w:pPr>
      <w:r w:rsidRPr="00833E1F">
        <w:rPr>
          <w:rFonts w:ascii="Arial" w:eastAsia="Times New Roman" w:hAnsi="Arial" w:cs="Arial"/>
          <w:color w:val="000000"/>
        </w:rPr>
        <w:t>Разрешать делать ошибки. Когда детей ругают за ошибки, они в результате боятся их делать, и, следовательно, боятся рисковать, боятся думать независимо, не созда</w:t>
      </w:r>
      <w:r w:rsidRPr="00506BC9">
        <w:rPr>
          <w:rFonts w:ascii="Arial" w:eastAsia="Times New Roman" w:hAnsi="Arial" w:cs="Arial"/>
          <w:color w:val="000000"/>
        </w:rPr>
        <w:t>ют что-то новое, свое. Н</w:t>
      </w:r>
      <w:r w:rsidRPr="00833E1F">
        <w:rPr>
          <w:rFonts w:ascii="Arial" w:eastAsia="Times New Roman" w:hAnsi="Arial" w:cs="Arial"/>
          <w:color w:val="000000"/>
        </w:rPr>
        <w:t>еобходимо избегать критики, резких высказываний, которые подавляют творческую активность ребят.</w:t>
      </w:r>
    </w:p>
    <w:p w:rsidR="00833E1F" w:rsidRPr="00833E1F" w:rsidRDefault="00833E1F" w:rsidP="001D3BB4">
      <w:pPr>
        <w:pStyle w:val="2"/>
        <w:numPr>
          <w:ilvl w:val="0"/>
          <w:numId w:val="8"/>
        </w:numPr>
        <w:rPr>
          <w:rFonts w:ascii="Arial" w:eastAsia="Times New Roman" w:hAnsi="Arial" w:cs="Arial"/>
          <w:color w:val="000000"/>
        </w:rPr>
      </w:pPr>
      <w:r w:rsidRPr="00833E1F">
        <w:rPr>
          <w:rFonts w:ascii="Arial" w:eastAsia="Times New Roman" w:hAnsi="Arial" w:cs="Arial"/>
          <w:color w:val="000000"/>
        </w:rPr>
        <w:t>Поощрять р</w:t>
      </w:r>
      <w:r w:rsidRPr="00506BC9">
        <w:rPr>
          <w:rFonts w:ascii="Arial" w:eastAsia="Times New Roman" w:hAnsi="Arial" w:cs="Arial"/>
          <w:color w:val="000000"/>
        </w:rPr>
        <w:t>азумный поиск.</w:t>
      </w:r>
      <w:r w:rsidRPr="00833E1F">
        <w:rPr>
          <w:rFonts w:ascii="Arial" w:eastAsia="Times New Roman" w:hAnsi="Arial" w:cs="Arial"/>
          <w:color w:val="000000"/>
        </w:rPr>
        <w:t xml:space="preserve"> Позволяя своим ученикам рисковать, и</w:t>
      </w:r>
      <w:r w:rsidRPr="00506BC9">
        <w:rPr>
          <w:rFonts w:ascii="Arial" w:eastAsia="Times New Roman" w:hAnsi="Arial" w:cs="Arial"/>
          <w:color w:val="000000"/>
        </w:rPr>
        <w:t xml:space="preserve"> даже поощряя их в этом, воспитатель</w:t>
      </w:r>
      <w:r w:rsidRPr="00833E1F">
        <w:rPr>
          <w:rFonts w:ascii="Arial" w:eastAsia="Times New Roman" w:hAnsi="Arial" w:cs="Arial"/>
          <w:color w:val="000000"/>
        </w:rPr>
        <w:t xml:space="preserve"> может помочь  им раскрыть свой творческий потенциал.</w:t>
      </w:r>
    </w:p>
    <w:p w:rsidR="00833E1F" w:rsidRPr="00833E1F" w:rsidRDefault="00833E1F" w:rsidP="001D3BB4">
      <w:pPr>
        <w:pStyle w:val="2"/>
        <w:numPr>
          <w:ilvl w:val="0"/>
          <w:numId w:val="8"/>
        </w:numPr>
        <w:rPr>
          <w:rFonts w:ascii="Arial" w:eastAsia="Times New Roman" w:hAnsi="Arial" w:cs="Arial"/>
          <w:color w:val="000000"/>
        </w:rPr>
      </w:pPr>
      <w:r w:rsidRPr="00506BC9">
        <w:rPr>
          <w:rFonts w:ascii="Arial" w:eastAsia="Times New Roman" w:hAnsi="Arial" w:cs="Arial"/>
          <w:color w:val="000000"/>
        </w:rPr>
        <w:t xml:space="preserve">Позволять </w:t>
      </w:r>
      <w:r w:rsidRPr="00833E1F">
        <w:rPr>
          <w:rFonts w:ascii="Arial" w:eastAsia="Times New Roman" w:hAnsi="Arial" w:cs="Arial"/>
          <w:color w:val="000000"/>
        </w:rPr>
        <w:t>учащимся демонстрировать их творческие способности, проводить проверку усвоения материала таким образом, чтобы у учащихся была возможность применить и продемонстрировать их творческий потенциал.</w:t>
      </w:r>
    </w:p>
    <w:p w:rsidR="00833E1F" w:rsidRPr="00833E1F" w:rsidRDefault="00833E1F" w:rsidP="001D3BB4">
      <w:pPr>
        <w:pStyle w:val="2"/>
        <w:numPr>
          <w:ilvl w:val="0"/>
          <w:numId w:val="8"/>
        </w:numPr>
        <w:rPr>
          <w:rFonts w:ascii="Arial" w:eastAsia="Times New Roman" w:hAnsi="Arial" w:cs="Arial"/>
          <w:color w:val="000000"/>
        </w:rPr>
      </w:pPr>
      <w:r w:rsidRPr="00833E1F">
        <w:rPr>
          <w:rFonts w:ascii="Arial" w:eastAsia="Times New Roman" w:hAnsi="Arial" w:cs="Arial"/>
          <w:color w:val="000000"/>
        </w:rPr>
        <w:lastRenderedPageBreak/>
        <w:t>Поощрять умение находить, формулировать и первыми предлагать проблему.</w:t>
      </w:r>
    </w:p>
    <w:p w:rsidR="00833E1F" w:rsidRPr="00833E1F" w:rsidRDefault="00833E1F" w:rsidP="001D3BB4">
      <w:pPr>
        <w:pStyle w:val="2"/>
        <w:numPr>
          <w:ilvl w:val="0"/>
          <w:numId w:val="8"/>
        </w:numPr>
        <w:rPr>
          <w:rFonts w:ascii="Arial" w:eastAsia="Times New Roman" w:hAnsi="Arial" w:cs="Arial"/>
          <w:color w:val="000000"/>
        </w:rPr>
      </w:pPr>
      <w:r w:rsidRPr="00833E1F">
        <w:rPr>
          <w:rFonts w:ascii="Arial" w:eastAsia="Times New Roman" w:hAnsi="Arial" w:cs="Arial"/>
          <w:color w:val="000000"/>
        </w:rPr>
        <w:t> Поощрять творческие идеи и результаты творческой деятельности. Давая учащимся задания, необходимо объяснить, что от них ожидают не только демонстрации  знаний основ предмета, но и элементов творчества, которые будут поощряться.</w:t>
      </w:r>
    </w:p>
    <w:p w:rsidR="00833E1F" w:rsidRPr="00833E1F" w:rsidRDefault="00833E1F" w:rsidP="001D3BB4">
      <w:pPr>
        <w:pStyle w:val="2"/>
        <w:numPr>
          <w:ilvl w:val="0"/>
          <w:numId w:val="8"/>
        </w:numPr>
        <w:rPr>
          <w:rFonts w:ascii="Arial" w:eastAsia="Times New Roman" w:hAnsi="Arial" w:cs="Arial"/>
          <w:color w:val="000000"/>
        </w:rPr>
      </w:pPr>
      <w:r w:rsidRPr="00833E1F">
        <w:rPr>
          <w:rFonts w:ascii="Arial" w:eastAsia="Times New Roman" w:hAnsi="Arial" w:cs="Arial"/>
          <w:color w:val="000000"/>
        </w:rPr>
        <w:t> Подготовить к препятствиям, встречающимся на пути творческой личности. Творчество – это не только умение мыслить творчески, но и умение не сдаваться, встречая сопротивление, трудности, отстаивать свое мнение, добиваясь признания.  </w:t>
      </w:r>
    </w:p>
    <w:p w:rsidR="00833E1F" w:rsidRPr="00833E1F" w:rsidRDefault="00833E1F" w:rsidP="001D3BB4">
      <w:pPr>
        <w:pStyle w:val="2"/>
        <w:numPr>
          <w:ilvl w:val="0"/>
          <w:numId w:val="8"/>
        </w:numPr>
        <w:rPr>
          <w:rFonts w:ascii="Arial" w:eastAsia="Times New Roman" w:hAnsi="Arial" w:cs="Arial"/>
          <w:color w:val="000000"/>
        </w:rPr>
      </w:pPr>
      <w:r w:rsidRPr="00833E1F">
        <w:rPr>
          <w:rFonts w:ascii="Arial" w:eastAsia="Times New Roman" w:hAnsi="Arial" w:cs="Arial"/>
          <w:color w:val="000000"/>
        </w:rPr>
        <w:t> Стимулировать дальнейшее развитие. Доносить до своих учеников незамысловатую идею: у творчества нет конца.</w:t>
      </w:r>
    </w:p>
    <w:p w:rsidR="00833E1F" w:rsidRPr="00506BC9" w:rsidRDefault="00833E1F" w:rsidP="00506BC9">
      <w:pPr>
        <w:pStyle w:val="2"/>
        <w:rPr>
          <w:rFonts w:eastAsia="Times New Roman"/>
        </w:rPr>
      </w:pPr>
    </w:p>
    <w:p w:rsidR="00431327" w:rsidRPr="00506BC9" w:rsidRDefault="00431327" w:rsidP="00506BC9">
      <w:pPr>
        <w:pStyle w:val="2"/>
        <w:rPr>
          <w:rFonts w:eastAsia="Times New Roman"/>
          <w:color w:val="auto"/>
        </w:rPr>
      </w:pPr>
      <w:r w:rsidRPr="00506BC9">
        <w:rPr>
          <w:rFonts w:eastAsia="Times New Roman"/>
          <w:color w:val="auto"/>
        </w:rPr>
        <w:t>Анализируя учебную творческую познавательную деятельность учащихся, пришла к выводу, что работа детей эффективна в мини-группах. Во время тесного взаимодействия учащимся дается возможность самостоятельно обсуждать между собой вопросы, выполнять задания. Обсуждая проблемы, ребята находят возможные варианты решения вопросов, объясняя тему или вопрос тем участникам группы, которые не вникли в суть задания, проверяют результаты работы, анализируют, делают выводы. Это творчески-поисковый процесс, во время которого учитель является наблюдателем или руководителем, соучастником или организатором, советником или помощником. Примеры такой работы в группах:</w:t>
      </w:r>
    </w:p>
    <w:p w:rsidR="00431327" w:rsidRPr="00506BC9" w:rsidRDefault="00833E1F" w:rsidP="00506BC9">
      <w:pPr>
        <w:pStyle w:val="2"/>
        <w:rPr>
          <w:rFonts w:eastAsia="Times New Roman"/>
          <w:color w:val="auto"/>
        </w:rPr>
      </w:pPr>
      <w:r w:rsidRPr="00506BC9">
        <w:rPr>
          <w:rFonts w:eastAsia="Times New Roman"/>
          <w:color w:val="auto"/>
        </w:rPr>
        <w:t xml:space="preserve"> Занятия  изобразительным  искусством</w:t>
      </w:r>
      <w:proofErr w:type="gramStart"/>
      <w:r w:rsidRPr="00506BC9">
        <w:rPr>
          <w:rFonts w:eastAsia="Times New Roman"/>
          <w:color w:val="auto"/>
        </w:rPr>
        <w:t xml:space="preserve"> </w:t>
      </w:r>
      <w:r w:rsidR="00431327" w:rsidRPr="00506BC9">
        <w:rPr>
          <w:rFonts w:eastAsia="Times New Roman"/>
          <w:color w:val="auto"/>
        </w:rPr>
        <w:t>,</w:t>
      </w:r>
      <w:proofErr w:type="gramEnd"/>
      <w:r w:rsidRPr="00506BC9">
        <w:rPr>
          <w:rFonts w:eastAsia="Times New Roman"/>
          <w:color w:val="auto"/>
        </w:rPr>
        <w:t>коллективн</w:t>
      </w:r>
      <w:r w:rsidR="00584DD2" w:rsidRPr="00506BC9">
        <w:rPr>
          <w:rFonts w:eastAsia="Times New Roman"/>
          <w:color w:val="auto"/>
        </w:rPr>
        <w:t xml:space="preserve">ое выполнение работ для </w:t>
      </w:r>
      <w:r w:rsidRPr="00506BC9">
        <w:rPr>
          <w:rFonts w:eastAsia="Times New Roman"/>
          <w:color w:val="auto"/>
        </w:rPr>
        <w:t xml:space="preserve"> выставки рисунков,</w:t>
      </w:r>
      <w:r w:rsidR="00584DD2" w:rsidRPr="00506BC9">
        <w:rPr>
          <w:rFonts w:eastAsia="Times New Roman"/>
          <w:color w:val="auto"/>
        </w:rPr>
        <w:t xml:space="preserve"> </w:t>
      </w:r>
      <w:r w:rsidRPr="00506BC9">
        <w:rPr>
          <w:rFonts w:eastAsia="Times New Roman"/>
          <w:color w:val="auto"/>
        </w:rPr>
        <w:t>поделок,</w:t>
      </w:r>
      <w:r w:rsidR="00431327" w:rsidRPr="00506BC9">
        <w:rPr>
          <w:rFonts w:eastAsia="Times New Roman"/>
          <w:color w:val="auto"/>
        </w:rPr>
        <w:t xml:space="preserve"> на которых стараюсь максимально использовать творческое взаимодействие, оптимально подходят для решения проблемы межличностных отношений.</w:t>
      </w:r>
    </w:p>
    <w:p w:rsidR="00431327" w:rsidRPr="00506BC9" w:rsidRDefault="00584DD2" w:rsidP="00506BC9">
      <w:pPr>
        <w:pStyle w:val="2"/>
        <w:rPr>
          <w:rFonts w:eastAsia="Times New Roman"/>
          <w:color w:val="auto"/>
          <w:shd w:val="clear" w:color="auto" w:fill="FFFFFF"/>
        </w:rPr>
      </w:pPr>
      <w:r w:rsidRPr="00506BC9">
        <w:rPr>
          <w:rFonts w:eastAsia="Times New Roman"/>
          <w:color w:val="auto"/>
        </w:rPr>
        <w:t xml:space="preserve">Творческая </w:t>
      </w:r>
      <w:r w:rsidR="00431327" w:rsidRPr="00506BC9">
        <w:rPr>
          <w:rFonts w:eastAsia="Times New Roman"/>
          <w:color w:val="auto"/>
        </w:rPr>
        <w:t xml:space="preserve"> деятельность продолжается и в ходе кружковой работы, которая несет большой творческий потенциал. С целью формирования художественно</w:t>
      </w:r>
      <w:r w:rsidRPr="00506BC9">
        <w:rPr>
          <w:rFonts w:eastAsia="Times New Roman"/>
          <w:color w:val="auto"/>
        </w:rPr>
        <w:t xml:space="preserve">го творчества наши дети посещают кружок «Аленький цветочек» под руководством Петровой Л.Н. и кружок вязания под руководством </w:t>
      </w:r>
      <w:proofErr w:type="spellStart"/>
      <w:r w:rsidRPr="00506BC9">
        <w:rPr>
          <w:rFonts w:eastAsia="Times New Roman"/>
          <w:color w:val="auto"/>
        </w:rPr>
        <w:t>Тадавтич</w:t>
      </w:r>
      <w:proofErr w:type="spellEnd"/>
      <w:r w:rsidRPr="00506BC9">
        <w:rPr>
          <w:rFonts w:eastAsia="Times New Roman"/>
          <w:color w:val="auto"/>
        </w:rPr>
        <w:t xml:space="preserve"> О.М.</w:t>
      </w:r>
    </w:p>
    <w:p w:rsidR="00431327" w:rsidRPr="00506BC9" w:rsidRDefault="00431327" w:rsidP="00506BC9">
      <w:pPr>
        <w:pStyle w:val="2"/>
        <w:rPr>
          <w:rFonts w:eastAsia="Times New Roman"/>
          <w:color w:val="auto"/>
        </w:rPr>
      </w:pPr>
      <w:r w:rsidRPr="00506BC9">
        <w:rPr>
          <w:rFonts w:eastAsia="Times New Roman"/>
          <w:color w:val="auto"/>
        </w:rPr>
        <w:lastRenderedPageBreak/>
        <w:t xml:space="preserve">Прекрасным средством воспитания и обучения младшего школьника является игра. Для этого я </w:t>
      </w:r>
      <w:r w:rsidR="00584DD2" w:rsidRPr="00506BC9">
        <w:rPr>
          <w:rFonts w:eastAsia="Times New Roman"/>
          <w:color w:val="auto"/>
        </w:rPr>
        <w:t xml:space="preserve">проводила </w:t>
      </w:r>
      <w:proofErr w:type="spellStart"/>
      <w:r w:rsidRPr="00506BC9">
        <w:rPr>
          <w:rFonts w:eastAsia="Times New Roman"/>
          <w:color w:val="auto"/>
        </w:rPr>
        <w:t>внутриклассные</w:t>
      </w:r>
      <w:proofErr w:type="spellEnd"/>
      <w:r w:rsidRPr="00506BC9">
        <w:rPr>
          <w:rFonts w:eastAsia="Times New Roman"/>
          <w:color w:val="auto"/>
        </w:rPr>
        <w:t xml:space="preserve"> игры-соревнования.</w:t>
      </w:r>
    </w:p>
    <w:p w:rsidR="00431327" w:rsidRPr="00506BC9" w:rsidRDefault="00431327" w:rsidP="00506BC9">
      <w:pPr>
        <w:pStyle w:val="2"/>
        <w:rPr>
          <w:rFonts w:eastAsia="Times New Roman"/>
          <w:color w:val="auto"/>
        </w:rPr>
      </w:pPr>
      <w:r w:rsidRPr="00506BC9">
        <w:rPr>
          <w:rFonts w:eastAsia="Times New Roman"/>
          <w:color w:val="auto"/>
        </w:rPr>
        <w:t>В таких коллективных играх формируются нравственные качества личности.</w:t>
      </w:r>
    </w:p>
    <w:p w:rsidR="00431327" w:rsidRPr="00506BC9" w:rsidRDefault="00431327" w:rsidP="00506BC9">
      <w:pPr>
        <w:pStyle w:val="2"/>
        <w:rPr>
          <w:rFonts w:eastAsia="Times New Roman"/>
          <w:color w:val="auto"/>
        </w:rPr>
      </w:pPr>
      <w:r w:rsidRPr="00506BC9">
        <w:rPr>
          <w:rFonts w:eastAsia="Times New Roman"/>
          <w:color w:val="auto"/>
        </w:rPr>
        <w:t>В результате дети оказывают помощь товарищам, считаясь с интересами других.</w:t>
      </w:r>
    </w:p>
    <w:p w:rsidR="00431327" w:rsidRPr="00506BC9" w:rsidRDefault="00584DD2" w:rsidP="00506BC9">
      <w:pPr>
        <w:pStyle w:val="2"/>
        <w:rPr>
          <w:rFonts w:eastAsia="Times New Roman"/>
          <w:color w:val="auto"/>
        </w:rPr>
      </w:pPr>
      <w:r w:rsidRPr="00506BC9">
        <w:rPr>
          <w:rFonts w:eastAsia="Times New Roman"/>
          <w:color w:val="auto"/>
        </w:rPr>
        <w:t xml:space="preserve">Творческий подход  </w:t>
      </w:r>
      <w:r w:rsidR="00431327" w:rsidRPr="00506BC9">
        <w:rPr>
          <w:rFonts w:eastAsia="Times New Roman"/>
          <w:color w:val="auto"/>
        </w:rPr>
        <w:t xml:space="preserve"> помогает решать ряд задач: развить самостоятельное мышление, воображение, речь, установить доверительные отношения </w:t>
      </w:r>
      <w:proofErr w:type="gramStart"/>
      <w:r w:rsidR="00431327" w:rsidRPr="00506BC9">
        <w:rPr>
          <w:rFonts w:eastAsia="Times New Roman"/>
          <w:color w:val="auto"/>
        </w:rPr>
        <w:t>между</w:t>
      </w:r>
      <w:proofErr w:type="gramEnd"/>
      <w:r w:rsidR="00431327" w:rsidRPr="00506BC9">
        <w:rPr>
          <w:rFonts w:eastAsia="Times New Roman"/>
          <w:color w:val="auto"/>
        </w:rPr>
        <w:t xml:space="preserve"> обучающим и обучающимся, позволяет ребятам свободно общаться друг с другом, проявлять критичность и самокритичность, свободно выражать своё мнение.</w:t>
      </w:r>
    </w:p>
    <w:p w:rsidR="00431327" w:rsidRPr="00506BC9" w:rsidRDefault="00584DD2" w:rsidP="00506BC9">
      <w:pPr>
        <w:pStyle w:val="2"/>
        <w:rPr>
          <w:rFonts w:eastAsia="Times New Roman"/>
          <w:color w:val="auto"/>
        </w:rPr>
      </w:pPr>
      <w:r w:rsidRPr="00506BC9">
        <w:rPr>
          <w:rFonts w:eastAsia="Times New Roman"/>
          <w:color w:val="auto"/>
        </w:rPr>
        <w:t>В</w:t>
      </w:r>
      <w:r w:rsidR="00506BC9" w:rsidRPr="00506BC9">
        <w:rPr>
          <w:rFonts w:eastAsia="Times New Roman"/>
          <w:color w:val="auto"/>
        </w:rPr>
        <w:t xml:space="preserve"> процессе </w:t>
      </w:r>
      <w:r w:rsidRPr="00506BC9">
        <w:rPr>
          <w:rFonts w:eastAsia="Times New Roman"/>
          <w:color w:val="auto"/>
        </w:rPr>
        <w:t xml:space="preserve"> подготовке и показе совместно </w:t>
      </w:r>
      <w:proofErr w:type="gramStart"/>
      <w:r w:rsidRPr="00506BC9">
        <w:rPr>
          <w:rFonts w:eastAsia="Times New Roman"/>
          <w:color w:val="auto"/>
        </w:rPr>
        <w:t>подготовленных</w:t>
      </w:r>
      <w:proofErr w:type="gramEnd"/>
      <w:r w:rsidRPr="00506BC9">
        <w:rPr>
          <w:rFonts w:eastAsia="Times New Roman"/>
          <w:color w:val="auto"/>
        </w:rPr>
        <w:t xml:space="preserve"> танца «Танцуем вместе» в конкурсе «Мы вместе» и танца-инсценировки «Синий платочек» ко  Дню  Победы</w:t>
      </w:r>
      <w:r w:rsidR="00506BC9" w:rsidRPr="00506BC9">
        <w:rPr>
          <w:rFonts w:eastAsia="Times New Roman"/>
          <w:color w:val="auto"/>
        </w:rPr>
        <w:t>, ребята получили главный стимул творчества – огромную  радость, и отличный совместный результат.</w:t>
      </w:r>
      <w:r w:rsidR="00431327" w:rsidRPr="00506BC9">
        <w:rPr>
          <w:rFonts w:eastAsia="Times New Roman"/>
          <w:color w:val="auto"/>
        </w:rPr>
        <w:t xml:space="preserve"> Для </w:t>
      </w:r>
      <w:r w:rsidRPr="00506BC9">
        <w:rPr>
          <w:rFonts w:eastAsia="Times New Roman"/>
          <w:color w:val="auto"/>
        </w:rPr>
        <w:t xml:space="preserve">воспитателя 1  класса </w:t>
      </w:r>
      <w:r w:rsidR="00431327" w:rsidRPr="00506BC9">
        <w:rPr>
          <w:rFonts w:eastAsia="Times New Roman"/>
          <w:color w:val="auto"/>
        </w:rPr>
        <w:t xml:space="preserve"> важно создать и сохранить положительный эмоциональный настрой детей, способствовать дальнейшему развитию их творческих способностей, фантазии и воображения.</w:t>
      </w:r>
    </w:p>
    <w:p w:rsidR="00506BC9" w:rsidRDefault="00431327" w:rsidP="00506BC9">
      <w:pPr>
        <w:pStyle w:val="2"/>
        <w:rPr>
          <w:rFonts w:eastAsia="Times New Roman"/>
          <w:color w:val="auto"/>
        </w:rPr>
      </w:pPr>
      <w:r w:rsidRPr="00506BC9">
        <w:rPr>
          <w:rFonts w:eastAsia="Times New Roman"/>
          <w:color w:val="auto"/>
        </w:rPr>
        <w:t>Результаты развития творческих способностей – это участие детей в</w:t>
      </w:r>
      <w:r w:rsidR="00506BC9" w:rsidRPr="00506BC9">
        <w:rPr>
          <w:rFonts w:eastAsia="Times New Roman"/>
          <w:color w:val="auto"/>
        </w:rPr>
        <w:t>о Всероссийских</w:t>
      </w:r>
      <w:r w:rsidRPr="00506BC9">
        <w:rPr>
          <w:rFonts w:eastAsia="Times New Roman"/>
          <w:color w:val="auto"/>
        </w:rPr>
        <w:t xml:space="preserve"> конкурсах, </w:t>
      </w:r>
      <w:r w:rsidR="00506BC9" w:rsidRPr="00506BC9">
        <w:rPr>
          <w:rFonts w:eastAsia="Times New Roman"/>
          <w:color w:val="auto"/>
        </w:rPr>
        <w:t>викторинах. За год</w:t>
      </w:r>
      <w:r w:rsidR="00506BC9">
        <w:rPr>
          <w:rFonts w:eastAsia="Times New Roman"/>
          <w:color w:val="auto"/>
        </w:rPr>
        <w:t xml:space="preserve"> приняли участие </w:t>
      </w:r>
      <w:r w:rsidR="00506BC9" w:rsidRPr="00506BC9">
        <w:rPr>
          <w:rFonts w:eastAsia="Times New Roman"/>
          <w:color w:val="auto"/>
        </w:rPr>
        <w:t xml:space="preserve"> 15 детей.</w:t>
      </w:r>
    </w:p>
    <w:p w:rsidR="00506BC9" w:rsidRPr="00506BC9" w:rsidRDefault="00506BC9" w:rsidP="00506BC9">
      <w:pPr>
        <w:rPr>
          <w:rStyle w:val="20"/>
          <w:color w:val="auto"/>
        </w:rPr>
      </w:pPr>
      <w:r w:rsidRPr="00506BC9">
        <w:rPr>
          <w:sz w:val="28"/>
          <w:szCs w:val="28"/>
        </w:rPr>
        <w:t>В</w:t>
      </w:r>
      <w:r>
        <w:t xml:space="preserve"> </w:t>
      </w:r>
      <w:r w:rsidRPr="00506BC9">
        <w:rPr>
          <w:rStyle w:val="20"/>
          <w:color w:val="auto"/>
        </w:rPr>
        <w:t>итоге повысилась их творческая активность и результативность в учёбе.</w:t>
      </w:r>
    </w:p>
    <w:p w:rsidR="00431327" w:rsidRPr="00506BC9" w:rsidRDefault="00506BC9" w:rsidP="00506BC9">
      <w:pPr>
        <w:pStyle w:val="2"/>
        <w:rPr>
          <w:rFonts w:eastAsia="Times New Roman"/>
          <w:color w:val="auto"/>
        </w:rPr>
      </w:pPr>
      <w:r w:rsidRPr="00506BC9">
        <w:rPr>
          <w:rFonts w:eastAsia="Times New Roman"/>
          <w:color w:val="auto"/>
        </w:rPr>
        <w:t xml:space="preserve"> </w:t>
      </w:r>
      <w:r w:rsidR="00431327" w:rsidRPr="00506BC9">
        <w:rPr>
          <w:rFonts w:eastAsia="Times New Roman"/>
          <w:color w:val="auto"/>
        </w:rPr>
        <w:t>Есть великая формула К.Э.Циолковского, приоткрывающая завесу над тайной рождения творческого ума: </w:t>
      </w:r>
      <w:r w:rsidR="00431327" w:rsidRPr="00506BC9">
        <w:rPr>
          <w:rFonts w:eastAsia="Times New Roman"/>
          <w:i/>
          <w:iCs/>
          <w:color w:val="auto"/>
        </w:rPr>
        <w:t>“Сначала я открывал истины, известные многим, затем стал открывать истины, известные некоторым, и наконец стал открывать истины, никому ещё неизвестные”.</w:t>
      </w:r>
    </w:p>
    <w:p w:rsidR="00431327" w:rsidRPr="00506BC9" w:rsidRDefault="00431327" w:rsidP="00506BC9">
      <w:pPr>
        <w:pStyle w:val="2"/>
        <w:rPr>
          <w:rFonts w:eastAsia="Times New Roman"/>
          <w:color w:val="auto"/>
        </w:rPr>
      </w:pPr>
      <w:r w:rsidRPr="00506BC9">
        <w:rPr>
          <w:rFonts w:eastAsia="Times New Roman"/>
          <w:color w:val="auto"/>
        </w:rPr>
        <w:t>Видимо, это и есть путь становления творческой стороны интеллекта, путь развития изобретательского и исследовательского таланта.</w:t>
      </w:r>
    </w:p>
    <w:p w:rsidR="00431327" w:rsidRPr="00506BC9" w:rsidRDefault="00431327" w:rsidP="00506BC9">
      <w:pPr>
        <w:pStyle w:val="2"/>
        <w:rPr>
          <w:rFonts w:eastAsia="Times New Roman"/>
          <w:color w:val="auto"/>
        </w:rPr>
      </w:pPr>
      <w:r w:rsidRPr="00506BC9">
        <w:rPr>
          <w:rFonts w:eastAsia="Times New Roman"/>
          <w:color w:val="auto"/>
        </w:rPr>
        <w:t>Наша обязанность – помочь ребенку встать на этот путь.</w:t>
      </w:r>
    </w:p>
    <w:p w:rsidR="00CC53C4" w:rsidRDefault="00CC53C4" w:rsidP="00506BC9">
      <w:pPr>
        <w:pStyle w:val="2"/>
        <w:rPr>
          <w:color w:val="auto"/>
        </w:rPr>
      </w:pPr>
    </w:p>
    <w:p w:rsidR="002A3A44" w:rsidRDefault="002A3A44" w:rsidP="002A3A44"/>
    <w:p w:rsidR="002A3A44" w:rsidRDefault="002A3A44" w:rsidP="002A3A44"/>
    <w:p w:rsidR="002A3A44" w:rsidRDefault="002A3A44" w:rsidP="002A3A44"/>
    <w:p w:rsidR="002A3A44" w:rsidRDefault="002A3A44" w:rsidP="002A3A44">
      <w:pPr>
        <w:pStyle w:val="2"/>
        <w:jc w:val="center"/>
        <w:rPr>
          <w:color w:val="auto"/>
        </w:rPr>
      </w:pPr>
      <w:r>
        <w:rPr>
          <w:color w:val="auto"/>
        </w:rPr>
        <w:lastRenderedPageBreak/>
        <w:t>ГБОУ РО «Шолоховская школа-интернат»</w:t>
      </w:r>
    </w:p>
    <w:p w:rsidR="002A3A44" w:rsidRDefault="002A3A44" w:rsidP="002A3A44">
      <w:r>
        <w:t xml:space="preserve">                          </w:t>
      </w:r>
    </w:p>
    <w:p w:rsidR="002A3A44" w:rsidRDefault="002A3A44" w:rsidP="002A3A44"/>
    <w:p w:rsidR="002A3A44" w:rsidRPr="00A64C1D" w:rsidRDefault="002A3A44" w:rsidP="00A64C1D">
      <w:pPr>
        <w:jc w:val="center"/>
        <w:rPr>
          <w:b/>
          <w:i/>
          <w:sz w:val="48"/>
          <w:szCs w:val="48"/>
        </w:rPr>
      </w:pPr>
      <w:r w:rsidRPr="00A64C1D">
        <w:rPr>
          <w:b/>
          <w:i/>
          <w:sz w:val="48"/>
          <w:szCs w:val="48"/>
        </w:rPr>
        <w:t>«Воспитание творческих и индивидуальных способностей воспитанников 1 класса»</w:t>
      </w:r>
      <w:r w:rsidR="00A64C1D" w:rsidRPr="00A64C1D">
        <w:rPr>
          <w:b/>
          <w:i/>
          <w:sz w:val="48"/>
          <w:szCs w:val="48"/>
        </w:rPr>
        <w:t>.</w:t>
      </w:r>
    </w:p>
    <w:p w:rsidR="002A3A44" w:rsidRPr="00A64C1D" w:rsidRDefault="002A3A44" w:rsidP="00A64C1D">
      <w:pPr>
        <w:jc w:val="center"/>
        <w:rPr>
          <w:b/>
          <w:i/>
          <w:sz w:val="48"/>
          <w:szCs w:val="48"/>
        </w:rPr>
      </w:pPr>
    </w:p>
    <w:p w:rsidR="002A3A44" w:rsidRDefault="002A3A44" w:rsidP="002A3A44">
      <w:pPr>
        <w:rPr>
          <w:sz w:val="36"/>
          <w:szCs w:val="36"/>
        </w:rPr>
      </w:pPr>
    </w:p>
    <w:p w:rsidR="002A3A44" w:rsidRDefault="002A3A44" w:rsidP="002A3A44">
      <w:pPr>
        <w:rPr>
          <w:sz w:val="36"/>
          <w:szCs w:val="36"/>
        </w:rPr>
      </w:pPr>
    </w:p>
    <w:p w:rsidR="002A3A44" w:rsidRDefault="002A3A44" w:rsidP="002A3A44">
      <w:pPr>
        <w:rPr>
          <w:sz w:val="36"/>
          <w:szCs w:val="36"/>
        </w:rPr>
      </w:pPr>
      <w:r>
        <w:rPr>
          <w:noProof/>
          <w:sz w:val="36"/>
          <w:szCs w:val="36"/>
        </w:rPr>
        <w:drawing>
          <wp:inline distT="0" distB="0" distL="0" distR="0">
            <wp:extent cx="5712460" cy="3874135"/>
            <wp:effectExtent l="19050" t="0" r="2540" b="0"/>
            <wp:docPr id="2" name="Рисунок 1" descr="C:\Users\Светлана\Desktop\stanovl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Desktop\stanovlenie.jpg"/>
                    <pic:cNvPicPr>
                      <a:picLocks noChangeAspect="1" noChangeArrowheads="1"/>
                    </pic:cNvPicPr>
                  </pic:nvPicPr>
                  <pic:blipFill>
                    <a:blip r:embed="rId6"/>
                    <a:srcRect/>
                    <a:stretch>
                      <a:fillRect/>
                    </a:stretch>
                  </pic:blipFill>
                  <pic:spPr bwMode="auto">
                    <a:xfrm>
                      <a:off x="0" y="0"/>
                      <a:ext cx="5712460" cy="3874135"/>
                    </a:xfrm>
                    <a:prstGeom prst="rect">
                      <a:avLst/>
                    </a:prstGeom>
                    <a:noFill/>
                    <a:ln w="9525">
                      <a:noFill/>
                      <a:miter lim="800000"/>
                      <a:headEnd/>
                      <a:tailEnd/>
                    </a:ln>
                  </pic:spPr>
                </pic:pic>
              </a:graphicData>
            </a:graphic>
          </wp:inline>
        </w:drawing>
      </w:r>
    </w:p>
    <w:p w:rsidR="002A3A44" w:rsidRDefault="002A3A44" w:rsidP="002A3A44">
      <w:pPr>
        <w:rPr>
          <w:sz w:val="36"/>
          <w:szCs w:val="36"/>
        </w:rPr>
      </w:pPr>
    </w:p>
    <w:p w:rsidR="002A3A44" w:rsidRDefault="002A3A44" w:rsidP="002A3A44">
      <w:pPr>
        <w:rPr>
          <w:sz w:val="32"/>
          <w:szCs w:val="32"/>
        </w:rPr>
      </w:pPr>
      <w:r>
        <w:rPr>
          <w:sz w:val="32"/>
          <w:szCs w:val="32"/>
        </w:rPr>
        <w:t xml:space="preserve">                                         </w:t>
      </w:r>
      <w:r w:rsidR="00A64C1D">
        <w:rPr>
          <w:sz w:val="32"/>
          <w:szCs w:val="32"/>
        </w:rPr>
        <w:t xml:space="preserve">                         </w:t>
      </w:r>
      <w:r>
        <w:rPr>
          <w:sz w:val="32"/>
          <w:szCs w:val="32"/>
        </w:rPr>
        <w:t xml:space="preserve"> Воспитатель</w:t>
      </w:r>
      <w:proofErr w:type="gramStart"/>
      <w:r>
        <w:rPr>
          <w:sz w:val="32"/>
          <w:szCs w:val="32"/>
        </w:rPr>
        <w:t xml:space="preserve"> :</w:t>
      </w:r>
      <w:proofErr w:type="gramEnd"/>
      <w:r>
        <w:rPr>
          <w:sz w:val="32"/>
          <w:szCs w:val="32"/>
        </w:rPr>
        <w:t xml:space="preserve"> Фролова С.М.</w:t>
      </w:r>
    </w:p>
    <w:p w:rsidR="00A64C1D" w:rsidRPr="002A3A44" w:rsidRDefault="00A64C1D" w:rsidP="00A64C1D">
      <w:pPr>
        <w:jc w:val="center"/>
        <w:rPr>
          <w:sz w:val="32"/>
          <w:szCs w:val="32"/>
        </w:rPr>
      </w:pPr>
      <w:r>
        <w:rPr>
          <w:sz w:val="32"/>
          <w:szCs w:val="32"/>
        </w:rPr>
        <w:t>2017г.</w:t>
      </w:r>
    </w:p>
    <w:sectPr w:rsidR="00A64C1D" w:rsidRPr="002A3A44" w:rsidSect="00506BC9">
      <w:pgSz w:w="11906" w:h="16838"/>
      <w:pgMar w:top="1134" w:right="850" w:bottom="1134" w:left="1701"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360F9"/>
    <w:multiLevelType w:val="multilevel"/>
    <w:tmpl w:val="167C0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6A55D7"/>
    <w:multiLevelType w:val="multilevel"/>
    <w:tmpl w:val="CA0E1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7001EC"/>
    <w:multiLevelType w:val="multilevel"/>
    <w:tmpl w:val="DEC81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4E33D5"/>
    <w:multiLevelType w:val="multilevel"/>
    <w:tmpl w:val="40823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F41AB4"/>
    <w:multiLevelType w:val="hybridMultilevel"/>
    <w:tmpl w:val="28B409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7D21898"/>
    <w:multiLevelType w:val="multilevel"/>
    <w:tmpl w:val="86A6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57706B"/>
    <w:multiLevelType w:val="multilevel"/>
    <w:tmpl w:val="0FA81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835AC7"/>
    <w:multiLevelType w:val="multilevel"/>
    <w:tmpl w:val="0C3A8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0"/>
  </w:num>
  <w:num w:numId="4">
    <w:abstractNumId w:val="2"/>
  </w:num>
  <w:num w:numId="5">
    <w:abstractNumId w:val="3"/>
  </w:num>
  <w:num w:numId="6">
    <w:abstractNumId w:val="1"/>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compat>
    <w:useFELayout/>
  </w:compat>
  <w:rsids>
    <w:rsidRoot w:val="00431327"/>
    <w:rsid w:val="001D3BB4"/>
    <w:rsid w:val="002A3A44"/>
    <w:rsid w:val="00431327"/>
    <w:rsid w:val="00506BC9"/>
    <w:rsid w:val="00584DD2"/>
    <w:rsid w:val="00833E1F"/>
    <w:rsid w:val="008B0CFD"/>
    <w:rsid w:val="00A64C1D"/>
    <w:rsid w:val="00A811E0"/>
    <w:rsid w:val="00BD0D74"/>
    <w:rsid w:val="00CC53C4"/>
    <w:rsid w:val="00DA32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D74"/>
  </w:style>
  <w:style w:type="paragraph" w:styleId="2">
    <w:name w:val="heading 2"/>
    <w:basedOn w:val="a"/>
    <w:next w:val="a"/>
    <w:link w:val="20"/>
    <w:uiPriority w:val="9"/>
    <w:unhideWhenUsed/>
    <w:qFormat/>
    <w:rsid w:val="00506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13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31327"/>
  </w:style>
  <w:style w:type="paragraph" w:styleId="a4">
    <w:name w:val="Balloon Text"/>
    <w:basedOn w:val="a"/>
    <w:link w:val="a5"/>
    <w:uiPriority w:val="99"/>
    <w:semiHidden/>
    <w:unhideWhenUsed/>
    <w:rsid w:val="0043132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1327"/>
    <w:rPr>
      <w:rFonts w:ascii="Tahoma" w:hAnsi="Tahoma" w:cs="Tahoma"/>
      <w:sz w:val="16"/>
      <w:szCs w:val="16"/>
    </w:rPr>
  </w:style>
  <w:style w:type="paragraph" w:customStyle="1" w:styleId="a6">
    <w:name w:val="_"/>
    <w:basedOn w:val="a"/>
    <w:rsid w:val="00833E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506BC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903217515">
      <w:bodyDiv w:val="1"/>
      <w:marLeft w:val="0"/>
      <w:marRight w:val="0"/>
      <w:marTop w:val="0"/>
      <w:marBottom w:val="0"/>
      <w:divBdr>
        <w:top w:val="none" w:sz="0" w:space="0" w:color="auto"/>
        <w:left w:val="none" w:sz="0" w:space="0" w:color="auto"/>
        <w:bottom w:val="none" w:sz="0" w:space="0" w:color="auto"/>
        <w:right w:val="none" w:sz="0" w:space="0" w:color="auto"/>
      </w:divBdr>
    </w:div>
    <w:div w:id="1816407192">
      <w:bodyDiv w:val="1"/>
      <w:marLeft w:val="0"/>
      <w:marRight w:val="0"/>
      <w:marTop w:val="0"/>
      <w:marBottom w:val="0"/>
      <w:divBdr>
        <w:top w:val="none" w:sz="0" w:space="0" w:color="auto"/>
        <w:left w:val="none" w:sz="0" w:space="0" w:color="auto"/>
        <w:bottom w:val="none" w:sz="0" w:space="0" w:color="auto"/>
        <w:right w:val="none" w:sz="0" w:space="0" w:color="auto"/>
      </w:divBdr>
    </w:div>
    <w:div w:id="204355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17426-F461-445B-B72C-D2AE61801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1292</Words>
  <Characters>7370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7</cp:revision>
  <cp:lastPrinted>2016-05-29T18:17:00Z</cp:lastPrinted>
  <dcterms:created xsi:type="dcterms:W3CDTF">2016-05-29T17:14:00Z</dcterms:created>
  <dcterms:modified xsi:type="dcterms:W3CDTF">2017-03-10T09:44:00Z</dcterms:modified>
</cp:coreProperties>
</file>