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C2" w:rsidRPr="00995206" w:rsidRDefault="000014C2" w:rsidP="006D15C7">
      <w:pPr>
        <w:pStyle w:val="a3"/>
        <w:spacing w:before="0" w:beforeAutospacing="0" w:after="0" w:afterAutospacing="0"/>
        <w:rPr>
          <w:b/>
          <w:color w:val="444444"/>
          <w:sz w:val="28"/>
          <w:szCs w:val="28"/>
        </w:rPr>
      </w:pPr>
      <w:r w:rsidRPr="00995206">
        <w:rPr>
          <w:rStyle w:val="apple-converted-space"/>
          <w:b/>
          <w:color w:val="444444"/>
          <w:sz w:val="28"/>
          <w:szCs w:val="28"/>
        </w:rPr>
        <w:t xml:space="preserve"> </w:t>
      </w:r>
      <w:proofErr w:type="gramStart"/>
      <w:r w:rsidRPr="00995206">
        <w:rPr>
          <w:rStyle w:val="apple-converted-space"/>
          <w:b/>
          <w:color w:val="444444"/>
          <w:sz w:val="28"/>
          <w:szCs w:val="28"/>
        </w:rPr>
        <w:t xml:space="preserve">Статья </w:t>
      </w:r>
      <w:r w:rsidR="006D15C7" w:rsidRPr="00995206">
        <w:rPr>
          <w:rStyle w:val="apple-converted-space"/>
          <w:b/>
          <w:color w:val="444444"/>
          <w:sz w:val="28"/>
          <w:szCs w:val="28"/>
        </w:rPr>
        <w:t xml:space="preserve"> </w:t>
      </w:r>
      <w:r w:rsidRPr="00995206">
        <w:rPr>
          <w:rFonts w:ascii="Arial" w:hAnsi="Arial" w:cs="Arial"/>
          <w:b/>
          <w:color w:val="444444"/>
          <w:shd w:val="clear" w:color="auto" w:fill="FFFFFF"/>
        </w:rPr>
        <w:t>«</w:t>
      </w:r>
      <w:proofErr w:type="gramEnd"/>
      <w:r w:rsidRPr="00995206">
        <w:rPr>
          <w:rFonts w:ascii="Arial" w:hAnsi="Arial" w:cs="Arial"/>
          <w:b/>
          <w:color w:val="444444"/>
          <w:shd w:val="clear" w:color="auto" w:fill="FFFFFF"/>
        </w:rPr>
        <w:t>Естественные и математические науки в современном мире»</w:t>
      </w:r>
    </w:p>
    <w:p w:rsidR="00995206" w:rsidRPr="00995206" w:rsidRDefault="00995206" w:rsidP="00995206">
      <w:pPr>
        <w:pStyle w:val="a3"/>
        <w:shd w:val="clear" w:color="auto" w:fill="FFFFFF"/>
        <w:spacing w:before="120" w:beforeAutospacing="0" w:after="120" w:afterAutospacing="0"/>
      </w:pPr>
      <w:r w:rsidRPr="00995206">
        <w:rPr>
          <w:bCs/>
        </w:rPr>
        <w:t>Вычислительная математика</w:t>
      </w:r>
      <w:r w:rsidRPr="00995206">
        <w:t> —</w:t>
      </w:r>
      <w:r w:rsidRPr="00995206">
        <w:rPr>
          <w:rStyle w:val="apple-converted-space"/>
        </w:rPr>
        <w:t> </w:t>
      </w:r>
      <w:hyperlink r:id="rId5" w:tooltip="Разделы математики" w:history="1">
        <w:r w:rsidRPr="00995206">
          <w:rPr>
            <w:rStyle w:val="a4"/>
            <w:color w:val="auto"/>
            <w:u w:val="none"/>
          </w:rPr>
          <w:t>раздел математики</w:t>
        </w:r>
      </w:hyperlink>
      <w:r w:rsidRPr="00995206">
        <w:t>, включающий круг вопросов, связанных с производством разнообразных вычислений. В более узком понимании вычислительная математика — теория численных методов решения типовых математических задач. Современная вычислительная математика включает в круг своих проблем изучение особенностей вычисления с применением</w:t>
      </w:r>
      <w:r w:rsidRPr="00995206">
        <w:rPr>
          <w:rStyle w:val="apple-converted-space"/>
        </w:rPr>
        <w:t> </w:t>
      </w:r>
      <w:hyperlink r:id="rId6" w:tooltip="Компьютер" w:history="1">
        <w:r w:rsidRPr="00995206">
          <w:rPr>
            <w:rStyle w:val="a4"/>
            <w:color w:val="auto"/>
            <w:u w:val="none"/>
          </w:rPr>
          <w:t>компьютеров</w:t>
        </w:r>
      </w:hyperlink>
      <w:r w:rsidRPr="00995206">
        <w:t>.</w:t>
      </w:r>
    </w:p>
    <w:p w:rsidR="00995206" w:rsidRPr="00995206" w:rsidRDefault="00995206" w:rsidP="00995206">
      <w:pPr>
        <w:pStyle w:val="a3"/>
        <w:shd w:val="clear" w:color="auto" w:fill="FFFFFF"/>
        <w:spacing w:before="120" w:beforeAutospacing="0" w:after="120" w:afterAutospacing="0"/>
      </w:pPr>
      <w:r w:rsidRPr="00995206">
        <w:t>Вычислительная математика обладает широким кругом прикладных применений для проведения научных и инженерных расчётов. На её основе в последнее десятилетие образовались такие новые области естественных наук, как</w:t>
      </w:r>
      <w:r w:rsidRPr="00995206">
        <w:rPr>
          <w:rStyle w:val="apple-converted-space"/>
        </w:rPr>
        <w:t> </w:t>
      </w:r>
      <w:hyperlink r:id="rId7" w:tooltip="Вычислительная химия" w:history="1">
        <w:r w:rsidRPr="00995206">
          <w:rPr>
            <w:rStyle w:val="a4"/>
            <w:color w:val="auto"/>
            <w:u w:val="none"/>
          </w:rPr>
          <w:t>вычислительная химия</w:t>
        </w:r>
      </w:hyperlink>
      <w:r w:rsidRPr="00995206">
        <w:t>,</w:t>
      </w:r>
      <w:r w:rsidRPr="00995206">
        <w:rPr>
          <w:rStyle w:val="apple-converted-space"/>
        </w:rPr>
        <w:t> </w:t>
      </w:r>
      <w:hyperlink r:id="rId8" w:tooltip="Вычислительная биология" w:history="1">
        <w:r w:rsidRPr="00995206">
          <w:rPr>
            <w:rStyle w:val="a4"/>
            <w:color w:val="auto"/>
            <w:u w:val="none"/>
          </w:rPr>
          <w:t>вычислительная биология</w:t>
        </w:r>
      </w:hyperlink>
      <w:r w:rsidRPr="00995206">
        <w:rPr>
          <w:rStyle w:val="apple-converted-space"/>
        </w:rPr>
        <w:t> </w:t>
      </w:r>
      <w:r w:rsidRPr="00995206">
        <w:t>и так далее.</w:t>
      </w:r>
    </w:p>
    <w:p w:rsidR="002D20E3" w:rsidRPr="002D20E3" w:rsidRDefault="002D20E3" w:rsidP="002D20E3">
      <w:pPr>
        <w:pStyle w:val="a3"/>
        <w:shd w:val="clear" w:color="auto" w:fill="FFFFFF"/>
        <w:spacing w:before="120" w:beforeAutospacing="0" w:after="120" w:afterAutospacing="0"/>
      </w:pPr>
      <w:r w:rsidRPr="002D20E3">
        <w:t>Вычислительная математика возникла довольно давно. Ещё в</w:t>
      </w:r>
      <w:r w:rsidRPr="002D20E3">
        <w:rPr>
          <w:rStyle w:val="apple-converted-space"/>
        </w:rPr>
        <w:t> </w:t>
      </w:r>
      <w:hyperlink r:id="rId9" w:tooltip="Древняя Месопотамия" w:history="1">
        <w:r w:rsidRPr="002D20E3">
          <w:rPr>
            <w:rStyle w:val="a4"/>
            <w:color w:val="auto"/>
            <w:u w:val="none"/>
          </w:rPr>
          <w:t>Древней Месопотамии</w:t>
        </w:r>
      </w:hyperlink>
      <w:r w:rsidRPr="002D20E3">
        <w:rPr>
          <w:rStyle w:val="apple-converted-space"/>
        </w:rPr>
        <w:t> </w:t>
      </w:r>
      <w:r w:rsidRPr="002D20E3">
        <w:t>были разработаны методы получения</w:t>
      </w:r>
      <w:r w:rsidRPr="002D20E3">
        <w:rPr>
          <w:rStyle w:val="apple-converted-space"/>
        </w:rPr>
        <w:t> </w:t>
      </w:r>
      <w:hyperlink r:id="rId10" w:tooltip="Квадратный корень" w:history="1">
        <w:r w:rsidRPr="002D20E3">
          <w:rPr>
            <w:rStyle w:val="a4"/>
            <w:color w:val="auto"/>
            <w:u w:val="none"/>
          </w:rPr>
          <w:t>квадратного корня</w:t>
        </w:r>
      </w:hyperlink>
      <w:r w:rsidRPr="002D20E3">
        <w:t>. В эпоху научной революции вычислительная математика развивалась быстрыми темпами из практических применений параллельно с</w:t>
      </w:r>
      <w:r w:rsidRPr="002D20E3">
        <w:rPr>
          <w:rStyle w:val="apple-converted-space"/>
        </w:rPr>
        <w:t> </w:t>
      </w:r>
      <w:hyperlink r:id="rId11" w:tooltip="Математический анализ" w:history="1">
        <w:r w:rsidRPr="002D20E3">
          <w:rPr>
            <w:rStyle w:val="a4"/>
            <w:color w:val="auto"/>
            <w:u w:val="none"/>
          </w:rPr>
          <w:t>математическим анализом</w:t>
        </w:r>
      </w:hyperlink>
      <w:r w:rsidRPr="002D20E3">
        <w:t>. Помимо этого, подобные вычисления широко применялись в</w:t>
      </w:r>
      <w:r w:rsidRPr="002D20E3">
        <w:rPr>
          <w:rStyle w:val="apple-converted-space"/>
        </w:rPr>
        <w:t> </w:t>
      </w:r>
      <w:hyperlink r:id="rId12" w:tooltip="Небесная механика" w:history="1">
        <w:r w:rsidRPr="002D20E3">
          <w:rPr>
            <w:rStyle w:val="a4"/>
            <w:color w:val="auto"/>
            <w:u w:val="none"/>
          </w:rPr>
          <w:t>небесной механике</w:t>
        </w:r>
      </w:hyperlink>
      <w:r w:rsidRPr="002D20E3">
        <w:rPr>
          <w:rStyle w:val="apple-converted-space"/>
        </w:rPr>
        <w:t> </w:t>
      </w:r>
      <w:r w:rsidRPr="002D20E3">
        <w:t>для предсказания траектории движения небесных тел. Это привело к появлению таких важнейших составляющих физики, как теория о</w:t>
      </w:r>
      <w:r w:rsidRPr="002D20E3">
        <w:rPr>
          <w:rStyle w:val="apple-converted-space"/>
        </w:rPr>
        <w:t> </w:t>
      </w:r>
      <w:hyperlink r:id="rId13" w:tooltip="Гелиоцентрическая система мира" w:history="1">
        <w:r w:rsidRPr="002D20E3">
          <w:rPr>
            <w:rStyle w:val="a4"/>
            <w:color w:val="auto"/>
            <w:u w:val="none"/>
          </w:rPr>
          <w:t>гелиоцентрической системе устройства мира</w:t>
        </w:r>
      </w:hyperlink>
      <w:r w:rsidRPr="002D20E3">
        <w:t>,</w:t>
      </w:r>
      <w:r w:rsidRPr="002D20E3">
        <w:rPr>
          <w:rStyle w:val="apple-converted-space"/>
        </w:rPr>
        <w:t> </w:t>
      </w:r>
      <w:hyperlink r:id="rId14" w:tooltip="Законы Кеплера" w:history="1">
        <w:r w:rsidRPr="002D20E3">
          <w:rPr>
            <w:rStyle w:val="a4"/>
            <w:color w:val="auto"/>
            <w:u w:val="none"/>
          </w:rPr>
          <w:t>законы Кеплера</w:t>
        </w:r>
      </w:hyperlink>
      <w:r w:rsidRPr="002D20E3">
        <w:rPr>
          <w:rStyle w:val="apple-converted-space"/>
        </w:rPr>
        <w:t> </w:t>
      </w:r>
      <w:r w:rsidRPr="002D20E3">
        <w:t>и</w:t>
      </w:r>
      <w:r w:rsidRPr="002D20E3">
        <w:rPr>
          <w:rStyle w:val="apple-converted-space"/>
        </w:rPr>
        <w:t> </w:t>
      </w:r>
      <w:hyperlink r:id="rId15" w:tooltip="Законы Ньютона" w:history="1">
        <w:r w:rsidRPr="002D20E3">
          <w:rPr>
            <w:rStyle w:val="a4"/>
            <w:color w:val="auto"/>
            <w:u w:val="none"/>
          </w:rPr>
          <w:t>законы Ньютона</w:t>
        </w:r>
      </w:hyperlink>
      <w:r w:rsidRPr="002D20E3">
        <w:t>.</w:t>
      </w:r>
      <w:r w:rsidRPr="002D20E3">
        <w:rPr>
          <w:rStyle w:val="apple-converted-space"/>
        </w:rPr>
        <w:t> </w:t>
      </w:r>
      <w:hyperlink r:id="rId16" w:tooltip="XVII век" w:history="1">
        <w:r w:rsidRPr="002D20E3">
          <w:rPr>
            <w:rStyle w:val="a4"/>
            <w:color w:val="auto"/>
            <w:u w:val="none"/>
          </w:rPr>
          <w:t>XVII</w:t>
        </w:r>
      </w:hyperlink>
      <w:r w:rsidRPr="002D20E3">
        <w:rPr>
          <w:rStyle w:val="apple-converted-space"/>
        </w:rPr>
        <w:t> </w:t>
      </w:r>
      <w:r w:rsidRPr="002D20E3">
        <w:t>и</w:t>
      </w:r>
      <w:r w:rsidRPr="002D20E3">
        <w:rPr>
          <w:rStyle w:val="apple-converted-space"/>
        </w:rPr>
        <w:t> </w:t>
      </w:r>
      <w:hyperlink r:id="rId17" w:tooltip="XVIII век" w:history="1">
        <w:r w:rsidRPr="002D20E3">
          <w:rPr>
            <w:rStyle w:val="a4"/>
            <w:color w:val="auto"/>
            <w:u w:val="none"/>
          </w:rPr>
          <w:t>XVIII век</w:t>
        </w:r>
      </w:hyperlink>
      <w:r w:rsidRPr="002D20E3">
        <w:rPr>
          <w:rStyle w:val="apple-converted-space"/>
        </w:rPr>
        <w:t> </w:t>
      </w:r>
      <w:r w:rsidRPr="002D20E3">
        <w:t>стали временем разработки значительного количества численных методов и алгоритмов.</w:t>
      </w:r>
    </w:p>
    <w:p w:rsidR="002D20E3" w:rsidRPr="002D20E3" w:rsidRDefault="002D20E3" w:rsidP="002D20E3">
      <w:pPr>
        <w:pStyle w:val="a3"/>
        <w:shd w:val="clear" w:color="auto" w:fill="FFFFFF"/>
        <w:spacing w:before="120" w:beforeAutospacing="0" w:after="120" w:afterAutospacing="0"/>
      </w:pPr>
      <w:r w:rsidRPr="002D20E3">
        <w:t>Применение большого количества инженерных вычислений в</w:t>
      </w:r>
      <w:r w:rsidRPr="002D20E3">
        <w:rPr>
          <w:rStyle w:val="apple-converted-space"/>
        </w:rPr>
        <w:t> </w:t>
      </w:r>
      <w:hyperlink r:id="rId18" w:tooltip="XIX век" w:history="1">
        <w:r w:rsidRPr="002D20E3">
          <w:rPr>
            <w:rStyle w:val="a4"/>
            <w:color w:val="auto"/>
            <w:u w:val="none"/>
          </w:rPr>
          <w:t>XIX</w:t>
        </w:r>
      </w:hyperlink>
      <w:r w:rsidRPr="002D20E3">
        <w:rPr>
          <w:rStyle w:val="apple-converted-space"/>
        </w:rPr>
        <w:t> </w:t>
      </w:r>
      <w:r w:rsidRPr="002D20E3">
        <w:t>и</w:t>
      </w:r>
      <w:r w:rsidRPr="002D20E3">
        <w:rPr>
          <w:rStyle w:val="apple-converted-space"/>
        </w:rPr>
        <w:t> </w:t>
      </w:r>
      <w:hyperlink r:id="rId19" w:tooltip="XX век" w:history="1">
        <w:r w:rsidRPr="002D20E3">
          <w:rPr>
            <w:rStyle w:val="a4"/>
            <w:color w:val="auto"/>
            <w:u w:val="none"/>
          </w:rPr>
          <w:t>XX веках</w:t>
        </w:r>
      </w:hyperlink>
      <w:r w:rsidRPr="002D20E3">
        <w:rPr>
          <w:rStyle w:val="apple-converted-space"/>
        </w:rPr>
        <w:t> </w:t>
      </w:r>
      <w:r w:rsidRPr="002D20E3">
        <w:t>потребовало создания соответствующих приборов. Одним из таких приборов стала</w:t>
      </w:r>
      <w:r w:rsidRPr="002D20E3">
        <w:rPr>
          <w:rStyle w:val="apple-converted-space"/>
        </w:rPr>
        <w:t> </w:t>
      </w:r>
      <w:hyperlink r:id="rId20" w:tooltip="Логарифмическая линейка" w:history="1">
        <w:r w:rsidRPr="002D20E3">
          <w:rPr>
            <w:rStyle w:val="a4"/>
            <w:color w:val="auto"/>
            <w:u w:val="none"/>
          </w:rPr>
          <w:t>логарифмическая линейка</w:t>
        </w:r>
      </w:hyperlink>
      <w:r w:rsidRPr="002D20E3">
        <w:t>, также появились таблицы значений функций с точностью до 16 знаков после запятой, помогавшие проводить вычисления. Также существовали механические устройства для выполнения математических операций, называвшиеся</w:t>
      </w:r>
      <w:r w:rsidRPr="002D20E3">
        <w:rPr>
          <w:rStyle w:val="apple-converted-space"/>
        </w:rPr>
        <w:t> </w:t>
      </w:r>
      <w:hyperlink r:id="rId21" w:tooltip="Арифмометр" w:history="1">
        <w:r w:rsidRPr="002D20E3">
          <w:rPr>
            <w:rStyle w:val="a4"/>
            <w:color w:val="auto"/>
            <w:u w:val="none"/>
          </w:rPr>
          <w:t>арифмометрами</w:t>
        </w:r>
      </w:hyperlink>
      <w:r w:rsidRPr="002D20E3">
        <w:t>. В первой половине</w:t>
      </w:r>
      <w:r w:rsidRPr="002D20E3">
        <w:rPr>
          <w:rStyle w:val="apple-converted-space"/>
        </w:rPr>
        <w:t> </w:t>
      </w:r>
      <w:hyperlink r:id="rId22" w:tooltip="XX век" w:history="1">
        <w:r w:rsidRPr="002D20E3">
          <w:rPr>
            <w:rStyle w:val="a4"/>
            <w:color w:val="auto"/>
            <w:u w:val="none"/>
          </w:rPr>
          <w:t>XX века</w:t>
        </w:r>
      </w:hyperlink>
      <w:r w:rsidRPr="002D20E3">
        <w:rPr>
          <w:rStyle w:val="apple-converted-space"/>
        </w:rPr>
        <w:t> </w:t>
      </w:r>
      <w:r w:rsidRPr="002D20E3">
        <w:t>для решения</w:t>
      </w:r>
      <w:r w:rsidRPr="002D20E3">
        <w:rPr>
          <w:rStyle w:val="apple-converted-space"/>
        </w:rPr>
        <w:t> </w:t>
      </w:r>
      <w:hyperlink r:id="rId23" w:tooltip="Дифференциальные уравнения" w:history="1">
        <w:r w:rsidRPr="002D20E3">
          <w:rPr>
            <w:rStyle w:val="a4"/>
            <w:color w:val="auto"/>
            <w:u w:val="none"/>
          </w:rPr>
          <w:t>дифференциальных уравнений</w:t>
        </w:r>
      </w:hyperlink>
      <w:r w:rsidRPr="002D20E3">
        <w:rPr>
          <w:rStyle w:val="apple-converted-space"/>
        </w:rPr>
        <w:t> </w:t>
      </w:r>
      <w:r w:rsidRPr="002D20E3">
        <w:t>стали активно использоваться</w:t>
      </w:r>
      <w:r w:rsidRPr="002D20E3">
        <w:rPr>
          <w:rStyle w:val="apple-converted-space"/>
        </w:rPr>
        <w:t> </w:t>
      </w:r>
      <w:hyperlink r:id="rId24" w:tooltip="Аналоговый компьютер" w:history="1">
        <w:r w:rsidRPr="002D20E3">
          <w:rPr>
            <w:rStyle w:val="a4"/>
            <w:color w:val="auto"/>
            <w:u w:val="none"/>
          </w:rPr>
          <w:t>аналоговые ЭВМ</w:t>
        </w:r>
      </w:hyperlink>
      <w:r w:rsidRPr="002D20E3">
        <w:t>.</w:t>
      </w:r>
    </w:p>
    <w:p w:rsidR="002D20E3" w:rsidRPr="002D20E3" w:rsidRDefault="002D20E3" w:rsidP="002D20E3">
      <w:pPr>
        <w:pStyle w:val="a3"/>
        <w:shd w:val="clear" w:color="auto" w:fill="FFFFFF"/>
        <w:spacing w:before="120" w:beforeAutospacing="0" w:after="120" w:afterAutospacing="0"/>
      </w:pPr>
      <w:r w:rsidRPr="002D20E3">
        <w:t>Изобретение компьютера в середине</w:t>
      </w:r>
      <w:r w:rsidRPr="002D20E3">
        <w:rPr>
          <w:rStyle w:val="apple-converted-space"/>
        </w:rPr>
        <w:t> </w:t>
      </w:r>
      <w:hyperlink r:id="rId25" w:tooltip="XX век" w:history="1">
        <w:r w:rsidRPr="002D20E3">
          <w:rPr>
            <w:rStyle w:val="a4"/>
            <w:color w:val="auto"/>
            <w:u w:val="none"/>
          </w:rPr>
          <w:t>XX века</w:t>
        </w:r>
      </w:hyperlink>
      <w:r w:rsidRPr="002D20E3">
        <w:rPr>
          <w:rStyle w:val="apple-converted-space"/>
        </w:rPr>
        <w:t> </w:t>
      </w:r>
      <w:r w:rsidRPr="002D20E3">
        <w:t>означало создание универсального инструмента для математических вычислений. Совместно с</w:t>
      </w:r>
      <w:r w:rsidRPr="002D20E3">
        <w:rPr>
          <w:rStyle w:val="apple-converted-space"/>
        </w:rPr>
        <w:t> </w:t>
      </w:r>
      <w:proofErr w:type="spellStart"/>
      <w:r w:rsidRPr="002D20E3">
        <w:fldChar w:fldCharType="begin"/>
      </w:r>
      <w:r w:rsidRPr="002D20E3">
        <w:instrText xml:space="preserve"> HYPERLINK "https://ru.wikipedia.org/wiki/%D0%9C%D0%B5%D0%B9%D0%BD%D1%84%D1%80%D0%B5%D0%B9%D0%BC" \o "Мейнфрейм" </w:instrText>
      </w:r>
      <w:r w:rsidRPr="002D20E3">
        <w:fldChar w:fldCharType="separate"/>
      </w:r>
      <w:r w:rsidRPr="002D20E3">
        <w:rPr>
          <w:rStyle w:val="a4"/>
          <w:color w:val="auto"/>
          <w:u w:val="none"/>
        </w:rPr>
        <w:t>мейнфреймами</w:t>
      </w:r>
      <w:proofErr w:type="spellEnd"/>
      <w:r w:rsidRPr="002D20E3">
        <w:fldChar w:fldCharType="end"/>
      </w:r>
      <w:r w:rsidRPr="002D20E3">
        <w:rPr>
          <w:rStyle w:val="apple-converted-space"/>
        </w:rPr>
        <w:t> </w:t>
      </w:r>
      <w:r w:rsidRPr="002D20E3">
        <w:t>в распоряжении инженеров и учёных для выполнения ручных операций были только</w:t>
      </w:r>
      <w:r w:rsidRPr="002D20E3">
        <w:rPr>
          <w:rStyle w:val="apple-converted-space"/>
        </w:rPr>
        <w:t> </w:t>
      </w:r>
      <w:hyperlink r:id="rId26" w:tooltip="Калькулятор" w:history="1">
        <w:r w:rsidRPr="002D20E3">
          <w:rPr>
            <w:rStyle w:val="a4"/>
            <w:color w:val="auto"/>
            <w:u w:val="none"/>
          </w:rPr>
          <w:t>калькуляторы</w:t>
        </w:r>
      </w:hyperlink>
      <w:r w:rsidRPr="002D20E3">
        <w:t>, которые активно использовались вплоть до начала массового производства персональных компьютеров.</w:t>
      </w:r>
    </w:p>
    <w:p w:rsidR="002D20E3" w:rsidRPr="002D20E3" w:rsidRDefault="002D20E3" w:rsidP="002D20E3">
      <w:pPr>
        <w:shd w:val="clear" w:color="auto" w:fill="FFFFFF"/>
        <w:spacing w:before="120" w:after="120" w:line="240" w:lineRule="auto"/>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В вычислительной математике выделяют следующие направления: анализ </w:t>
      </w:r>
      <w:hyperlink r:id="rId27" w:tooltip="Математическая модель" w:history="1">
        <w:r w:rsidRPr="002D20E3">
          <w:rPr>
            <w:rFonts w:ascii="Times New Roman" w:eastAsia="Times New Roman" w:hAnsi="Times New Roman" w:cs="Times New Roman"/>
            <w:sz w:val="24"/>
            <w:szCs w:val="24"/>
            <w:lang w:eastAsia="ru-RU"/>
          </w:rPr>
          <w:t>математических моделей</w:t>
        </w:r>
      </w:hyperlink>
      <w:r w:rsidRPr="002D20E3">
        <w:rPr>
          <w:rFonts w:ascii="Times New Roman" w:eastAsia="Times New Roman" w:hAnsi="Times New Roman" w:cs="Times New Roman"/>
          <w:sz w:val="24"/>
          <w:szCs w:val="24"/>
          <w:lang w:eastAsia="ru-RU"/>
        </w:rPr>
        <w:t>, разработка методов и алгоритмов решения стандартных математических задач, </w:t>
      </w:r>
      <w:hyperlink r:id="rId28" w:tooltip="Автоматизация процесса программирования" w:history="1">
        <w:r w:rsidRPr="002D20E3">
          <w:rPr>
            <w:rFonts w:ascii="Times New Roman" w:eastAsia="Times New Roman" w:hAnsi="Times New Roman" w:cs="Times New Roman"/>
            <w:sz w:val="24"/>
            <w:szCs w:val="24"/>
            <w:lang w:eastAsia="ru-RU"/>
          </w:rPr>
          <w:t>автоматизация программирования</w:t>
        </w:r>
      </w:hyperlink>
      <w:hyperlink r:id="rId29" w:anchor="cite_note-bse-2" w:history="1">
        <w:r w:rsidRPr="002D20E3">
          <w:rPr>
            <w:rFonts w:ascii="Times New Roman" w:eastAsia="Times New Roman" w:hAnsi="Times New Roman" w:cs="Times New Roman"/>
            <w:sz w:val="24"/>
            <w:szCs w:val="24"/>
            <w:vertAlign w:val="superscript"/>
            <w:lang w:eastAsia="ru-RU"/>
          </w:rPr>
          <w:t>[2]</w:t>
        </w:r>
      </w:hyperlink>
      <w:r w:rsidRPr="002D20E3">
        <w:rPr>
          <w:rFonts w:ascii="Times New Roman" w:eastAsia="Times New Roman" w:hAnsi="Times New Roman" w:cs="Times New Roman"/>
          <w:sz w:val="24"/>
          <w:szCs w:val="24"/>
          <w:lang w:eastAsia="ru-RU"/>
        </w:rPr>
        <w:t>.</w:t>
      </w:r>
    </w:p>
    <w:p w:rsidR="002D20E3" w:rsidRPr="002D20E3" w:rsidRDefault="002D20E3" w:rsidP="002D20E3">
      <w:pPr>
        <w:shd w:val="clear" w:color="auto" w:fill="FFFFFF"/>
        <w:spacing w:before="120" w:after="120" w:line="240" w:lineRule="auto"/>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Анализ выбранных математических моделей для поставленной задачи начинается с анализа и обработки входной информации, что очень важно для более точных входных данных. Для такой обработки зачастую применяются методы </w:t>
      </w:r>
      <w:hyperlink r:id="rId30" w:tooltip="Математическая статистика" w:history="1">
        <w:r w:rsidRPr="002D20E3">
          <w:rPr>
            <w:rFonts w:ascii="Times New Roman" w:eastAsia="Times New Roman" w:hAnsi="Times New Roman" w:cs="Times New Roman"/>
            <w:sz w:val="24"/>
            <w:szCs w:val="24"/>
            <w:lang w:eastAsia="ru-RU"/>
          </w:rPr>
          <w:t>математической статистики</w:t>
        </w:r>
      </w:hyperlink>
      <w:r w:rsidRPr="002D20E3">
        <w:rPr>
          <w:rFonts w:ascii="Times New Roman" w:eastAsia="Times New Roman" w:hAnsi="Times New Roman" w:cs="Times New Roman"/>
          <w:sz w:val="24"/>
          <w:szCs w:val="24"/>
          <w:lang w:eastAsia="ru-RU"/>
        </w:rPr>
        <w:t>. Следующим шагом является </w:t>
      </w:r>
      <w:hyperlink r:id="rId31" w:tooltip="Численный метод" w:history="1">
        <w:r w:rsidRPr="002D20E3">
          <w:rPr>
            <w:rFonts w:ascii="Times New Roman" w:eastAsia="Times New Roman" w:hAnsi="Times New Roman" w:cs="Times New Roman"/>
            <w:sz w:val="24"/>
            <w:szCs w:val="24"/>
            <w:lang w:eastAsia="ru-RU"/>
          </w:rPr>
          <w:t>численное решение</w:t>
        </w:r>
      </w:hyperlink>
      <w:r w:rsidRPr="002D20E3">
        <w:rPr>
          <w:rFonts w:ascii="Times New Roman" w:eastAsia="Times New Roman" w:hAnsi="Times New Roman" w:cs="Times New Roman"/>
          <w:sz w:val="24"/>
          <w:szCs w:val="24"/>
          <w:lang w:eastAsia="ru-RU"/>
        </w:rPr>
        <w:t> математических задач и анализ результатов вычислений. Степень достоверности результатов анализа должна соответствовать точности входных данных. Появление более точных входных данных может потребовать усовершенствование построенной модели или даже её замены.</w:t>
      </w:r>
    </w:p>
    <w:p w:rsidR="002D20E3" w:rsidRPr="002D20E3" w:rsidRDefault="002D20E3" w:rsidP="002D20E3">
      <w:pPr>
        <w:shd w:val="clear" w:color="auto" w:fill="FFFFFF"/>
        <w:spacing w:before="120" w:after="120" w:line="240" w:lineRule="auto"/>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Методы и алгоритмы решения типовых математических задач с применением вычислительной техники носят название численных методов. К типовым задачам относят</w:t>
      </w:r>
      <w:bookmarkStart w:id="0" w:name="_GoBack"/>
      <w:bookmarkEnd w:id="0"/>
      <w:r w:rsidRPr="002D20E3">
        <w:rPr>
          <w:rFonts w:ascii="Times New Roman" w:eastAsia="Times New Roman" w:hAnsi="Times New Roman" w:cs="Times New Roman"/>
          <w:sz w:val="24"/>
          <w:szCs w:val="24"/>
          <w:lang w:eastAsia="ru-RU"/>
        </w:rPr>
        <w:t>:</w:t>
      </w:r>
    </w:p>
    <w:p w:rsidR="002D20E3" w:rsidRPr="002D20E3" w:rsidRDefault="002D20E3" w:rsidP="002D20E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hyperlink r:id="rId32" w:tooltip="Алгебра" w:history="1">
        <w:r w:rsidRPr="002D20E3">
          <w:rPr>
            <w:rFonts w:ascii="Times New Roman" w:eastAsia="Times New Roman" w:hAnsi="Times New Roman" w:cs="Times New Roman"/>
            <w:sz w:val="24"/>
            <w:szCs w:val="24"/>
            <w:lang w:eastAsia="ru-RU"/>
          </w:rPr>
          <w:t>Алгебра</w:t>
        </w:r>
      </w:hyperlink>
      <w:r w:rsidRPr="002D20E3">
        <w:rPr>
          <w:rFonts w:ascii="Times New Roman" w:eastAsia="Times New Roman" w:hAnsi="Times New Roman" w:cs="Times New Roman"/>
          <w:sz w:val="24"/>
          <w:szCs w:val="24"/>
          <w:lang w:eastAsia="ru-RU"/>
        </w:rPr>
        <w:t>: решение </w:t>
      </w:r>
      <w:hyperlink r:id="rId33" w:tooltip="Система линейных алгебраических уравнений" w:history="1">
        <w:r w:rsidRPr="002D20E3">
          <w:rPr>
            <w:rFonts w:ascii="Times New Roman" w:eastAsia="Times New Roman" w:hAnsi="Times New Roman" w:cs="Times New Roman"/>
            <w:sz w:val="24"/>
            <w:szCs w:val="24"/>
            <w:u w:val="single"/>
            <w:lang w:eastAsia="ru-RU"/>
          </w:rPr>
          <w:t>систем линейных уравнений</w:t>
        </w:r>
      </w:hyperlink>
      <w:r w:rsidRPr="002D20E3">
        <w:rPr>
          <w:rFonts w:ascii="Times New Roman" w:eastAsia="Times New Roman" w:hAnsi="Times New Roman" w:cs="Times New Roman"/>
          <w:sz w:val="24"/>
          <w:szCs w:val="24"/>
          <w:lang w:eastAsia="ru-RU"/>
        </w:rPr>
        <w:t>, обращение </w:t>
      </w:r>
      <w:hyperlink r:id="rId34" w:tooltip="Матрица (математика)" w:history="1">
        <w:r w:rsidRPr="002D20E3">
          <w:rPr>
            <w:rFonts w:ascii="Times New Roman" w:eastAsia="Times New Roman" w:hAnsi="Times New Roman" w:cs="Times New Roman"/>
            <w:sz w:val="24"/>
            <w:szCs w:val="24"/>
            <w:lang w:eastAsia="ru-RU"/>
          </w:rPr>
          <w:t>матриц</w:t>
        </w:r>
      </w:hyperlink>
      <w:r w:rsidRPr="002D20E3">
        <w:rPr>
          <w:rFonts w:ascii="Times New Roman" w:eastAsia="Times New Roman" w:hAnsi="Times New Roman" w:cs="Times New Roman"/>
          <w:sz w:val="24"/>
          <w:szCs w:val="24"/>
          <w:lang w:eastAsia="ru-RU"/>
        </w:rPr>
        <w:t>, поиск </w:t>
      </w:r>
      <w:hyperlink r:id="rId35" w:tooltip="Собственные векторы, значения и пространства" w:history="1">
        <w:r w:rsidRPr="002D20E3">
          <w:rPr>
            <w:rFonts w:ascii="Times New Roman" w:eastAsia="Times New Roman" w:hAnsi="Times New Roman" w:cs="Times New Roman"/>
            <w:sz w:val="24"/>
            <w:szCs w:val="24"/>
            <w:lang w:eastAsia="ru-RU"/>
          </w:rPr>
          <w:t>собственных значений и векторов</w:t>
        </w:r>
      </w:hyperlink>
      <w:r w:rsidRPr="002D20E3">
        <w:rPr>
          <w:rFonts w:ascii="Times New Roman" w:eastAsia="Times New Roman" w:hAnsi="Times New Roman" w:cs="Times New Roman"/>
          <w:sz w:val="24"/>
          <w:szCs w:val="24"/>
          <w:lang w:eastAsia="ru-RU"/>
        </w:rPr>
        <w:t> матриц (ограниченная и полная проблема собственных значений), поиск </w:t>
      </w:r>
      <w:hyperlink r:id="rId36" w:tooltip="Сингулярное число" w:history="1">
        <w:r w:rsidRPr="002D20E3">
          <w:rPr>
            <w:rFonts w:ascii="Times New Roman" w:eastAsia="Times New Roman" w:hAnsi="Times New Roman" w:cs="Times New Roman"/>
            <w:sz w:val="24"/>
            <w:szCs w:val="24"/>
            <w:lang w:eastAsia="ru-RU"/>
          </w:rPr>
          <w:t>сингулярных значений и векторов матриц</w:t>
        </w:r>
      </w:hyperlink>
      <w:r w:rsidRPr="002D20E3">
        <w:rPr>
          <w:rFonts w:ascii="Times New Roman" w:eastAsia="Times New Roman" w:hAnsi="Times New Roman" w:cs="Times New Roman"/>
          <w:sz w:val="24"/>
          <w:szCs w:val="24"/>
          <w:lang w:eastAsia="ru-RU"/>
        </w:rPr>
        <w:t>, решение нелинейных алгебраических уравнений, решение систем нелинейных алгебраических уравнений;</w:t>
      </w:r>
    </w:p>
    <w:p w:rsidR="002D20E3" w:rsidRPr="002D20E3" w:rsidRDefault="002D20E3" w:rsidP="002D20E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hyperlink r:id="rId37" w:tooltip="Дифференциальные уравнения" w:history="1">
        <w:r w:rsidRPr="002D20E3">
          <w:rPr>
            <w:rFonts w:ascii="Times New Roman" w:eastAsia="Times New Roman" w:hAnsi="Times New Roman" w:cs="Times New Roman"/>
            <w:sz w:val="24"/>
            <w:szCs w:val="24"/>
            <w:lang w:eastAsia="ru-RU"/>
          </w:rPr>
          <w:t>Дифференциальные уравнения</w:t>
        </w:r>
      </w:hyperlink>
      <w:r w:rsidRPr="002D20E3">
        <w:rPr>
          <w:rFonts w:ascii="Times New Roman" w:eastAsia="Times New Roman" w:hAnsi="Times New Roman" w:cs="Times New Roman"/>
          <w:sz w:val="24"/>
          <w:szCs w:val="24"/>
          <w:lang w:eastAsia="ru-RU"/>
        </w:rPr>
        <w:t>: </w:t>
      </w:r>
      <w:hyperlink r:id="rId38" w:tooltip="Производная функции" w:history="1">
        <w:r w:rsidRPr="002D20E3">
          <w:rPr>
            <w:rFonts w:ascii="Times New Roman" w:eastAsia="Times New Roman" w:hAnsi="Times New Roman" w:cs="Times New Roman"/>
            <w:sz w:val="24"/>
            <w:szCs w:val="24"/>
            <w:lang w:eastAsia="ru-RU"/>
          </w:rPr>
          <w:t>дифференцирование</w:t>
        </w:r>
      </w:hyperlink>
      <w:r w:rsidRPr="002D20E3">
        <w:rPr>
          <w:rFonts w:ascii="Times New Roman" w:eastAsia="Times New Roman" w:hAnsi="Times New Roman" w:cs="Times New Roman"/>
          <w:sz w:val="24"/>
          <w:szCs w:val="24"/>
          <w:lang w:eastAsia="ru-RU"/>
        </w:rPr>
        <w:t> и </w:t>
      </w:r>
      <w:hyperlink r:id="rId39" w:tooltip="Интегрирование" w:history="1">
        <w:r w:rsidRPr="002D20E3">
          <w:rPr>
            <w:rFonts w:ascii="Times New Roman" w:eastAsia="Times New Roman" w:hAnsi="Times New Roman" w:cs="Times New Roman"/>
            <w:sz w:val="24"/>
            <w:szCs w:val="24"/>
            <w:lang w:eastAsia="ru-RU"/>
          </w:rPr>
          <w:t>интегрирование</w:t>
        </w:r>
      </w:hyperlink>
      <w:r w:rsidRPr="002D20E3">
        <w:rPr>
          <w:rFonts w:ascii="Times New Roman" w:eastAsia="Times New Roman" w:hAnsi="Times New Roman" w:cs="Times New Roman"/>
          <w:sz w:val="24"/>
          <w:szCs w:val="24"/>
          <w:lang w:eastAsia="ru-RU"/>
        </w:rPr>
        <w:t> функций одного или нескольких переменных, решение </w:t>
      </w:r>
      <w:hyperlink r:id="rId40" w:tooltip="Обыкновенное дифференциальное уравнение" w:history="1">
        <w:r w:rsidRPr="002D20E3">
          <w:rPr>
            <w:rFonts w:ascii="Times New Roman" w:eastAsia="Times New Roman" w:hAnsi="Times New Roman" w:cs="Times New Roman"/>
            <w:sz w:val="24"/>
            <w:szCs w:val="24"/>
            <w:lang w:eastAsia="ru-RU"/>
          </w:rPr>
          <w:t>обыкновенных дифференциальных уравнений</w:t>
        </w:r>
      </w:hyperlink>
      <w:r w:rsidRPr="002D20E3">
        <w:rPr>
          <w:rFonts w:ascii="Times New Roman" w:eastAsia="Times New Roman" w:hAnsi="Times New Roman" w:cs="Times New Roman"/>
          <w:sz w:val="24"/>
          <w:szCs w:val="24"/>
          <w:lang w:eastAsia="ru-RU"/>
        </w:rPr>
        <w:t>, решение </w:t>
      </w:r>
      <w:hyperlink r:id="rId41" w:tooltip="Дифференциальное уравнение с частными производными" w:history="1">
        <w:r w:rsidRPr="002D20E3">
          <w:rPr>
            <w:rFonts w:ascii="Times New Roman" w:eastAsia="Times New Roman" w:hAnsi="Times New Roman" w:cs="Times New Roman"/>
            <w:sz w:val="24"/>
            <w:szCs w:val="24"/>
            <w:lang w:eastAsia="ru-RU"/>
          </w:rPr>
          <w:t>уравнений с частными производными</w:t>
        </w:r>
      </w:hyperlink>
      <w:r w:rsidRPr="002D20E3">
        <w:rPr>
          <w:rFonts w:ascii="Times New Roman" w:eastAsia="Times New Roman" w:hAnsi="Times New Roman" w:cs="Times New Roman"/>
          <w:sz w:val="24"/>
          <w:szCs w:val="24"/>
          <w:lang w:eastAsia="ru-RU"/>
        </w:rPr>
        <w:t>, решение систем дифференциальных уравнений, решение интегральных уравнений;</w:t>
      </w:r>
    </w:p>
    <w:p w:rsidR="002D20E3" w:rsidRPr="002D20E3" w:rsidRDefault="002D20E3" w:rsidP="002D20E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Оптимизация: изучение минимальных и максимальных значений </w:t>
      </w:r>
      <w:hyperlink r:id="rId42" w:tooltip="Функционал" w:history="1">
        <w:r w:rsidRPr="002D20E3">
          <w:rPr>
            <w:rFonts w:ascii="Times New Roman" w:eastAsia="Times New Roman" w:hAnsi="Times New Roman" w:cs="Times New Roman"/>
            <w:sz w:val="24"/>
            <w:szCs w:val="24"/>
            <w:lang w:eastAsia="ru-RU"/>
          </w:rPr>
          <w:t>функционалов</w:t>
        </w:r>
      </w:hyperlink>
      <w:r w:rsidRPr="002D20E3">
        <w:rPr>
          <w:rFonts w:ascii="Times New Roman" w:eastAsia="Times New Roman" w:hAnsi="Times New Roman" w:cs="Times New Roman"/>
          <w:sz w:val="24"/>
          <w:szCs w:val="24"/>
          <w:lang w:eastAsia="ru-RU"/>
        </w:rPr>
        <w:t> на множествах;</w:t>
      </w:r>
    </w:p>
    <w:p w:rsidR="002D20E3" w:rsidRPr="002D20E3" w:rsidRDefault="002D20E3" w:rsidP="002D20E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hyperlink r:id="rId43" w:tooltip="Исследование операций" w:history="1">
        <w:r w:rsidRPr="002D20E3">
          <w:rPr>
            <w:rFonts w:ascii="Times New Roman" w:eastAsia="Times New Roman" w:hAnsi="Times New Roman" w:cs="Times New Roman"/>
            <w:sz w:val="24"/>
            <w:szCs w:val="24"/>
            <w:lang w:eastAsia="ru-RU"/>
          </w:rPr>
          <w:t>Исследование операций</w:t>
        </w:r>
      </w:hyperlink>
      <w:r w:rsidRPr="002D20E3">
        <w:rPr>
          <w:rFonts w:ascii="Times New Roman" w:eastAsia="Times New Roman" w:hAnsi="Times New Roman" w:cs="Times New Roman"/>
          <w:sz w:val="24"/>
          <w:szCs w:val="24"/>
          <w:lang w:eastAsia="ru-RU"/>
        </w:rPr>
        <w:t> и </w:t>
      </w:r>
      <w:hyperlink r:id="rId44" w:tooltip="Теория игр" w:history="1">
        <w:r w:rsidRPr="002D20E3">
          <w:rPr>
            <w:rFonts w:ascii="Times New Roman" w:eastAsia="Times New Roman" w:hAnsi="Times New Roman" w:cs="Times New Roman"/>
            <w:sz w:val="24"/>
            <w:szCs w:val="24"/>
            <w:lang w:eastAsia="ru-RU"/>
          </w:rPr>
          <w:t>теория игр</w:t>
        </w:r>
      </w:hyperlink>
      <w:r w:rsidRPr="002D20E3">
        <w:rPr>
          <w:rFonts w:ascii="Times New Roman" w:eastAsia="Times New Roman" w:hAnsi="Times New Roman" w:cs="Times New Roman"/>
          <w:sz w:val="24"/>
          <w:szCs w:val="24"/>
          <w:lang w:eastAsia="ru-RU"/>
        </w:rPr>
        <w:t>: минимаксные задачи (в частности, для многошаговых игр);</w:t>
      </w:r>
    </w:p>
    <w:p w:rsidR="002D20E3" w:rsidRPr="002D20E3" w:rsidRDefault="002D20E3" w:rsidP="002D20E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hyperlink r:id="rId45" w:tooltip="Математическое программирование" w:history="1">
        <w:r w:rsidRPr="002D20E3">
          <w:rPr>
            <w:rFonts w:ascii="Times New Roman" w:eastAsia="Times New Roman" w:hAnsi="Times New Roman" w:cs="Times New Roman"/>
            <w:sz w:val="24"/>
            <w:szCs w:val="24"/>
            <w:lang w:eastAsia="ru-RU"/>
          </w:rPr>
          <w:t>математическое программирование</w:t>
        </w:r>
      </w:hyperlink>
      <w:r w:rsidRPr="002D20E3">
        <w:rPr>
          <w:rFonts w:ascii="Times New Roman" w:eastAsia="Times New Roman" w:hAnsi="Times New Roman" w:cs="Times New Roman"/>
          <w:sz w:val="24"/>
          <w:szCs w:val="24"/>
          <w:lang w:eastAsia="ru-RU"/>
        </w:rPr>
        <w:t>: задачи </w:t>
      </w:r>
      <w:hyperlink r:id="rId46" w:tooltip="Аппроксимация" w:history="1">
        <w:r w:rsidRPr="002D20E3">
          <w:rPr>
            <w:rFonts w:ascii="Times New Roman" w:eastAsia="Times New Roman" w:hAnsi="Times New Roman" w:cs="Times New Roman"/>
            <w:sz w:val="24"/>
            <w:szCs w:val="24"/>
            <w:lang w:eastAsia="ru-RU"/>
          </w:rPr>
          <w:t>аппроксимации</w:t>
        </w:r>
      </w:hyperlink>
      <w:r w:rsidRPr="002D20E3">
        <w:rPr>
          <w:rFonts w:ascii="Times New Roman" w:eastAsia="Times New Roman" w:hAnsi="Times New Roman" w:cs="Times New Roman"/>
          <w:sz w:val="24"/>
          <w:szCs w:val="24"/>
          <w:lang w:eastAsia="ru-RU"/>
        </w:rPr>
        <w:t>, задачи </w:t>
      </w:r>
      <w:hyperlink r:id="rId47" w:tooltip="Интерполяция" w:history="1">
        <w:r w:rsidRPr="002D20E3">
          <w:rPr>
            <w:rFonts w:ascii="Times New Roman" w:eastAsia="Times New Roman" w:hAnsi="Times New Roman" w:cs="Times New Roman"/>
            <w:sz w:val="24"/>
            <w:szCs w:val="24"/>
            <w:lang w:eastAsia="ru-RU"/>
          </w:rPr>
          <w:t>интерполяции</w:t>
        </w:r>
      </w:hyperlink>
      <w:r w:rsidRPr="002D20E3">
        <w:rPr>
          <w:rFonts w:ascii="Times New Roman" w:eastAsia="Times New Roman" w:hAnsi="Times New Roman" w:cs="Times New Roman"/>
          <w:sz w:val="24"/>
          <w:szCs w:val="24"/>
          <w:lang w:eastAsia="ru-RU"/>
        </w:rPr>
        <w:t>, задачи </w:t>
      </w:r>
      <w:hyperlink r:id="rId48" w:tooltip="Экстраполяция" w:history="1">
        <w:r w:rsidRPr="002D20E3">
          <w:rPr>
            <w:rFonts w:ascii="Times New Roman" w:eastAsia="Times New Roman" w:hAnsi="Times New Roman" w:cs="Times New Roman"/>
            <w:sz w:val="24"/>
            <w:szCs w:val="24"/>
            <w:lang w:eastAsia="ru-RU"/>
          </w:rPr>
          <w:t>экстраполяции</w:t>
        </w:r>
      </w:hyperlink>
      <w:r w:rsidRPr="002D20E3">
        <w:rPr>
          <w:rFonts w:ascii="Times New Roman" w:eastAsia="Times New Roman" w:hAnsi="Times New Roman" w:cs="Times New Roman"/>
          <w:sz w:val="24"/>
          <w:szCs w:val="24"/>
          <w:lang w:eastAsia="ru-RU"/>
        </w:rPr>
        <w:t>.</w:t>
      </w:r>
    </w:p>
    <w:p w:rsidR="002D20E3" w:rsidRPr="002D20E3" w:rsidRDefault="002D20E3" w:rsidP="002D20E3">
      <w:pPr>
        <w:shd w:val="clear" w:color="auto" w:fill="FFFFFF"/>
        <w:spacing w:before="120" w:after="120" w:line="240" w:lineRule="auto"/>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Проводится изучение и сравнительный анализ методов решения типовых задач. Важным элементом анализа является поиск экономичных моделей, позволяющих получить результат, используя наименьшее число операций, оптимизация методов решения. Для задач больших размеров особенно важным является исследование устойчивости методов и алгоритмов, в том числе к ошибкам округления. Примерами неустойчивых задач является обратные задачи (в частности, поиск обратной матрицы), а также автоматизация обработки результатов экспериментов.</w:t>
      </w:r>
    </w:p>
    <w:p w:rsidR="002D20E3" w:rsidRPr="002D20E3" w:rsidRDefault="002D20E3" w:rsidP="002D20E3">
      <w:pPr>
        <w:shd w:val="clear" w:color="auto" w:fill="FFFFFF"/>
        <w:spacing w:before="120" w:after="120" w:line="240" w:lineRule="auto"/>
        <w:rPr>
          <w:rFonts w:ascii="Times New Roman" w:eastAsia="Times New Roman" w:hAnsi="Times New Roman" w:cs="Times New Roman"/>
          <w:sz w:val="24"/>
          <w:szCs w:val="24"/>
          <w:lang w:eastAsia="ru-RU"/>
        </w:rPr>
      </w:pPr>
      <w:r w:rsidRPr="002D20E3">
        <w:rPr>
          <w:rFonts w:ascii="Times New Roman" w:eastAsia="Times New Roman" w:hAnsi="Times New Roman" w:cs="Times New Roman"/>
          <w:sz w:val="24"/>
          <w:szCs w:val="24"/>
          <w:lang w:eastAsia="ru-RU"/>
        </w:rPr>
        <w:t>Постоянно увеличивающийся круг типовых задач и рост числа пользователей определили повышение требований к автоматизации. В условиях, когда знание конкретных численных методов является несущественным для пользователя, возрастают требования к стандартным программам решения. С их использованием не требуется программирование методов решения, а достаточно задать исходную информацию</w:t>
      </w:r>
    </w:p>
    <w:p w:rsidR="000014C2" w:rsidRDefault="002D20E3">
      <w:pPr>
        <w:rPr>
          <w:rFonts w:ascii="Times New Roman" w:hAnsi="Times New Roman" w:cs="Times New Roman"/>
          <w:sz w:val="24"/>
          <w:szCs w:val="24"/>
          <w:shd w:val="clear" w:color="auto" w:fill="FFFFFF"/>
        </w:rPr>
      </w:pPr>
      <w:r w:rsidRPr="002D20E3">
        <w:rPr>
          <w:rFonts w:ascii="Times New Roman" w:hAnsi="Times New Roman" w:cs="Times New Roman"/>
          <w:sz w:val="24"/>
          <w:szCs w:val="24"/>
          <w:shd w:val="clear" w:color="auto" w:fill="FFFFFF"/>
        </w:rPr>
        <w:t>Основное отличие вычислительной математики заключается в том, что при решении вычислительных задач человек оперирует машинными числами, которые являются дискретной проекцией вещественных чисел на конкретную архитектуру компьютера. Так, например, если взять машинное число длиной в 8 байт (64 бита), то в нём можно запомнить только 2</w:t>
      </w:r>
      <w:r w:rsidRPr="002D20E3">
        <w:rPr>
          <w:rFonts w:ascii="Times New Roman" w:hAnsi="Times New Roman" w:cs="Times New Roman"/>
          <w:sz w:val="24"/>
          <w:szCs w:val="24"/>
          <w:shd w:val="clear" w:color="auto" w:fill="FFFFFF"/>
          <w:vertAlign w:val="superscript"/>
        </w:rPr>
        <w:t>64</w:t>
      </w:r>
      <w:r w:rsidRPr="002D20E3">
        <w:rPr>
          <w:rStyle w:val="apple-converted-space"/>
          <w:rFonts w:ascii="Times New Roman" w:hAnsi="Times New Roman" w:cs="Times New Roman"/>
          <w:sz w:val="24"/>
          <w:szCs w:val="24"/>
          <w:shd w:val="clear" w:color="auto" w:fill="FFFFFF"/>
        </w:rPr>
        <w:t> </w:t>
      </w:r>
      <w:r w:rsidRPr="002D20E3">
        <w:rPr>
          <w:rFonts w:ascii="Times New Roman" w:hAnsi="Times New Roman" w:cs="Times New Roman"/>
          <w:sz w:val="24"/>
          <w:szCs w:val="24"/>
          <w:shd w:val="clear" w:color="auto" w:fill="FFFFFF"/>
        </w:rPr>
        <w:t>разных чисел, поэтому важную роль в вычислительной математике играют оценки точности алгоритмов и их устойчивость к представлениям машинных чисел в компьютере. Именно поэтому, например, для решения линейной системы алгебраических уравнений очень редко используется вычисление</w:t>
      </w:r>
      <w:r w:rsidRPr="002D20E3">
        <w:rPr>
          <w:rStyle w:val="apple-converted-space"/>
          <w:rFonts w:ascii="Times New Roman" w:hAnsi="Times New Roman" w:cs="Times New Roman"/>
          <w:sz w:val="24"/>
          <w:szCs w:val="24"/>
          <w:shd w:val="clear" w:color="auto" w:fill="FFFFFF"/>
        </w:rPr>
        <w:t> </w:t>
      </w:r>
      <w:hyperlink r:id="rId49" w:tooltip="Обратная матрица" w:history="1">
        <w:r w:rsidRPr="002D20E3">
          <w:rPr>
            <w:rStyle w:val="a4"/>
            <w:rFonts w:ascii="Times New Roman" w:hAnsi="Times New Roman" w:cs="Times New Roman"/>
            <w:color w:val="auto"/>
            <w:sz w:val="24"/>
            <w:szCs w:val="24"/>
            <w:shd w:val="clear" w:color="auto" w:fill="FFFFFF"/>
          </w:rPr>
          <w:t>обратной матрицы</w:t>
        </w:r>
      </w:hyperlink>
      <w:r w:rsidRPr="002D20E3">
        <w:rPr>
          <w:rFonts w:ascii="Times New Roman" w:hAnsi="Times New Roman" w:cs="Times New Roman"/>
          <w:sz w:val="24"/>
          <w:szCs w:val="24"/>
          <w:shd w:val="clear" w:color="auto" w:fill="FFFFFF"/>
        </w:rPr>
        <w:t>, так как этот метод может привести к ошибочному решению в случае с</w:t>
      </w:r>
      <w:r w:rsidRPr="002D20E3">
        <w:rPr>
          <w:rStyle w:val="apple-converted-space"/>
          <w:rFonts w:ascii="Times New Roman" w:hAnsi="Times New Roman" w:cs="Times New Roman"/>
          <w:sz w:val="24"/>
          <w:szCs w:val="24"/>
          <w:shd w:val="clear" w:color="auto" w:fill="FFFFFF"/>
        </w:rPr>
        <w:t> </w:t>
      </w:r>
      <w:hyperlink r:id="rId50" w:tooltip="Сингулярная матрица" w:history="1">
        <w:r w:rsidRPr="002D20E3">
          <w:rPr>
            <w:rStyle w:val="a4"/>
            <w:rFonts w:ascii="Times New Roman" w:hAnsi="Times New Roman" w:cs="Times New Roman"/>
            <w:color w:val="auto"/>
            <w:sz w:val="24"/>
            <w:szCs w:val="24"/>
            <w:shd w:val="clear" w:color="auto" w:fill="FFFFFF"/>
          </w:rPr>
          <w:t>сингулярной матрицей</w:t>
        </w:r>
      </w:hyperlink>
      <w:r w:rsidRPr="002D20E3">
        <w:rPr>
          <w:rFonts w:ascii="Times New Roman" w:hAnsi="Times New Roman" w:cs="Times New Roman"/>
          <w:sz w:val="24"/>
          <w:szCs w:val="24"/>
          <w:shd w:val="clear" w:color="auto" w:fill="FFFFFF"/>
        </w:rPr>
        <w:t>, а очень распространённый в линейной алгебре метод, основанный на вычислении</w:t>
      </w:r>
      <w:r w:rsidRPr="002D20E3">
        <w:rPr>
          <w:rStyle w:val="apple-converted-space"/>
          <w:rFonts w:ascii="Times New Roman" w:hAnsi="Times New Roman" w:cs="Times New Roman"/>
          <w:sz w:val="24"/>
          <w:szCs w:val="24"/>
          <w:shd w:val="clear" w:color="auto" w:fill="FFFFFF"/>
        </w:rPr>
        <w:t> </w:t>
      </w:r>
      <w:hyperlink r:id="rId51" w:tooltip="Определитель матрицы" w:history="1">
        <w:r w:rsidRPr="002D20E3">
          <w:rPr>
            <w:rStyle w:val="a4"/>
            <w:rFonts w:ascii="Times New Roman" w:hAnsi="Times New Roman" w:cs="Times New Roman"/>
            <w:color w:val="auto"/>
            <w:sz w:val="24"/>
            <w:szCs w:val="24"/>
            <w:shd w:val="clear" w:color="auto" w:fill="FFFFFF"/>
          </w:rPr>
          <w:t>определителя матрицы</w:t>
        </w:r>
      </w:hyperlink>
      <w:r w:rsidRPr="002D20E3">
        <w:rPr>
          <w:rStyle w:val="apple-converted-space"/>
          <w:rFonts w:ascii="Times New Roman" w:hAnsi="Times New Roman" w:cs="Times New Roman"/>
          <w:sz w:val="24"/>
          <w:szCs w:val="24"/>
          <w:u w:val="single"/>
          <w:shd w:val="clear" w:color="auto" w:fill="FFFFFF"/>
        </w:rPr>
        <w:t> </w:t>
      </w:r>
      <w:r w:rsidRPr="002D20E3">
        <w:rPr>
          <w:rFonts w:ascii="Times New Roman" w:hAnsi="Times New Roman" w:cs="Times New Roman"/>
          <w:sz w:val="24"/>
          <w:szCs w:val="24"/>
          <w:shd w:val="clear" w:color="auto" w:fill="FFFFFF"/>
        </w:rPr>
        <w:t>и её дополнения, требует гораздо больше арифметических операций, чем любой устойчивый метод решения линейной системы уравнений.</w:t>
      </w:r>
    </w:p>
    <w:p w:rsidR="00D94535" w:rsidRDefault="00D94535">
      <w:pPr>
        <w:rPr>
          <w:rFonts w:ascii="Times New Roman" w:hAnsi="Times New Roman" w:cs="Times New Roman"/>
          <w:sz w:val="24"/>
          <w:szCs w:val="24"/>
          <w:shd w:val="clear" w:color="auto" w:fill="FFFFFF"/>
        </w:rPr>
      </w:pPr>
    </w:p>
    <w:p w:rsidR="00D94535" w:rsidRDefault="00D9453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Используемая литература:</w:t>
      </w:r>
    </w:p>
    <w:p w:rsidR="00D94535" w:rsidRPr="000B244C" w:rsidRDefault="00D94535" w:rsidP="00D94535">
      <w:pPr>
        <w:pStyle w:val="a5"/>
        <w:numPr>
          <w:ilvl w:val="0"/>
          <w:numId w:val="2"/>
        </w:numPr>
        <w:rPr>
          <w:rFonts w:ascii="Times New Roman" w:hAnsi="Times New Roman" w:cs="Times New Roman"/>
          <w:sz w:val="24"/>
          <w:szCs w:val="24"/>
        </w:rPr>
      </w:pPr>
      <w:r w:rsidRPr="000B244C">
        <w:rPr>
          <w:rFonts w:ascii="Times New Roman" w:hAnsi="Times New Roman" w:cs="Times New Roman"/>
          <w:sz w:val="24"/>
          <w:szCs w:val="24"/>
        </w:rPr>
        <w:t>Воеводин В.В. Вычислительные основы линейной алгебры. “</w:t>
      </w:r>
      <w:proofErr w:type="gramStart"/>
      <w:r w:rsidRPr="000B244C">
        <w:rPr>
          <w:rFonts w:ascii="Times New Roman" w:hAnsi="Times New Roman" w:cs="Times New Roman"/>
          <w:sz w:val="24"/>
          <w:szCs w:val="24"/>
        </w:rPr>
        <w:t>Наука“</w:t>
      </w:r>
      <w:proofErr w:type="gramEnd"/>
      <w:r w:rsidRPr="000B244C">
        <w:rPr>
          <w:rFonts w:ascii="Times New Roman" w:hAnsi="Times New Roman" w:cs="Times New Roman"/>
          <w:sz w:val="24"/>
          <w:szCs w:val="24"/>
        </w:rPr>
        <w:t>, Москва, 1977.</w:t>
      </w:r>
    </w:p>
    <w:p w:rsidR="00D94535" w:rsidRPr="000B244C" w:rsidRDefault="00D94535" w:rsidP="00D94535">
      <w:pPr>
        <w:pStyle w:val="a5"/>
        <w:numPr>
          <w:ilvl w:val="0"/>
          <w:numId w:val="2"/>
        </w:numPr>
        <w:rPr>
          <w:rFonts w:ascii="Times New Roman" w:hAnsi="Times New Roman" w:cs="Times New Roman"/>
          <w:sz w:val="24"/>
          <w:szCs w:val="24"/>
        </w:rPr>
      </w:pPr>
      <w:r w:rsidRPr="000B244C">
        <w:rPr>
          <w:rFonts w:ascii="Times New Roman" w:hAnsi="Times New Roman" w:cs="Times New Roman"/>
          <w:sz w:val="24"/>
          <w:szCs w:val="24"/>
        </w:rPr>
        <w:t>Поляк В.Т. Введение в оптимизацию. “</w:t>
      </w:r>
      <w:proofErr w:type="gramStart"/>
      <w:r w:rsidRPr="000B244C">
        <w:rPr>
          <w:rFonts w:ascii="Times New Roman" w:hAnsi="Times New Roman" w:cs="Times New Roman"/>
          <w:sz w:val="24"/>
          <w:szCs w:val="24"/>
        </w:rPr>
        <w:t>Наука“</w:t>
      </w:r>
      <w:proofErr w:type="gramEnd"/>
      <w:r w:rsidRPr="000B244C">
        <w:rPr>
          <w:rFonts w:ascii="Times New Roman" w:hAnsi="Times New Roman" w:cs="Times New Roman"/>
          <w:sz w:val="24"/>
          <w:szCs w:val="24"/>
        </w:rPr>
        <w:t>, Москва, 1982.</w:t>
      </w:r>
    </w:p>
    <w:p w:rsidR="000B244C" w:rsidRPr="000B244C" w:rsidRDefault="000B244C" w:rsidP="00D94535">
      <w:pPr>
        <w:pStyle w:val="a5"/>
        <w:numPr>
          <w:ilvl w:val="0"/>
          <w:numId w:val="2"/>
        </w:numPr>
        <w:rPr>
          <w:rFonts w:ascii="Times New Roman" w:hAnsi="Times New Roman" w:cs="Times New Roman"/>
          <w:sz w:val="24"/>
          <w:szCs w:val="24"/>
        </w:rPr>
      </w:pPr>
      <w:proofErr w:type="spellStart"/>
      <w:r w:rsidRPr="000B244C">
        <w:rPr>
          <w:rFonts w:ascii="Times New Roman" w:hAnsi="Times New Roman" w:cs="Times New Roman"/>
          <w:sz w:val="24"/>
          <w:szCs w:val="24"/>
        </w:rPr>
        <w:t>Пирумов</w:t>
      </w:r>
      <w:proofErr w:type="spellEnd"/>
      <w:r w:rsidRPr="000B244C">
        <w:rPr>
          <w:rFonts w:ascii="Times New Roman" w:hAnsi="Times New Roman" w:cs="Times New Roman"/>
          <w:sz w:val="24"/>
          <w:szCs w:val="24"/>
        </w:rPr>
        <w:t xml:space="preserve"> У.Г. Численные методы. Учебное </w:t>
      </w:r>
      <w:proofErr w:type="gramStart"/>
      <w:r w:rsidRPr="000B244C">
        <w:rPr>
          <w:rFonts w:ascii="Times New Roman" w:hAnsi="Times New Roman" w:cs="Times New Roman"/>
          <w:sz w:val="24"/>
          <w:szCs w:val="24"/>
        </w:rPr>
        <w:t>пособие.-</w:t>
      </w:r>
      <w:proofErr w:type="gramEnd"/>
      <w:r w:rsidRPr="000B244C">
        <w:rPr>
          <w:rFonts w:ascii="Times New Roman" w:hAnsi="Times New Roman" w:cs="Times New Roman"/>
          <w:sz w:val="24"/>
          <w:szCs w:val="24"/>
        </w:rPr>
        <w:t xml:space="preserve"> М. Издательство МАИ, 1998.</w:t>
      </w:r>
    </w:p>
    <w:p w:rsidR="000B244C" w:rsidRPr="000B244C" w:rsidRDefault="000B244C" w:rsidP="000B244C">
      <w:pPr>
        <w:shd w:val="clear" w:color="auto" w:fill="FFFFFF" w:themeFill="background1"/>
        <w:ind w:left="360"/>
        <w:rPr>
          <w:rFonts w:ascii="Times New Roman" w:hAnsi="Times New Roman" w:cs="Times New Roman"/>
          <w:sz w:val="24"/>
          <w:szCs w:val="24"/>
        </w:rPr>
      </w:pPr>
    </w:p>
    <w:sectPr w:rsidR="000B244C" w:rsidRPr="000B2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4CC"/>
    <w:multiLevelType w:val="multilevel"/>
    <w:tmpl w:val="A68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B476F"/>
    <w:multiLevelType w:val="hybridMultilevel"/>
    <w:tmpl w:val="114CD116"/>
    <w:lvl w:ilvl="0" w:tplc="C0224F7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C7"/>
    <w:rsid w:val="000014C2"/>
    <w:rsid w:val="000B244C"/>
    <w:rsid w:val="002D20E3"/>
    <w:rsid w:val="005856B9"/>
    <w:rsid w:val="006D15C7"/>
    <w:rsid w:val="00995206"/>
    <w:rsid w:val="00A47A76"/>
    <w:rsid w:val="00D94535"/>
    <w:rsid w:val="00F35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C877D-CF1D-4C04-A05B-692544E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15C7"/>
  </w:style>
  <w:style w:type="character" w:styleId="a4">
    <w:name w:val="Hyperlink"/>
    <w:basedOn w:val="a0"/>
    <w:uiPriority w:val="99"/>
    <w:semiHidden/>
    <w:unhideWhenUsed/>
    <w:rsid w:val="00995206"/>
    <w:rPr>
      <w:color w:val="0000FF"/>
      <w:u w:val="single"/>
    </w:rPr>
  </w:style>
  <w:style w:type="paragraph" w:styleId="a5">
    <w:name w:val="List Paragraph"/>
    <w:basedOn w:val="a"/>
    <w:uiPriority w:val="34"/>
    <w:qFormat/>
    <w:rsid w:val="00D94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25002">
      <w:bodyDiv w:val="1"/>
      <w:marLeft w:val="0"/>
      <w:marRight w:val="0"/>
      <w:marTop w:val="0"/>
      <w:marBottom w:val="0"/>
      <w:divBdr>
        <w:top w:val="none" w:sz="0" w:space="0" w:color="auto"/>
        <w:left w:val="none" w:sz="0" w:space="0" w:color="auto"/>
        <w:bottom w:val="none" w:sz="0" w:space="0" w:color="auto"/>
        <w:right w:val="none" w:sz="0" w:space="0" w:color="auto"/>
      </w:divBdr>
    </w:div>
    <w:div w:id="1178349629">
      <w:bodyDiv w:val="1"/>
      <w:marLeft w:val="0"/>
      <w:marRight w:val="0"/>
      <w:marTop w:val="0"/>
      <w:marBottom w:val="0"/>
      <w:divBdr>
        <w:top w:val="none" w:sz="0" w:space="0" w:color="auto"/>
        <w:left w:val="none" w:sz="0" w:space="0" w:color="auto"/>
        <w:bottom w:val="none" w:sz="0" w:space="0" w:color="auto"/>
        <w:right w:val="none" w:sz="0" w:space="0" w:color="auto"/>
      </w:divBdr>
    </w:div>
    <w:div w:id="1625884866">
      <w:bodyDiv w:val="1"/>
      <w:marLeft w:val="0"/>
      <w:marRight w:val="0"/>
      <w:marTop w:val="0"/>
      <w:marBottom w:val="0"/>
      <w:divBdr>
        <w:top w:val="none" w:sz="0" w:space="0" w:color="auto"/>
        <w:left w:val="none" w:sz="0" w:space="0" w:color="auto"/>
        <w:bottom w:val="none" w:sz="0" w:space="0" w:color="auto"/>
        <w:right w:val="none" w:sz="0" w:space="0" w:color="auto"/>
      </w:divBdr>
    </w:div>
    <w:div w:id="20073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5%D0%BB%D0%B8%D0%BE%D1%86%D0%B5%D0%BD%D1%82%D1%80%D0%B8%D1%87%D0%B5%D1%81%D0%BA%D0%B0%D1%8F_%D1%81%D0%B8%D1%81%D1%82%D0%B5%D0%BC%D0%B0_%D0%BC%D0%B8%D1%80%D0%B0" TargetMode="External"/><Relationship Id="rId18" Type="http://schemas.openxmlformats.org/officeDocument/2006/relationships/hyperlink" Target="https://ru.wikipedia.org/wiki/XIX_%D0%B2%D0%B5%D0%BA" TargetMode="External"/><Relationship Id="rId26" Type="http://schemas.openxmlformats.org/officeDocument/2006/relationships/hyperlink" Target="https://ru.wikipedia.org/wiki/%D0%9A%D0%B0%D0%BB%D1%8C%D0%BA%D1%83%D0%BB%D1%8F%D1%82%D0%BE%D1%80" TargetMode="External"/><Relationship Id="rId39" Type="http://schemas.openxmlformats.org/officeDocument/2006/relationships/hyperlink" Target="https://ru.wikipedia.org/wiki/%D0%98%D0%BD%D1%82%D0%B5%D0%B3%D1%80%D0%B8%D1%80%D0%BE%D0%B2%D0%B0%D0%BD%D0%B8%D0%B5" TargetMode="External"/><Relationship Id="rId3" Type="http://schemas.openxmlformats.org/officeDocument/2006/relationships/settings" Target="settings.xml"/><Relationship Id="rId21" Type="http://schemas.openxmlformats.org/officeDocument/2006/relationships/hyperlink" Target="https://ru.wikipedia.org/wiki/%D0%90%D1%80%D0%B8%D1%84%D0%BC%D0%BE%D0%BC%D0%B5%D1%82%D1%80" TargetMode="External"/><Relationship Id="rId34" Type="http://schemas.openxmlformats.org/officeDocument/2006/relationships/hyperlink" Target="https://ru.wikipedia.org/wiki/%D0%9C%D0%B0%D1%82%D1%80%D0%B8%D1%86%D0%B0_(%D0%BC%D0%B0%D1%82%D0%B5%D0%BC%D0%B0%D1%82%D0%B8%D0%BA%D0%B0)" TargetMode="External"/><Relationship Id="rId42" Type="http://schemas.openxmlformats.org/officeDocument/2006/relationships/hyperlink" Target="https://ru.wikipedia.org/wiki/%D0%A4%D1%83%D0%BD%D0%BA%D1%86%D0%B8%D0%BE%D0%BD%D0%B0%D0%BB" TargetMode="External"/><Relationship Id="rId47" Type="http://schemas.openxmlformats.org/officeDocument/2006/relationships/hyperlink" Target="https://ru.wikipedia.org/wiki/%D0%98%D0%BD%D1%82%D0%B5%D1%80%D0%BF%D0%BE%D0%BB%D1%8F%D1%86%D0%B8%D1%8F" TargetMode="External"/><Relationship Id="rId50" Type="http://schemas.openxmlformats.org/officeDocument/2006/relationships/hyperlink" Target="https://ru.wikipedia.org/wiki/%D0%A1%D0%B8%D0%BD%D0%B3%D1%83%D0%BB%D1%8F%D1%80%D0%BD%D0%B0%D1%8F_%D0%BC%D0%B0%D1%82%D1%80%D0%B8%D1%86%D0%B0" TargetMode="External"/><Relationship Id="rId7" Type="http://schemas.openxmlformats.org/officeDocument/2006/relationships/hyperlink" Target="https://ru.wikipedia.org/wiki/%D0%92%D1%8B%D1%87%D0%B8%D1%81%D0%BB%D0%B8%D1%82%D0%B5%D0%BB%D1%8C%D0%BD%D0%B0%D1%8F_%D1%85%D0%B8%D0%BC%D0%B8%D1%8F" TargetMode="External"/><Relationship Id="rId12" Type="http://schemas.openxmlformats.org/officeDocument/2006/relationships/hyperlink" Target="https://ru.wikipedia.org/wiki/%D0%9D%D0%B5%D0%B1%D0%B5%D1%81%D0%BD%D0%B0%D1%8F_%D0%BC%D0%B5%D1%85%D0%B0%D0%BD%D0%B8%D0%BA%D0%B0" TargetMode="External"/><Relationship Id="rId17" Type="http://schemas.openxmlformats.org/officeDocument/2006/relationships/hyperlink" Target="https://ru.wikipedia.org/wiki/XVIII_%D0%B2%D0%B5%D0%BA" TargetMode="External"/><Relationship Id="rId25" Type="http://schemas.openxmlformats.org/officeDocument/2006/relationships/hyperlink" Target="https://ru.wikipedia.org/wiki/XX_%D0%B2%D0%B5%D0%BA" TargetMode="External"/><Relationship Id="rId33" Type="http://schemas.openxmlformats.org/officeDocument/2006/relationships/hyperlink" Target="https://ru.wikipedia.org/wiki/%D0%A1%D0%B8%D1%81%D1%82%D0%B5%D0%BC%D0%B0_%D0%BB%D0%B8%D0%BD%D0%B5%D0%B9%D0%BD%D1%8B%D1%85_%D0%B0%D0%BB%D0%B3%D0%B5%D0%B1%D1%80%D0%B0%D0%B8%D1%87%D0%B5%D1%81%D0%BA%D0%B8%D1%85_%D1%83%D1%80%D0%B0%D0%B2%D0%BD%D0%B5%D0%BD%D0%B8%D0%B9" TargetMode="External"/><Relationship Id="rId38" Type="http://schemas.openxmlformats.org/officeDocument/2006/relationships/hyperlink" Target="https://ru.wikipedia.org/wiki/%D0%9F%D1%80%D0%BE%D0%B8%D0%B7%D0%B2%D0%BE%D0%B4%D0%BD%D0%B0%D1%8F_%D1%84%D1%83%D0%BD%D0%BA%D1%86%D0%B8%D0%B8" TargetMode="External"/><Relationship Id="rId46" Type="http://schemas.openxmlformats.org/officeDocument/2006/relationships/hyperlink" Target="https://ru.wikipedia.org/wiki/%D0%90%D0%BF%D0%BF%D1%80%D0%BE%D0%BA%D1%81%D0%B8%D0%BC%D0%B0%D1%86%D0%B8%D1%8F" TargetMode="External"/><Relationship Id="rId2" Type="http://schemas.openxmlformats.org/officeDocument/2006/relationships/styles" Target="styles.xml"/><Relationship Id="rId16" Type="http://schemas.openxmlformats.org/officeDocument/2006/relationships/hyperlink" Target="https://ru.wikipedia.org/wiki/XVII_%D0%B2%D0%B5%D0%BA" TargetMode="External"/><Relationship Id="rId20" Type="http://schemas.openxmlformats.org/officeDocument/2006/relationships/hyperlink" Target="https://ru.wikipedia.org/wiki/%D0%9B%D0%BE%D0%B3%D0%B0%D1%80%D0%B8%D1%84%D0%BC%D0%B8%D1%87%D0%B5%D1%81%D0%BA%D0%B0%D1%8F_%D0%BB%D0%B8%D0%BD%D0%B5%D0%B9%D0%BA%D0%B0" TargetMode="External"/><Relationship Id="rId29" Type="http://schemas.openxmlformats.org/officeDocument/2006/relationships/hyperlink" Target="https://ru.wikipedia.org/wiki/%D0%92%D1%8B%D1%87%D0%B8%D1%81%D0%BB%D0%B8%D1%82%D0%B5%D0%BB%D1%8C%D0%BD%D0%B0%D1%8F_%D0%BC%D0%B0%D1%82%D0%B5%D0%BC%D0%B0%D1%82%D0%B8%D0%BA%D0%B0" TargetMode="External"/><Relationship Id="rId41" Type="http://schemas.openxmlformats.org/officeDocument/2006/relationships/hyperlink" Target="https://ru.wikipedia.org/wiki/%D0%94%D0%B8%D1%84%D1%84%D0%B5%D1%80%D0%B5%D0%BD%D1%86%D0%B8%D0%B0%D0%BB%D1%8C%D0%BD%D0%BE%D0%B5_%D1%83%D1%80%D0%B0%D0%B2%D0%BD%D0%B5%D0%BD%D0%B8%D0%B5_%D1%81_%D1%87%D0%B0%D1%81%D1%82%D0%BD%D1%8B%D0%BC%D0%B8_%D0%BF%D1%80%D0%BE%D0%B8%D0%B7%D0%B2%D0%BE%D0%B4%D0%BD%D1%8B%D0%BC%D0%B8" TargetMode="External"/><Relationship Id="rId1" Type="http://schemas.openxmlformats.org/officeDocument/2006/relationships/numbering" Target="numbering.xml"/><Relationship Id="rId6" Type="http://schemas.openxmlformats.org/officeDocument/2006/relationships/hyperlink" Target="https://ru.wikipedia.org/wiki/%D0%9A%D0%BE%D0%BC%D0%BF%D1%8C%D1%8E%D1%82%D0%B5%D1%80" TargetMode="External"/><Relationship Id="rId11" Type="http://schemas.openxmlformats.org/officeDocument/2006/relationships/hyperlink" Target="https://ru.wikipedia.org/wiki/%D0%9C%D0%B0%D1%82%D0%B5%D0%BC%D0%B0%D1%82%D0%B8%D1%87%D0%B5%D1%81%D0%BA%D0%B8%D0%B9_%D0%B0%D0%BD%D0%B0%D0%BB%D0%B8%D0%B7" TargetMode="External"/><Relationship Id="rId24" Type="http://schemas.openxmlformats.org/officeDocument/2006/relationships/hyperlink" Target="https://ru.wikipedia.org/wiki/%D0%90%D0%BD%D0%B0%D0%BB%D0%BE%D0%B3%D0%BE%D0%B2%D1%8B%D0%B9_%D0%BA%D0%BE%D0%BC%D0%BF%D1%8C%D1%8E%D1%82%D0%B5%D1%80" TargetMode="External"/><Relationship Id="rId32" Type="http://schemas.openxmlformats.org/officeDocument/2006/relationships/hyperlink" Target="https://ru.wikipedia.org/wiki/%D0%90%D0%BB%D0%B3%D0%B5%D0%B1%D1%80%D0%B0" TargetMode="External"/><Relationship Id="rId37" Type="http://schemas.openxmlformats.org/officeDocument/2006/relationships/hyperlink" Target="https://ru.wikipedia.org/wiki/%D0%94%D0%B8%D1%84%D1%84%D0%B5%D1%80%D0%B5%D0%BD%D1%86%D0%B8%D0%B0%D0%BB%D1%8C%D0%BD%D1%8B%D0%B5_%D1%83%D1%80%D0%B0%D0%B2%D0%BD%D0%B5%D0%BD%D0%B8%D1%8F" TargetMode="External"/><Relationship Id="rId40" Type="http://schemas.openxmlformats.org/officeDocument/2006/relationships/hyperlink" Target="https://ru.wikipedia.org/wiki/%D0%9E%D0%B1%D1%8B%D0%BA%D0%BD%D0%BE%D0%B2%D0%B5%D0%BD%D0%BD%D0%BE%D0%B5_%D0%B4%D0%B8%D1%84%D1%84%D0%B5%D1%80%D0%B5%D0%BD%D1%86%D0%B8%D0%B0%D0%BB%D1%8C%D0%BD%D0%BE%D0%B5_%D1%83%D1%80%D0%B0%D0%B2%D0%BD%D0%B5%D0%BD%D0%B8%D0%B5" TargetMode="External"/><Relationship Id="rId45" Type="http://schemas.openxmlformats.org/officeDocument/2006/relationships/hyperlink" Target="https://ru.wikipedia.org/wiki/%D0%9C%D0%B0%D1%82%D0%B5%D0%BC%D0%B0%D1%82%D0%B8%D1%87%D0%B5%D1%81%D0%BA%D0%BE%D0%B5_%D0%BF%D1%80%D0%BE%D0%B3%D1%80%D0%B0%D0%BC%D0%BC%D0%B8%D1%80%D0%BE%D0%B2%D0%B0%D0%BD%D0%B8%D0%B5" TargetMode="External"/><Relationship Id="rId53" Type="http://schemas.openxmlformats.org/officeDocument/2006/relationships/theme" Target="theme/theme1.xml"/><Relationship Id="rId5" Type="http://schemas.openxmlformats.org/officeDocument/2006/relationships/hyperlink" Target="https://ru.wikipedia.org/wiki/%D0%A0%D0%B0%D0%B7%D0%B4%D0%B5%D0%BB%D1%8B_%D0%BC%D0%B0%D1%82%D0%B5%D0%BC%D0%B0%D1%82%D0%B8%D0%BA%D0%B8" TargetMode="External"/><Relationship Id="rId15" Type="http://schemas.openxmlformats.org/officeDocument/2006/relationships/hyperlink" Target="https://ru.wikipedia.org/wiki/%D0%97%D0%B0%D0%BA%D0%BE%D0%BD%D1%8B_%D0%9D%D1%8C%D1%8E%D1%82%D0%BE%D0%BD%D0%B0" TargetMode="External"/><Relationship Id="rId23" Type="http://schemas.openxmlformats.org/officeDocument/2006/relationships/hyperlink" Target="https://ru.wikipedia.org/wiki/%D0%94%D0%B8%D1%84%D1%84%D0%B5%D1%80%D0%B5%D0%BD%D1%86%D0%B8%D0%B0%D0%BB%D1%8C%D0%BD%D1%8B%D0%B5_%D1%83%D1%80%D0%B0%D0%B2%D0%BD%D0%B5%D0%BD%D0%B8%D1%8F" TargetMode="External"/><Relationship Id="rId28" Type="http://schemas.openxmlformats.org/officeDocument/2006/relationships/hyperlink" Target="https://ru.wikipedia.org/wiki/%D0%90%D0%B2%D1%82%D0%BE%D0%BC%D0%B0%D1%82%D0%B8%D0%B7%D0%B0%D1%86%D0%B8%D1%8F_%D0%BF%D1%80%D0%BE%D1%86%D0%B5%D1%81%D1%81%D0%B0_%D0%BF%D1%80%D0%BE%D0%B3%D1%80%D0%B0%D0%BC%D0%BC%D0%B8%D1%80%D0%BE%D0%B2%D0%B0%D0%BD%D0%B8%D1%8F" TargetMode="External"/><Relationship Id="rId36" Type="http://schemas.openxmlformats.org/officeDocument/2006/relationships/hyperlink" Target="https://ru.wikipedia.org/wiki/%D0%A1%D0%B8%D0%BD%D0%B3%D1%83%D0%BB%D1%8F%D1%80%D0%BD%D0%BE%D0%B5_%D1%87%D0%B8%D1%81%D0%BB%D0%BE" TargetMode="External"/><Relationship Id="rId49" Type="http://schemas.openxmlformats.org/officeDocument/2006/relationships/hyperlink" Target="https://ru.wikipedia.org/wiki/%D0%9E%D0%B1%D1%80%D0%B0%D1%82%D0%BD%D0%B0%D1%8F_%D0%BC%D0%B0%D1%82%D1%80%D0%B8%D1%86%D0%B0" TargetMode="External"/><Relationship Id="rId10" Type="http://schemas.openxmlformats.org/officeDocument/2006/relationships/hyperlink" Target="https://ru.wikipedia.org/wiki/%D0%9A%D0%B2%D0%B0%D0%B4%D1%80%D0%B0%D1%82%D0%BD%D1%8B%D0%B9_%D0%BA%D0%BE%D1%80%D0%B5%D0%BD%D1%8C" TargetMode="External"/><Relationship Id="rId19" Type="http://schemas.openxmlformats.org/officeDocument/2006/relationships/hyperlink" Target="https://ru.wikipedia.org/wiki/XX_%D0%B2%D0%B5%D0%BA" TargetMode="External"/><Relationship Id="rId31" Type="http://schemas.openxmlformats.org/officeDocument/2006/relationships/hyperlink" Target="https://ru.wikipedia.org/wiki/%D0%A7%D0%B8%D1%81%D0%BB%D0%B5%D0%BD%D0%BD%D1%8B%D0%B9_%D0%BC%D0%B5%D1%82%D0%BE%D0%B4" TargetMode="External"/><Relationship Id="rId44" Type="http://schemas.openxmlformats.org/officeDocument/2006/relationships/hyperlink" Target="https://ru.wikipedia.org/wiki/%D0%A2%D0%B5%D0%BE%D1%80%D0%B8%D1%8F_%D0%B8%D0%B3%D1%8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4%D1%80%D0%B5%D0%B2%D0%BD%D1%8F%D1%8F_%D0%9C%D0%B5%D1%81%D0%BE%D0%BF%D0%BE%D1%82%D0%B0%D0%BC%D0%B8%D1%8F" TargetMode="External"/><Relationship Id="rId14" Type="http://schemas.openxmlformats.org/officeDocument/2006/relationships/hyperlink" Target="https://ru.wikipedia.org/wiki/%D0%97%D0%B0%D0%BA%D0%BE%D0%BD%D1%8B_%D0%9A%D0%B5%D0%BF%D0%BB%D0%B5%D1%80%D0%B0" TargetMode="External"/><Relationship Id="rId22" Type="http://schemas.openxmlformats.org/officeDocument/2006/relationships/hyperlink" Target="https://ru.wikipedia.org/wiki/XX_%D0%B2%D0%B5%D0%BA" TargetMode="External"/><Relationship Id="rId27" Type="http://schemas.openxmlformats.org/officeDocument/2006/relationships/hyperlink" Target="https://ru.wikipedia.org/wiki/%D0%9C%D0%B0%D1%82%D0%B5%D0%BC%D0%B0%D1%82%D0%B8%D1%87%D0%B5%D1%81%D0%BA%D0%B0%D1%8F_%D0%BC%D0%BE%D0%B4%D0%B5%D0%BB%D1%8C" TargetMode="External"/><Relationship Id="rId30" Type="http://schemas.openxmlformats.org/officeDocument/2006/relationships/hyperlink" Target="https://ru.wikipedia.org/wiki/%D0%9C%D0%B0%D1%82%D0%B5%D0%BC%D0%B0%D1%82%D0%B8%D1%87%D0%B5%D1%81%D0%BA%D0%B0%D1%8F_%D1%81%D1%82%D0%B0%D1%82%D0%B8%D1%81%D1%82%D0%B8%D0%BA%D0%B0" TargetMode="External"/><Relationship Id="rId35" Type="http://schemas.openxmlformats.org/officeDocument/2006/relationships/hyperlink" Target="https://ru.wikipedia.org/wiki/%D0%A1%D0%BE%D0%B1%D1%81%D1%82%D0%B2%D0%B5%D0%BD%D0%BD%D1%8B%D0%B5_%D0%B2%D0%B5%D0%BA%D1%82%D0%BE%D1%80%D1%8B,_%D0%B7%D0%BD%D0%B0%D1%87%D0%B5%D0%BD%D0%B8%D1%8F_%D0%B8_%D0%BF%D1%80%D0%BE%D1%81%D1%82%D1%80%D0%B0%D0%BD%D1%81%D1%82%D0%B2%D0%B0" TargetMode="External"/><Relationship Id="rId43" Type="http://schemas.openxmlformats.org/officeDocument/2006/relationships/hyperlink" Target="https://ru.wikipedia.org/wiki/%D0%98%D1%81%D1%81%D0%BB%D0%B5%D0%B4%D0%BE%D0%B2%D0%B0%D0%BD%D0%B8%D0%B5_%D0%BE%D0%BF%D0%B5%D1%80%D0%B0%D1%86%D0%B8%D0%B9" TargetMode="External"/><Relationship Id="rId48" Type="http://schemas.openxmlformats.org/officeDocument/2006/relationships/hyperlink" Target="https://ru.wikipedia.org/wiki/%D0%AD%D0%BA%D1%81%D1%82%D1%80%D0%B0%D0%BF%D0%BE%D0%BB%D1%8F%D1%86%D0%B8%D1%8F" TargetMode="External"/><Relationship Id="rId8" Type="http://schemas.openxmlformats.org/officeDocument/2006/relationships/hyperlink" Target="https://ru.wikipedia.org/wiki/%D0%92%D1%8B%D1%87%D0%B8%D1%81%D0%BB%D0%B8%D1%82%D0%B5%D0%BB%D1%8C%D0%BD%D0%B0%D1%8F_%D0%B1%D0%B8%D0%BE%D0%BB%D0%BE%D0%B3%D0%B8%D1%8F" TargetMode="External"/><Relationship Id="rId51" Type="http://schemas.openxmlformats.org/officeDocument/2006/relationships/hyperlink" Target="https://ru.wikipedia.org/wiki/%D0%9E%D0%BF%D1%80%D0%B5%D0%B4%D0%B5%D0%BB%D0%B8%D1%82%D0%B5%D0%BB%D1%8C_%D0%BC%D0%B0%D1%82%D1%80%D0%B8%D1%86%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Ивкина</dc:creator>
  <cp:keywords/>
  <dc:description/>
  <cp:lastModifiedBy>Наталья Ивкина</cp:lastModifiedBy>
  <cp:revision>8</cp:revision>
  <dcterms:created xsi:type="dcterms:W3CDTF">2017-03-17T06:15:00Z</dcterms:created>
  <dcterms:modified xsi:type="dcterms:W3CDTF">2017-03-17T06:36:00Z</dcterms:modified>
</cp:coreProperties>
</file>