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A3" w:rsidRDefault="00AB1466" w:rsidP="00AB1466">
      <w:pPr>
        <w:jc w:val="center"/>
        <w:rPr>
          <w:rFonts w:ascii="Times New Roman" w:hAnsi="Times New Roman" w:cs="Times New Roman"/>
          <w:b/>
          <w:sz w:val="28"/>
          <w:szCs w:val="28"/>
        </w:rPr>
      </w:pPr>
      <w:r>
        <w:rPr>
          <w:rFonts w:ascii="Times New Roman" w:hAnsi="Times New Roman" w:cs="Times New Roman"/>
          <w:b/>
          <w:sz w:val="28"/>
          <w:szCs w:val="28"/>
        </w:rPr>
        <w:t>Закаливание характера с помощью занятий по плаванию.</w:t>
      </w:r>
      <w:bookmarkStart w:id="0" w:name="_GoBack"/>
      <w:bookmarkEnd w:id="0"/>
    </w:p>
    <w:p w:rsidR="000140A3" w:rsidRPr="000140A3" w:rsidRDefault="000140A3" w:rsidP="000140A3">
      <w:pPr>
        <w:jc w:val="center"/>
        <w:rPr>
          <w:rFonts w:ascii="Times New Roman" w:hAnsi="Times New Roman" w:cs="Times New Roman"/>
          <w:b/>
          <w:sz w:val="28"/>
          <w:szCs w:val="28"/>
        </w:rPr>
      </w:pPr>
    </w:p>
    <w:p w:rsidR="000140A3" w:rsidRPr="00133E2C" w:rsidRDefault="000140A3" w:rsidP="000140A3">
      <w:pPr>
        <w:rPr>
          <w:rFonts w:ascii="Times New Roman" w:hAnsi="Times New Roman" w:cs="Times New Roman"/>
          <w:sz w:val="28"/>
          <w:szCs w:val="28"/>
        </w:rPr>
      </w:pPr>
      <w:r>
        <w:rPr>
          <w:rFonts w:ascii="Times New Roman" w:hAnsi="Times New Roman" w:cs="Times New Roman"/>
          <w:sz w:val="28"/>
          <w:szCs w:val="28"/>
        </w:rPr>
        <w:t xml:space="preserve">  </w:t>
      </w:r>
      <w:r w:rsidRPr="00133E2C">
        <w:rPr>
          <w:rFonts w:ascii="Times New Roman" w:hAnsi="Times New Roman" w:cs="Times New Roman"/>
          <w:sz w:val="28"/>
          <w:szCs w:val="28"/>
        </w:rPr>
        <w:t>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(Р.А. </w:t>
      </w:r>
      <w:proofErr w:type="spellStart"/>
      <w:r w:rsidRPr="00133E2C">
        <w:rPr>
          <w:rFonts w:ascii="Times New Roman" w:hAnsi="Times New Roman" w:cs="Times New Roman"/>
          <w:sz w:val="28"/>
          <w:szCs w:val="28"/>
        </w:rPr>
        <w:t>Пилоян</w:t>
      </w:r>
      <w:proofErr w:type="spellEnd"/>
      <w:r w:rsidRPr="00133E2C">
        <w:rPr>
          <w:rFonts w:ascii="Times New Roman" w:hAnsi="Times New Roman" w:cs="Times New Roman"/>
          <w:sz w:val="28"/>
          <w:szCs w:val="28"/>
        </w:rPr>
        <w:t xml:space="preserve">, 1984).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(И.Н. Куликов, З.С. </w:t>
      </w:r>
      <w:proofErr w:type="spellStart"/>
      <w:r w:rsidRPr="00133E2C">
        <w:rPr>
          <w:rFonts w:ascii="Times New Roman" w:hAnsi="Times New Roman" w:cs="Times New Roman"/>
          <w:sz w:val="28"/>
          <w:szCs w:val="28"/>
        </w:rPr>
        <w:t>Сырыщева</w:t>
      </w:r>
      <w:proofErr w:type="spellEnd"/>
      <w:r w:rsidRPr="00133E2C">
        <w:rPr>
          <w:rFonts w:ascii="Times New Roman" w:hAnsi="Times New Roman" w:cs="Times New Roman"/>
          <w:sz w:val="28"/>
          <w:szCs w:val="28"/>
        </w:rPr>
        <w:t>, 1976). Поэтому важной задачей тренера является формирование мотивационной основы своих учеников.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b/>
          <w:sz w:val="28"/>
          <w:szCs w:val="28"/>
        </w:rPr>
        <w:lastRenderedPageBreak/>
        <w:t xml:space="preserve">  Основные потребности и мотивы</w:t>
      </w:r>
      <w:r w:rsidRPr="00133E2C">
        <w:rPr>
          <w:rFonts w:ascii="Times New Roman" w:hAnsi="Times New Roman" w:cs="Times New Roman"/>
          <w:sz w:val="28"/>
          <w:szCs w:val="28"/>
        </w:rPr>
        <w:t>, побуждающие детей и подростков к многолетним занятиям спортивным плаванием, к взаимодействиям в спортивном коллективе:</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движении;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общении, потребность быть частью коллектива;</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доброжелательности, внимании, чуткости, симпатиях;</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во внутренней уверенности, душевном равновесии;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самоуважении, чувстве собственного достоинства;</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достижении успеха, самовыражения в спорте;</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одобрении, общественном признании своих спортивных успехов другими людьми;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познавательной деятельности;</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r w:rsidRPr="00133E2C">
        <w:rPr>
          <w:rFonts w:ascii="Times New Roman" w:hAnsi="Times New Roman" w:cs="Times New Roman"/>
          <w:b/>
          <w:sz w:val="28"/>
          <w:szCs w:val="28"/>
        </w:rPr>
        <w:t>Это устремления:</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быть похожим на выдающегося спортсмена;</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быть не хуже других ребят в группе;</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укрепить здоровье, стать сильным, ловким;</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закалить волю, переделать характер, стать стойким;</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обладать материально-спортивными ценностями (значком, медалью, спортивной формой);</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получать впечатления от поездок в спортивный лагерь, на соревнования в другой город и т.д.</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b/>
          <w:sz w:val="28"/>
          <w:szCs w:val="28"/>
        </w:rPr>
      </w:pPr>
      <w:r w:rsidRPr="00133E2C">
        <w:rPr>
          <w:rFonts w:ascii="Times New Roman" w:hAnsi="Times New Roman" w:cs="Times New Roman"/>
          <w:b/>
          <w:sz w:val="28"/>
          <w:szCs w:val="28"/>
        </w:rPr>
        <w:t>Мотивы приобщения к спортивной деятельности:</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стремление к личностному совершенствованию;</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стремление к личной славе;</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выполнение долга перед коллективом;</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понимание общественной значимости спорта.</w:t>
      </w:r>
    </w:p>
    <w:p w:rsidR="000140A3" w:rsidRPr="00133E2C" w:rsidRDefault="000140A3" w:rsidP="000140A3">
      <w:pPr>
        <w:rPr>
          <w:rFonts w:ascii="Times New Roman" w:hAnsi="Times New Roman" w:cs="Times New Roman"/>
          <w:b/>
          <w:bCs/>
          <w:sz w:val="28"/>
          <w:szCs w:val="28"/>
        </w:rPr>
      </w:pPr>
      <w:r w:rsidRPr="00133E2C">
        <w:rPr>
          <w:rFonts w:ascii="Times New Roman" w:hAnsi="Times New Roman" w:cs="Times New Roman"/>
          <w:b/>
          <w:bCs/>
          <w:sz w:val="28"/>
          <w:szCs w:val="28"/>
        </w:rPr>
        <w:t xml:space="preserve">  Научный подход</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lastRenderedPageBreak/>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Pr>
          <w:rFonts w:ascii="Times New Roman" w:hAnsi="Times New Roman" w:cs="Times New Roman"/>
          <w:sz w:val="28"/>
          <w:szCs w:val="28"/>
        </w:rPr>
        <w:t>вне</w:t>
      </w:r>
      <w:r w:rsidRPr="00133E2C">
        <w:rPr>
          <w:rFonts w:ascii="Times New Roman" w:hAnsi="Times New Roman" w:cs="Times New Roman"/>
          <w:sz w:val="28"/>
          <w:szCs w:val="28"/>
        </w:rPr>
        <w:t>тренировочная</w:t>
      </w:r>
      <w:proofErr w:type="spellEnd"/>
      <w:r w:rsidRPr="00133E2C">
        <w:rPr>
          <w:rFonts w:ascii="Times New Roman" w:hAnsi="Times New Roman" w:cs="Times New Roman"/>
          <w:sz w:val="28"/>
          <w:szCs w:val="28"/>
        </w:rPr>
        <w:t xml:space="preserve"> деятельность.</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Важным является отношение к тренеру. Для ребенка тренер – это олицетворение родителя в спортивном зале. И если тренер вызывает глубокое уважение, его ребенок с удовольствием слушается, подчиняется, то это хороший побудительный мотив. И, наоборот, чересчур жесткий тренер, не знакомый с особенностями детской психологии, старающийся добиться результатов любым способом, может убить в ребенке желание заниматься спортом. Иногда – на всю жизнь закроет дорогу в любой спортзал.</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Разумеется, ребенку должен нравиться тот вид спорта, которым он занимается. Хотя, есть исключения, когда нелюбимый вид спорта заменяется другим – и ребенок достигает больших результатов. Нередки случаи, когда, например, малоизвестный бесперспективный хоккеист становился успешным фигуристом. Или атлет – многоборцем.</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Вообще вся деятельность, связанная с занятием спортом, должна вызывать у ребенка положительные эмоции. Поездки на соревнования, экскурсии, участие в мероприятиях, например, на городских праздниках с показательными выступлениями – все это помогает удерживать в спортивных секциях многих ребят.</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И все-таки, как предотвратить преждевременный уход пловца из спорта? Все заключается в педагогическом мастерстве тренера, а не в раннем начале занятий по плаванию. </w:t>
      </w:r>
      <w:proofErr w:type="spellStart"/>
      <w:r w:rsidRPr="00133E2C">
        <w:rPr>
          <w:rFonts w:ascii="Times New Roman" w:hAnsi="Times New Roman" w:cs="Times New Roman"/>
          <w:sz w:val="28"/>
          <w:szCs w:val="28"/>
        </w:rPr>
        <w:t>Б.Макафферти</w:t>
      </w:r>
      <w:proofErr w:type="spellEnd"/>
      <w:r w:rsidRPr="00133E2C">
        <w:rPr>
          <w:rFonts w:ascii="Times New Roman" w:hAnsi="Times New Roman" w:cs="Times New Roman"/>
          <w:sz w:val="28"/>
          <w:szCs w:val="28"/>
        </w:rPr>
        <w:t xml:space="preserve"> приводит любопытные данные: за 4 года 50% американских спортсменов национального уровня мастерства оставили плавание. Этим пловцам было предложено назвать одну из 10 различных причин ухода. Анализ ответов показал, что 8 из 10 причин относятся к так называемому «внешнему давлению», а не к изнурительным интенсивным тренировкам. Под «внешним давлением» они подразумевают воздействие тренера и родителей, которые требовали высоких результатов, проявляли раздраженность по поводу неудач пловца, возмущались тем, сто не оправдывались возлагавшиеся на него надежды. Такое отношение угнетало спортсмена, вызывало отрицательный стресс, неудовлетворенность, </w:t>
      </w:r>
      <w:r w:rsidRPr="00133E2C">
        <w:rPr>
          <w:rFonts w:ascii="Times New Roman" w:hAnsi="Times New Roman" w:cs="Times New Roman"/>
          <w:sz w:val="28"/>
          <w:szCs w:val="28"/>
        </w:rPr>
        <w:lastRenderedPageBreak/>
        <w:t>снижало желание тренироваться и в конце концов привело к решению бросить большой спорт. Такое мнение высказывает абсолютное большинство лучших пловцов США, покинувших бассейн, так и не достигнув чемпионских титулов.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Таким образом на первый план выступают психологические мотивы, что свидетельствует о важнейшем значении умения тренера правильно строить психологическую подготовку своих учеников.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Положение тренера позволяет ему действовать таким образом, чтобы при достижении той или иной цели юный ученик всегда чувствовал положительное «психологическое подкрепление» (в виде похвалы или одобрения). Упрек же, наказание, неодобрение играют отрицательную роль.</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Тренер должен так построить свою работу, чтобы каждый ребенок чувствовал, что плавание для него полезно. Тренер может говорить о значении физической подготовленности и о преимуществах, получаемых от тренировок. Как только ребенок начал заниматься плаванием, само посещение тренировок может стать для него внутренним вознаграждением. Но самым ценным поощрение- спортивный успех пловца. Для тренера очень важно хорошо знать своих воспитанников и к каждому из них иметь индивидуальный подход.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 подготовительном периоде важно приучать пловца сознательно относиться к своей тренировке, в частности активно выполнять намеченные на данный день упражнения. По опыту своей тренерской работы знаю, что когда пловцу заранее точна известна программа его тренировки на данный день, а еще лучше на весь недельный цикл, то он заранее настраивается и успешно выполняет эту программу. В конце недели следует дать расписанное точно по дням содержание тренировки на следующую неделю (микроцикл) и обсудить его со спортсменом.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w:t>
      </w:r>
      <w:r w:rsidRPr="00133E2C">
        <w:rPr>
          <w:rFonts w:ascii="Times New Roman" w:hAnsi="Times New Roman" w:cs="Times New Roman"/>
          <w:sz w:val="28"/>
          <w:szCs w:val="28"/>
        </w:rPr>
        <w:lastRenderedPageBreak/>
        <w:t>совершенствование своего характера, волевых качеств, которые нужны каждому человеку не только в спорте, но и в жизни, в работе.</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Пусть каждый тренер относится к своим воспитанникам так же, как он относится к своему собственному ребенку: все время тревожится о его здоровье, успехах в труде, учении и, конечно, в спорте.</w:t>
      </w:r>
    </w:p>
    <w:p w:rsidR="000140A3" w:rsidRPr="00133E2C" w:rsidRDefault="000140A3" w:rsidP="000140A3">
      <w:pPr>
        <w:rPr>
          <w:rFonts w:ascii="Times New Roman" w:hAnsi="Times New Roman" w:cs="Times New Roman"/>
          <w:sz w:val="28"/>
          <w:szCs w:val="28"/>
        </w:rPr>
      </w:pPr>
    </w:p>
    <w:p w:rsidR="0061299A" w:rsidRDefault="0061299A"/>
    <w:sectPr w:rsidR="00612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A731D"/>
    <w:multiLevelType w:val="hybridMultilevel"/>
    <w:tmpl w:val="070EE620"/>
    <w:lvl w:ilvl="0" w:tplc="6748C4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DC621C2"/>
    <w:multiLevelType w:val="hybridMultilevel"/>
    <w:tmpl w:val="41828E82"/>
    <w:lvl w:ilvl="0" w:tplc="49FCE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1EE61AE"/>
    <w:multiLevelType w:val="hybridMultilevel"/>
    <w:tmpl w:val="5B5418A6"/>
    <w:lvl w:ilvl="0" w:tplc="5F1040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C2"/>
    <w:rsid w:val="000140A3"/>
    <w:rsid w:val="000E6686"/>
    <w:rsid w:val="0061299A"/>
    <w:rsid w:val="00AB1466"/>
    <w:rsid w:val="00FD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00F0-EFA8-4B21-8F30-763F96C0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1335</Words>
  <Characters>7610</Characters>
  <Application>Microsoft Office Word</Application>
  <DocSecurity>0</DocSecurity>
  <Lines>63</Lines>
  <Paragraphs>17</Paragraphs>
  <ScaleCrop>false</ScaleCrop>
  <Company>diakov.net</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2017-03-26T03:32:00Z</dcterms:created>
  <dcterms:modified xsi:type="dcterms:W3CDTF">2017-03-30T03:09:00Z</dcterms:modified>
</cp:coreProperties>
</file>