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A25" w:rsidRDefault="00CD7A25" w:rsidP="00670D7F">
      <w:pPr>
        <w:pStyle w:val="a3"/>
        <w:rPr>
          <w:rStyle w:val="apple-converted-space"/>
          <w:color w:val="000000"/>
          <w:sz w:val="27"/>
          <w:szCs w:val="27"/>
        </w:rPr>
      </w:pPr>
    </w:p>
    <w:p w:rsidR="00CD7A25" w:rsidRPr="006E03DF" w:rsidRDefault="00CD7A25" w:rsidP="006E03DF">
      <w:pPr>
        <w:spacing w:after="0" w:line="240" w:lineRule="auto"/>
        <w:jc w:val="center"/>
        <w:outlineLvl w:val="0"/>
        <w:rPr>
          <w:rStyle w:val="apple-converted-space"/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CD7A25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Методика обучения русскому языку в контексте Федеральных Государстве</w:t>
      </w:r>
      <w:r w:rsidRPr="006E03DF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нных Образовательных Стандартов</w:t>
      </w:r>
    </w:p>
    <w:p w:rsidR="00670D7F" w:rsidRDefault="00670D7F" w:rsidP="00CD7A25">
      <w:pPr>
        <w:pStyle w:val="a3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Федеральный государственный образовательный стандарт основного общего образования (ФГОС ООО) ориентирует современную школу на достижение качественно иных результатов, позволяющих человеку успешно социализироваться в обществе, используя знания, умения и навыки, полученные в ходе обучения и воспитания. Таким образом, в контексте перехода на ФГОС второго поколения первоочередной задачей становится необходимость усилить мотивацию ребенка к познанию русского языка, продемонстрировать ему, что школьные занятия – это </w:t>
      </w:r>
      <w:r w:rsidR="009A6C43">
        <w:rPr>
          <w:color w:val="000000"/>
          <w:sz w:val="27"/>
          <w:szCs w:val="27"/>
        </w:rPr>
        <w:t>неполучение</w:t>
      </w:r>
      <w:r>
        <w:rPr>
          <w:color w:val="000000"/>
          <w:sz w:val="27"/>
          <w:szCs w:val="27"/>
        </w:rPr>
        <w:t xml:space="preserve"> отвлеченных от жизни знаний, а наоборот – неотъемлемая часть подготовки к жизни, ее узнаван</w:t>
      </w:r>
      <w:bookmarkStart w:id="0" w:name="_GoBack"/>
      <w:bookmarkEnd w:id="0"/>
      <w:r>
        <w:rPr>
          <w:color w:val="000000"/>
          <w:sz w:val="27"/>
          <w:szCs w:val="27"/>
        </w:rPr>
        <w:t>ие, поиск полезной информации и навыки ее применения в реальной жизни</w:t>
      </w:r>
      <w:r w:rsidR="00CD7A25">
        <w:rPr>
          <w:color w:val="000000"/>
          <w:sz w:val="27"/>
          <w:szCs w:val="27"/>
        </w:rPr>
        <w:t>.</w:t>
      </w:r>
    </w:p>
    <w:p w:rsidR="009A6C43" w:rsidRDefault="00670D7F" w:rsidP="009A6C43">
      <w:pPr>
        <w:pStyle w:val="a3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этой связи особое внимание необходимо уделить методам обучения, как эффективному способу совместной деятельности педагога и учащихся, направленному на достижение ими образовательных целей.</w:t>
      </w:r>
    </w:p>
    <w:p w:rsidR="00006220" w:rsidRDefault="00670D7F" w:rsidP="00006220">
      <w:pPr>
        <w:pStyle w:val="a3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Основным средством обучения на уроке русского языка и литературы в условиях реализации ФГОС по-прежнему остаётся учебник, который входит в состав учебно-методического комплекта наряду с рабочими программами, методическими рекомендациями, рабочими тетрадями на печатной основе, электронными пособиями и пособиями для оценки качества знаний. Учебники, реализующие требования ФГОС, представлены в Федеральном перечне учебников, рекомендованных Министерством образования и науки РФ к использованию в образовательном процессе. Учитель имеет право выбрать любой учебно-методический комплекс (УМК), входящий в этот перечень. При выборе учебника следует обращать внимание на то, в какой степени дидактический материал и методическая система учебника позволяет создать развивающую среду для выработки каждым учащимся основных </w:t>
      </w:r>
      <w:r w:rsidR="009A6C43">
        <w:rPr>
          <w:color w:val="000000"/>
          <w:sz w:val="27"/>
          <w:szCs w:val="27"/>
        </w:rPr>
        <w:t>предметных,</w:t>
      </w:r>
      <w:r>
        <w:rPr>
          <w:color w:val="000000"/>
          <w:sz w:val="27"/>
          <w:szCs w:val="27"/>
        </w:rPr>
        <w:t xml:space="preserve"> и мета предметных компетенций и реализовать вариативность и дифференциацию в обучении.</w:t>
      </w:r>
    </w:p>
    <w:p w:rsidR="00006220" w:rsidRDefault="00670D7F" w:rsidP="00006220">
      <w:pPr>
        <w:pStyle w:val="a3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Наряду с современными УМК важнейшими средствами обучения при реализации требований ФГОС становятся электронные (цифровые) образовательные ресурсы, имеющие, в свою очередь, ряд неоспоримых преимуществ:</w:t>
      </w:r>
    </w:p>
    <w:p w:rsidR="00006220" w:rsidRDefault="00670D7F" w:rsidP="00006220">
      <w:pPr>
        <w:pStyle w:val="a3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наглядность и </w:t>
      </w:r>
      <w:proofErr w:type="spellStart"/>
      <w:r>
        <w:rPr>
          <w:color w:val="000000"/>
          <w:sz w:val="27"/>
          <w:szCs w:val="27"/>
        </w:rPr>
        <w:t>мультимедийность</w:t>
      </w:r>
      <w:proofErr w:type="spellEnd"/>
      <w:r>
        <w:rPr>
          <w:color w:val="000000"/>
          <w:sz w:val="27"/>
          <w:szCs w:val="27"/>
        </w:rPr>
        <w:t>;</w:t>
      </w:r>
    </w:p>
    <w:p w:rsidR="00006220" w:rsidRDefault="00670D7F" w:rsidP="00006220">
      <w:pPr>
        <w:pStyle w:val="a3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учет особенностей восприятия современных школьников;</w:t>
      </w:r>
    </w:p>
    <w:p w:rsidR="00006220" w:rsidRDefault="00670D7F" w:rsidP="00006220">
      <w:pPr>
        <w:pStyle w:val="a3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разнообразие форм контроля и организации самостоятельной деятельности учащихся.</w:t>
      </w:r>
    </w:p>
    <w:p w:rsidR="00006220" w:rsidRDefault="00670D7F" w:rsidP="00006220">
      <w:pPr>
        <w:pStyle w:val="a3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Использование на уроке электронных образовательных ресурсов (ЭОР) способствует реализации </w:t>
      </w:r>
      <w:proofErr w:type="spellStart"/>
      <w:r>
        <w:rPr>
          <w:color w:val="000000"/>
          <w:sz w:val="27"/>
          <w:szCs w:val="27"/>
        </w:rPr>
        <w:t>деятельностного</w:t>
      </w:r>
      <w:proofErr w:type="spellEnd"/>
      <w:r>
        <w:rPr>
          <w:color w:val="000000"/>
          <w:sz w:val="27"/>
          <w:szCs w:val="27"/>
        </w:rPr>
        <w:t xml:space="preserve"> подхода к обучению, расширяет информационное поле урока, помогает учителю выстраивать образовательное пространство с учётом требований ФГОС. Также, необходимо отметить, что работа с ЭОР позволяет реализовать дифференцированный подход к учащимся.</w:t>
      </w:r>
    </w:p>
    <w:p w:rsidR="00006220" w:rsidRDefault="00670D7F" w:rsidP="00006220">
      <w:pPr>
        <w:pStyle w:val="a3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Так, использование ЭОР может быть результативным при обучении детей с ограниченными возможностями здоровья, с учащимися, испытывающими трудности в освоении программы учебного предмета, а также в работе с одарёнными детьми.</w:t>
      </w:r>
    </w:p>
    <w:p w:rsidR="00006220" w:rsidRDefault="00670D7F" w:rsidP="00006220">
      <w:pPr>
        <w:pStyle w:val="a3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Однако следует учитывать, что включение ЭОР в образовательный процесс при изучении русского языка должно отвечать целям и задачам конкретного урока и учитывать его логику. Обязательным условием при работе с ЭОР является соблюдение санитарных норм и правил. Так, длительность непрерывной работы с электронным средством обучения для учащихся 5 класса должна составлять не более 20 минут.</w:t>
      </w:r>
    </w:p>
    <w:p w:rsidR="00006220" w:rsidRDefault="00670D7F" w:rsidP="00006220">
      <w:pPr>
        <w:pStyle w:val="a3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уроке также целесообразно использование интерактивных таблиц, схем; они способствуют систематизации изученного материала. С помощью таблиц учащиеся приобретают навыки анализа языковых явлений, учатся делать выводы и обобщения, схематично представлять языковой материал. Таблицы помогают вспомнить орфограмму или </w:t>
      </w:r>
      <w:proofErr w:type="spellStart"/>
      <w:r>
        <w:rPr>
          <w:color w:val="000000"/>
          <w:sz w:val="27"/>
          <w:szCs w:val="27"/>
        </w:rPr>
        <w:t>пунктограмму</w:t>
      </w:r>
      <w:proofErr w:type="spellEnd"/>
      <w:r>
        <w:rPr>
          <w:color w:val="000000"/>
          <w:sz w:val="27"/>
          <w:szCs w:val="27"/>
        </w:rPr>
        <w:t xml:space="preserve">. В отличие </w:t>
      </w:r>
      <w:r w:rsidR="00006220">
        <w:rPr>
          <w:color w:val="000000"/>
          <w:sz w:val="27"/>
          <w:szCs w:val="27"/>
        </w:rPr>
        <w:t>от печатной электронной таблицы</w:t>
      </w:r>
      <w:r>
        <w:rPr>
          <w:color w:val="000000"/>
          <w:sz w:val="27"/>
          <w:szCs w:val="27"/>
        </w:rPr>
        <w:t xml:space="preserve"> обладают повышенной наглядностью.</w:t>
      </w:r>
    </w:p>
    <w:p w:rsidR="00006220" w:rsidRDefault="00670D7F" w:rsidP="00006220">
      <w:pPr>
        <w:pStyle w:val="a3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Системно-</w:t>
      </w:r>
      <w:proofErr w:type="spellStart"/>
      <w:r>
        <w:rPr>
          <w:color w:val="000000"/>
          <w:sz w:val="27"/>
          <w:szCs w:val="27"/>
        </w:rPr>
        <w:t>деятельностный</w:t>
      </w:r>
      <w:proofErr w:type="spellEnd"/>
      <w:r>
        <w:rPr>
          <w:color w:val="000000"/>
          <w:sz w:val="27"/>
          <w:szCs w:val="27"/>
        </w:rPr>
        <w:t xml:space="preserve"> подход в контексте ФГОС второго поколения не сводится к конкретной системе обучения, предполагает построение образовательного процесса на </w:t>
      </w:r>
      <w:proofErr w:type="spellStart"/>
      <w:r>
        <w:rPr>
          <w:color w:val="000000"/>
          <w:sz w:val="27"/>
          <w:szCs w:val="27"/>
        </w:rPr>
        <w:t>деятельностной</w:t>
      </w:r>
      <w:proofErr w:type="spellEnd"/>
      <w:r>
        <w:rPr>
          <w:color w:val="000000"/>
          <w:sz w:val="27"/>
          <w:szCs w:val="27"/>
        </w:rPr>
        <w:t xml:space="preserve"> основе.</w:t>
      </w:r>
    </w:p>
    <w:p w:rsidR="00006220" w:rsidRDefault="00670D7F" w:rsidP="00006220">
      <w:pPr>
        <w:pStyle w:val="a3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Способствует реализации системно-</w:t>
      </w:r>
      <w:proofErr w:type="spellStart"/>
      <w:r>
        <w:rPr>
          <w:color w:val="000000"/>
          <w:sz w:val="27"/>
          <w:szCs w:val="27"/>
        </w:rPr>
        <w:t>деятельностного</w:t>
      </w:r>
      <w:proofErr w:type="spellEnd"/>
      <w:r>
        <w:rPr>
          <w:color w:val="000000"/>
          <w:sz w:val="27"/>
          <w:szCs w:val="27"/>
        </w:rPr>
        <w:t xml:space="preserve"> подхода и использование личностно ориентированных технологий: информационных, проектных, технологии </w:t>
      </w:r>
      <w:proofErr w:type="spellStart"/>
      <w:r>
        <w:rPr>
          <w:color w:val="000000"/>
          <w:sz w:val="27"/>
          <w:szCs w:val="27"/>
        </w:rPr>
        <w:t>деятельностного</w:t>
      </w:r>
      <w:proofErr w:type="spellEnd"/>
      <w:r>
        <w:rPr>
          <w:color w:val="000000"/>
          <w:sz w:val="27"/>
          <w:szCs w:val="27"/>
        </w:rPr>
        <w:t xml:space="preserve"> метода, активных и интерактивных форм и методов обучения, и, конечно, технологии развивающего проблемного обучения, которой хорошо владеют учителя-словесники.</w:t>
      </w:r>
    </w:p>
    <w:p w:rsidR="00C22AA5" w:rsidRDefault="00670D7F" w:rsidP="00C22AA5">
      <w:pPr>
        <w:pStyle w:val="a3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Методическая система развивающего обучения русскому языку накопила достаточный арсенал средств. Это развивающие методы и приёмы обучения, среди которых ведущее место занимают метод эвристической (индуктивной) беседы, метод языкового анализа, лингвистический эксперимент, лингвистические задачи проблемного и поискового характера, выборочные, распределительные, творческие, свободные диктанты, сочинения, изложения, упражнения на конструирование и </w:t>
      </w:r>
      <w:proofErr w:type="spellStart"/>
      <w:r>
        <w:rPr>
          <w:color w:val="000000"/>
          <w:sz w:val="27"/>
          <w:szCs w:val="27"/>
        </w:rPr>
        <w:t>переконструирование</w:t>
      </w:r>
      <w:proofErr w:type="spellEnd"/>
      <w:r>
        <w:rPr>
          <w:color w:val="000000"/>
          <w:sz w:val="27"/>
          <w:szCs w:val="27"/>
        </w:rPr>
        <w:t xml:space="preserve"> языкового материала, развивающие лингвистические игры, развивающая графическая наглядность</w:t>
      </w:r>
    </w:p>
    <w:p w:rsidR="006E03DF" w:rsidRDefault="00670D7F" w:rsidP="006E03DF">
      <w:pPr>
        <w:pStyle w:val="a3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Реализация системно-</w:t>
      </w:r>
      <w:proofErr w:type="spellStart"/>
      <w:r>
        <w:rPr>
          <w:color w:val="000000"/>
          <w:sz w:val="27"/>
          <w:szCs w:val="27"/>
        </w:rPr>
        <w:t>деятельностного</w:t>
      </w:r>
      <w:proofErr w:type="spellEnd"/>
      <w:r>
        <w:rPr>
          <w:color w:val="000000"/>
          <w:sz w:val="27"/>
          <w:szCs w:val="27"/>
        </w:rPr>
        <w:t xml:space="preserve"> подхода предусматривает индивидуализацию и дифференциацию обучения, создание условий для эффективного развития разных по уровню подготовки учащихся. Это требует разработки к каждому уроку заданий базового и повышенного уровня сложности, использования разных критериев оценки, дифференцированного домашнего задания.</w:t>
      </w:r>
    </w:p>
    <w:p w:rsidR="00670D7F" w:rsidRDefault="00670D7F" w:rsidP="006E03DF">
      <w:pPr>
        <w:pStyle w:val="a3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Таким образом, представляется целесообразным учитывать в практике преподавания выделенные особенности методик обучения русскому языку в условиях перехода на ФГОС второго поколения, что позволит совершенствовать процесс получения знаний в целом.</w:t>
      </w:r>
    </w:p>
    <w:p w:rsidR="00670D7F" w:rsidRDefault="00670D7F" w:rsidP="00670D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66D8F" w:rsidRDefault="006E03DF"/>
    <w:sectPr w:rsidR="00E66D8F" w:rsidSect="00CD7A2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79"/>
    <w:rsid w:val="00006220"/>
    <w:rsid w:val="001D20B7"/>
    <w:rsid w:val="00361993"/>
    <w:rsid w:val="004A6DA8"/>
    <w:rsid w:val="00670D7F"/>
    <w:rsid w:val="006E03DF"/>
    <w:rsid w:val="007241EB"/>
    <w:rsid w:val="00803379"/>
    <w:rsid w:val="009A6C43"/>
    <w:rsid w:val="00C22AA5"/>
    <w:rsid w:val="00CD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DB795-B7B9-4E9E-818A-0A1765E8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0D7F"/>
  </w:style>
  <w:style w:type="character" w:styleId="a4">
    <w:name w:val="Hyperlink"/>
    <w:basedOn w:val="a0"/>
    <w:uiPriority w:val="99"/>
    <w:semiHidden/>
    <w:unhideWhenUsed/>
    <w:rsid w:val="00670D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dcterms:created xsi:type="dcterms:W3CDTF">2016-10-25T07:30:00Z</dcterms:created>
  <dcterms:modified xsi:type="dcterms:W3CDTF">2016-10-26T09:00:00Z</dcterms:modified>
</cp:coreProperties>
</file>