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6B" w:rsidRPr="00BF7EB6" w:rsidRDefault="00672C6B" w:rsidP="00672C6B">
      <w:pPr>
        <w:rPr>
          <w:b/>
          <w:i/>
          <w:sz w:val="36"/>
          <w:szCs w:val="36"/>
          <w:u w:val="single"/>
        </w:rPr>
      </w:pPr>
      <w:r w:rsidRPr="00BF7EB6">
        <w:rPr>
          <w:sz w:val="36"/>
          <w:szCs w:val="36"/>
        </w:rPr>
        <w:t xml:space="preserve">     </w:t>
      </w:r>
      <w:r w:rsidRPr="00BF7EB6">
        <w:rPr>
          <w:b/>
          <w:i/>
          <w:sz w:val="36"/>
          <w:szCs w:val="36"/>
          <w:u w:val="single"/>
        </w:rPr>
        <w:t xml:space="preserve">Как обеспечить учебное сотрудничество - </w:t>
      </w:r>
      <w:hyperlink r:id="rId8" w:history="1">
        <w:r w:rsidRPr="00BF7EB6">
          <w:rPr>
            <w:rStyle w:val="a4"/>
            <w:b/>
            <w:bCs/>
            <w:i/>
            <w:iCs/>
            <w:sz w:val="36"/>
            <w:szCs w:val="36"/>
            <w:lang w:val="en-US"/>
          </w:rPr>
          <w:t>modus</w:t>
        </w:r>
        <w:r w:rsidRPr="00BF7EB6">
          <w:rPr>
            <w:rStyle w:val="a4"/>
            <w:b/>
            <w:bCs/>
            <w:i/>
            <w:iCs/>
            <w:sz w:val="36"/>
            <w:szCs w:val="36"/>
          </w:rPr>
          <w:t xml:space="preserve"> </w:t>
        </w:r>
        <w:r w:rsidRPr="00BF7EB6">
          <w:rPr>
            <w:rStyle w:val="a4"/>
            <w:b/>
            <w:bCs/>
            <w:i/>
            <w:iCs/>
            <w:sz w:val="36"/>
            <w:szCs w:val="36"/>
            <w:lang w:val="en-US"/>
          </w:rPr>
          <w:t>operandi</w:t>
        </w:r>
      </w:hyperlink>
      <w:r w:rsidRPr="00BF7EB6">
        <w:rPr>
          <w:b/>
          <w:bCs/>
          <w:i/>
          <w:iCs/>
          <w:sz w:val="36"/>
          <w:szCs w:val="36"/>
          <w:u w:val="single"/>
        </w:rPr>
        <w:t xml:space="preserve"> (способ действия)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«Среда учения – деятельность, разнообразная по содержанию, мотивированная для ученика, проблемная по способу освоения деятельности, необходимое условие для этого – отношения в образовательной среде, которые строятся на основе доверия, сотрудничества, равнопартнёрства, общения</w:t>
      </w:r>
      <w:r w:rsidRPr="00BF7E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F7EB6">
        <w:rPr>
          <w:rFonts w:ascii="Times New Roman" w:hAnsi="Times New Roman" w:cs="Times New Roman"/>
          <w:sz w:val="28"/>
          <w:szCs w:val="28"/>
        </w:rPr>
        <w:t xml:space="preserve"> – А.А. Леонтьев 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Для сотрудничества – необходимо научить и научиться принимать  мнение другого человека , другие отношения.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Это умение связанно с решением ------?-------  задачи.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Формы организации учащихся на уроке при деятельностном подходе носят только </w:t>
      </w: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диалоговый характер </w:t>
      </w:r>
      <w:r w:rsidRPr="00BF7EB6">
        <w:rPr>
          <w:rFonts w:ascii="Times New Roman" w:hAnsi="Times New Roman" w:cs="Times New Roman"/>
          <w:sz w:val="28"/>
          <w:szCs w:val="28"/>
        </w:rPr>
        <w:t>: пара, группа, коллектив.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Проблема коммуникации   ты знаешь – я не знаю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  <w:t xml:space="preserve">                    ты умеешь – я не умею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  <w:t xml:space="preserve">                    мне надо знать и уметь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Решение проблемы самостоятельно, либо обратиться к другому.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Учебное сотрудничество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 Особая форма взаимодействия на уроке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Полина Анатольевна Цукерман – «учебная форма сотрудничества – это такой способ распределение действий между участниками , при котором возможность действия одного партнера проверяется через действия другого партнера»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Не каждое взаимодействие -  учебное сотрудничество.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  <w:t xml:space="preserve">Личное общение? </w:t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  <w:t xml:space="preserve">Игра?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Учебное сотрудничество предполагает, что ребенок приглашает взрослого оказать ему помощь, но сам определяет , чего ему  именно не хватает.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ab/>
        <w:t>Учебное сотрудничество не стихийно!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Оно строиться целенаправленно учителем.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lastRenderedPageBreak/>
        <w:t>От общих рекомендаций - к индивидуальному  консультированию учениками друг друга , от слушания задания учителя - к проявлению инициативы учениками в построении плана решения поставленной задачи .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Этапы становления учебного сотрудничества</w:t>
      </w:r>
    </w:p>
    <w:p w:rsidR="00476AA9" w:rsidRPr="00BF7EB6" w:rsidRDefault="00672C6B" w:rsidP="00672C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Адаптационный период;</w:t>
      </w:r>
    </w:p>
    <w:p w:rsidR="00476AA9" w:rsidRPr="00BF7EB6" w:rsidRDefault="00672C6B" w:rsidP="00672C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Предметное содержание;</w:t>
      </w:r>
    </w:p>
    <w:p w:rsidR="00476AA9" w:rsidRPr="00BF7EB6" w:rsidRDefault="00672C6B" w:rsidP="00672C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Парная работа;</w:t>
      </w:r>
    </w:p>
    <w:p w:rsidR="00476AA9" w:rsidRPr="00BF7EB6" w:rsidRDefault="00672C6B" w:rsidP="00672C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Групповая работа. 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Парная и групповая работа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Парная и групповая работа является не самоцелью, а формой организации учебной деятельности, с одной стороны, и условием успешности обучения с другой.</w:t>
      </w:r>
    </w:p>
    <w:p w:rsidR="00672C6B" w:rsidRPr="00BF7EB6" w:rsidRDefault="00672C6B" w:rsidP="00672C6B">
      <w:p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  <w:t>Что дает такая работа:</w:t>
      </w:r>
    </w:p>
    <w:p w:rsidR="00476AA9" w:rsidRPr="00BF7EB6" w:rsidRDefault="00672C6B" w:rsidP="00672C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Эмоциональную и содержательную поддержку, без которой некоторые дети вообще не могут включиться в деятельность;</w:t>
      </w:r>
    </w:p>
    <w:p w:rsidR="00476AA9" w:rsidRPr="00BF7EB6" w:rsidRDefault="00672C6B" w:rsidP="00672C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Возможность пробы сил без внимания всего класса и давящего авторитета взрослого;</w:t>
      </w:r>
    </w:p>
    <w:p w:rsidR="00476AA9" w:rsidRPr="00BF7EB6" w:rsidRDefault="00672C6B" w:rsidP="00672C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Опыт работы взрослого;</w:t>
      </w:r>
    </w:p>
    <w:p w:rsidR="00476AA9" w:rsidRPr="00BF7EB6" w:rsidRDefault="00672C6B" w:rsidP="00672C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Возможность одновременно строить человеческие и деловые отношения с другими детьми. </w:t>
      </w:r>
    </w:p>
    <w:p w:rsidR="00672C6B" w:rsidRPr="00BF7EB6" w:rsidRDefault="00672C6B" w:rsidP="00672C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Не каждое задание может быть выполнено в группе</w:t>
      </w:r>
    </w:p>
    <w:p w:rsidR="00672C6B" w:rsidRPr="00BF7EB6" w:rsidRDefault="00672C6B" w:rsidP="00672C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1.  Объем и трудность задания должны быть достаточны для этого.</w:t>
      </w:r>
    </w:p>
    <w:p w:rsidR="00672C6B" w:rsidRPr="00BF7EB6" w:rsidRDefault="00672C6B" w:rsidP="00672C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2. В задании для групповой работы должен быть заложен конструктивный конфликт, предполагающий обсуждение разных точек зрения </w:t>
      </w:r>
    </w:p>
    <w:p w:rsidR="00672C6B" w:rsidRPr="00BF7EB6" w:rsidRDefault="00672C6B" w:rsidP="00672C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.  Всю предварительную работу по разъяснению содержания, способа решения, формы предъявления результата необходимо проводить до того, учитель скажет, что работа будет в группах (до того как рассеяться внимание).</w:t>
      </w:r>
    </w:p>
    <w:p w:rsidR="00672C6B" w:rsidRPr="00BF7EB6" w:rsidRDefault="00672C6B" w:rsidP="00672C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Не нарушать правило:</w:t>
      </w:r>
    </w:p>
    <w:p w:rsidR="0049505B" w:rsidRPr="00BF7EB6" w:rsidRDefault="00672C6B" w:rsidP="00672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lastRenderedPageBreak/>
        <w:t>Сначала содержание, затем форма выполнения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Структура и этапы групповой работы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1.    Зафиксировать вопрос задачи в знаковой или символической форме на доске. Вопрос в виде схемы, рисунка, модели. Неоднократно к нему возвращаться.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2.    В ходе анализа и обсуждения задачи мнения учащихся должны сталкиваться. </w:t>
      </w:r>
    </w:p>
    <w:p w:rsidR="00476AA9" w:rsidRPr="00BF7EB6" w:rsidRDefault="00672C6B" w:rsidP="00672C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Научить, приучить фиксировать в ходе обсуждения разные точки зрения. </w:t>
      </w:r>
    </w:p>
    <w:p w:rsidR="00476AA9" w:rsidRPr="00BF7EB6" w:rsidRDefault="00672C6B" w:rsidP="00672C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Так формируются основы исследовательской компетенции , воспитывается внимание и уважение к точкам зрения разных людей.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5.    Научить представлять и предъявлять решение.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6.</w:t>
      </w:r>
      <w:r w:rsidRPr="00BF7EB6">
        <w:rPr>
          <w:rFonts w:ascii="Times New Roman" w:hAnsi="Times New Roman" w:cs="Times New Roman"/>
          <w:sz w:val="28"/>
          <w:szCs w:val="28"/>
        </w:rPr>
        <w:tab/>
        <w:t>Вектор движения в совершенствовании работы от контроля учителем за всеми этапами к самоконтролю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Типы групповой работы</w:t>
      </w:r>
    </w:p>
    <w:p w:rsidR="00476AA9" w:rsidRPr="00BF7EB6" w:rsidRDefault="00672C6B" w:rsidP="00672C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Простое взаимодействие (по очереди высказывая мнения)</w:t>
      </w:r>
    </w:p>
    <w:p w:rsidR="00476AA9" w:rsidRPr="00BF7EB6" w:rsidRDefault="00672C6B" w:rsidP="00672C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Распределение учителем (разные точки зрения между детьми)</w:t>
      </w:r>
    </w:p>
    <w:p w:rsidR="00476AA9" w:rsidRPr="00BF7EB6" w:rsidRDefault="00672C6B" w:rsidP="00672C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Ролевое взаимодействие (экспериментатор, проверяющий, контролер)</w:t>
      </w:r>
    </w:p>
    <w:p w:rsidR="00476AA9" w:rsidRPr="00BF7EB6" w:rsidRDefault="00672C6B" w:rsidP="00672C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Конвейерный тип взаимодействия (последовательность операций)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Правила групповой работы</w:t>
      </w:r>
    </w:p>
    <w:p w:rsidR="00476AA9" w:rsidRPr="00BF7EB6" w:rsidRDefault="00672C6B" w:rsidP="00672C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Групповую работу необходимо культивировать (системность)</w:t>
      </w:r>
    </w:p>
    <w:p w:rsidR="00476AA9" w:rsidRPr="00BF7EB6" w:rsidRDefault="00672C6B" w:rsidP="00672C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Задать образец взаимодействия (обсуждения правила и нормы поведения при взаимодействии)</w:t>
      </w:r>
    </w:p>
    <w:p w:rsidR="00476AA9" w:rsidRPr="00BF7EB6" w:rsidRDefault="00672C6B" w:rsidP="00672C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Норма осваивается после разбора </w:t>
      </w: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2-3 ошибок </w:t>
      </w:r>
      <w:r w:rsidRPr="00BF7EB6">
        <w:rPr>
          <w:rFonts w:ascii="Times New Roman" w:hAnsi="Times New Roman" w:cs="Times New Roman"/>
          <w:sz w:val="28"/>
          <w:szCs w:val="28"/>
        </w:rPr>
        <w:t>хода взаимодействия.</w:t>
      </w:r>
    </w:p>
    <w:p w:rsidR="00476AA9" w:rsidRPr="00BF7EB6" w:rsidRDefault="00672C6B" w:rsidP="00672C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Результат при </w:t>
      </w: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10 мин </w:t>
      </w:r>
      <w:r w:rsidRPr="00BF7EB6">
        <w:rPr>
          <w:rFonts w:ascii="Times New Roman" w:hAnsi="Times New Roman" w:cs="Times New Roman"/>
          <w:sz w:val="28"/>
          <w:szCs w:val="28"/>
        </w:rPr>
        <w:t>работы</w:t>
      </w:r>
    </w:p>
    <w:p w:rsidR="00476AA9" w:rsidRPr="00BF7EB6" w:rsidRDefault="00672C6B" w:rsidP="00672C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Тщательное формирование группы, смена состава через </w:t>
      </w:r>
      <w:r w:rsidRPr="00BF7EB6">
        <w:rPr>
          <w:rFonts w:ascii="Times New Roman" w:hAnsi="Times New Roman" w:cs="Times New Roman"/>
          <w:b/>
          <w:bCs/>
          <w:sz w:val="28"/>
          <w:szCs w:val="28"/>
        </w:rPr>
        <w:t>2-3 задания</w:t>
      </w:r>
      <w:r w:rsidRPr="00BF7EB6">
        <w:rPr>
          <w:rFonts w:ascii="Times New Roman" w:hAnsi="Times New Roman" w:cs="Times New Roman"/>
          <w:sz w:val="28"/>
          <w:szCs w:val="28"/>
        </w:rPr>
        <w:t>.</w:t>
      </w:r>
    </w:p>
    <w:p w:rsidR="00476AA9" w:rsidRPr="00BF7EB6" w:rsidRDefault="00672C6B" w:rsidP="00672C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Нельзя заставлять объединяться (предлагать индивидуальные задания)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Оценивается только общая работа (ввести критерии оценки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AA9" w:rsidRPr="00BF7EB6" w:rsidRDefault="00672C6B" w:rsidP="00672C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Групповая работа применяется только после открытия общего способа действия;</w:t>
      </w:r>
    </w:p>
    <w:p w:rsidR="00476AA9" w:rsidRPr="00BF7EB6" w:rsidRDefault="00672C6B" w:rsidP="00672C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Составляются правила и критерии оценки групповой работы;</w:t>
      </w:r>
    </w:p>
    <w:p w:rsidR="00476AA9" w:rsidRPr="00BF7EB6" w:rsidRDefault="00672C6B" w:rsidP="00672C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Нет индивидуальных оценок;</w:t>
      </w:r>
    </w:p>
    <w:p w:rsidR="00476AA9" w:rsidRPr="00BF7EB6" w:rsidRDefault="00672C6B" w:rsidP="00672C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Не надо бояться шума (валдайский колокольчик).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Как оценивать групповую работу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7EB6">
        <w:rPr>
          <w:rFonts w:ascii="Times New Roman" w:hAnsi="Times New Roman" w:cs="Times New Roman"/>
          <w:b/>
          <w:bCs/>
          <w:sz w:val="28"/>
          <w:szCs w:val="28"/>
        </w:rPr>
        <w:tab/>
        <w:t>Развести оценивание процесса и результата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процесса;     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Инструмент оценки;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Оценочное содержание </w:t>
      </w:r>
    </w:p>
    <w:p w:rsidR="00476AA9" w:rsidRPr="00BF7EB6" w:rsidRDefault="00672C6B" w:rsidP="00672C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Дружно</w:t>
      </w:r>
    </w:p>
    <w:p w:rsidR="00476AA9" w:rsidRPr="00BF7EB6" w:rsidRDefault="00672C6B" w:rsidP="00672C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Быстро</w:t>
      </w:r>
    </w:p>
    <w:p w:rsidR="00476AA9" w:rsidRPr="00BF7EB6" w:rsidRDefault="00672C6B" w:rsidP="00672C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Тихо</w:t>
      </w:r>
    </w:p>
    <w:p w:rsidR="00476AA9" w:rsidRPr="00BF7EB6" w:rsidRDefault="00672C6B" w:rsidP="00672C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Ярко и понятно представить результат </w:t>
      </w:r>
    </w:p>
    <w:p w:rsidR="00476AA9" w:rsidRPr="00BF7EB6" w:rsidRDefault="00672C6B" w:rsidP="00672C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Критерии результата: </w:t>
      </w:r>
    </w:p>
    <w:p w:rsidR="00476AA9" w:rsidRPr="00BF7EB6" w:rsidRDefault="00672C6B" w:rsidP="00672C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    Определить эталон с которым можно сравнить:</w:t>
      </w:r>
    </w:p>
    <w:p w:rsidR="00476AA9" w:rsidRPr="00BF7EB6" w:rsidRDefault="00672C6B" w:rsidP="00672C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Совпадение мнения большинства как эталон</w:t>
      </w:r>
    </w:p>
    <w:p w:rsidR="00476AA9" w:rsidRPr="00BF7EB6" w:rsidRDefault="00672C6B" w:rsidP="00672C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Весь класс выбирает правильный ответ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В совпадающих ответах 2 групп, одна представляет другая проверяет и оценивает (если одно задание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Помните – это сильнейший механизм сплочения детей. И он в ваших руках!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Оценка образовательного результата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Педагогика должна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 ориентироваться не на вчерашний,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 а на завтрашний день детского развития.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Л.С. Выготский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Чей функционал – контроль и оценка?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  <w:u w:val="single"/>
        </w:rPr>
        <w:t>Это не функционал учителя!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  <w:u w:val="single"/>
        </w:rPr>
        <w:t xml:space="preserve">Это УУД, которые могут и должны формироваться у учащихся.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  <w:u w:val="single"/>
        </w:rPr>
        <w:t xml:space="preserve">Это багаж, необходимый каждому человеку во взрослой жизни, кем бы он не стал.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Традиционное обучение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Контроль результата.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Пример. Чтобы проконтролировать правильность сложения, обращаются к вычитанию, и наоборот. Таким образом, проверяется не правильность проведения операции, а результат.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Деятельностное обучение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Контроль за процессом.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Пример. Контроль за выполнением каждой операции и их последовательностью (пооперационный)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Особое учебное действие контроль имеет следующие виды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По объекту контроля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взаимоконтроль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самоконтроль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По месту, занимаемому в процессе решения задачи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планирующий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рефлексивный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пооперационный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итоговый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Взаимоконтроль (ученик – учитель, ученик – ученик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предпосылка формирования самоконтроля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  <w:t>Как и контроль – универсальное учебное действие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Оценка – соотнесение результата деятельности с эталоном и выявление степени совпадения.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Функция оценки в учебной деятельности– определить , освоил ученик заданный способ действий.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  <w:t xml:space="preserve">Виды оценки: итоговая оценка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  <w:t>Прогностическая оценка (достаточно знаний для решения задач)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  <w:t>Рефлексивная оценка  (знание о собственном знании и незнании)</w:t>
      </w:r>
    </w:p>
    <w:p w:rsidR="00476AA9" w:rsidRPr="00BF7EB6" w:rsidRDefault="00672C6B" w:rsidP="00672C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Видеть себя со стороны</w:t>
      </w:r>
    </w:p>
    <w:p w:rsidR="00476AA9" w:rsidRPr="00BF7EB6" w:rsidRDefault="00672C6B" w:rsidP="00672C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Анализ собственных действий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</w:r>
      <w:r w:rsidRPr="00BF7EB6">
        <w:rPr>
          <w:rFonts w:ascii="Times New Roman" w:hAnsi="Times New Roman" w:cs="Times New Roman"/>
          <w:sz w:val="28"/>
          <w:szCs w:val="28"/>
        </w:rPr>
        <w:tab/>
        <w:t>Оценка и контроль позволяет учащимся определить:</w:t>
      </w:r>
    </w:p>
    <w:p w:rsidR="00476AA9" w:rsidRPr="00BF7EB6" w:rsidRDefault="00672C6B" w:rsidP="00672C6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Усвоения способов действий;</w:t>
      </w:r>
    </w:p>
    <w:p w:rsidR="00476AA9" w:rsidRPr="00BF7EB6" w:rsidRDefault="00672C6B" w:rsidP="00672C6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Соответствие результата учебной действий их конечной цели;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Ест ли возможность для решения будущих задач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b/>
          <w:bCs/>
          <w:sz w:val="28"/>
          <w:szCs w:val="28"/>
        </w:rPr>
        <w:t>Принцип деятельностного подхода: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  <w:u w:val="single"/>
        </w:rPr>
        <w:t>Приоритет самооценки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Всегда сначала сам оценивает! А потом учитель ученика!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Оцени свое чтение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Основные принципы критериального оценивания.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lastRenderedPageBreak/>
        <w:t xml:space="preserve">1)   </w:t>
      </w:r>
      <w:r w:rsidRPr="00BF7E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Приоритет самооценки. </w:t>
      </w:r>
      <w:r w:rsidRPr="00BF7EB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7EB6">
        <w:rPr>
          <w:rFonts w:ascii="Times New Roman" w:hAnsi="Times New Roman" w:cs="Times New Roman"/>
          <w:sz w:val="28"/>
          <w:szCs w:val="28"/>
        </w:rPr>
        <w:t>Для воспитания самооценки применяется два вида оценивания: прогностическое (что надо делать) и ретроспективное (результат);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2.    </w:t>
      </w:r>
      <w:r w:rsidRPr="00BF7EB6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Критериальность</w:t>
      </w:r>
      <w:r w:rsidRPr="00BF7EB6">
        <w:rPr>
          <w:rFonts w:ascii="Times New Roman" w:hAnsi="Times New Roman" w:cs="Times New Roman"/>
          <w:sz w:val="28"/>
          <w:szCs w:val="28"/>
        </w:rPr>
        <w:t xml:space="preserve">  (критерии вырабатываются совместно, однозначные и предельно четкие) ;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3.    </w:t>
      </w:r>
      <w:r w:rsidRPr="00BF7EB6">
        <w:rPr>
          <w:rFonts w:ascii="Times New Roman" w:hAnsi="Times New Roman" w:cs="Times New Roman"/>
          <w:b/>
          <w:bCs/>
          <w:sz w:val="28"/>
          <w:szCs w:val="28"/>
          <w:u w:val="single"/>
        </w:rPr>
        <w:t>Гибкость и вариативность</w:t>
      </w:r>
      <w:r w:rsidRPr="00BF7EB6">
        <w:rPr>
          <w:rFonts w:ascii="Times New Roman" w:hAnsi="Times New Roman" w:cs="Times New Roman"/>
          <w:sz w:val="28"/>
          <w:szCs w:val="28"/>
        </w:rPr>
        <w:t>;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 xml:space="preserve">4.    </w:t>
      </w:r>
      <w:r w:rsidRPr="00BF7E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Естественность процесса контроля и оценки. </w:t>
      </w:r>
    </w:p>
    <w:p w:rsidR="00672C6B" w:rsidRPr="00BF7EB6" w:rsidRDefault="00672C6B" w:rsidP="00672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B6">
        <w:rPr>
          <w:rFonts w:ascii="Times New Roman" w:hAnsi="Times New Roman" w:cs="Times New Roman"/>
          <w:sz w:val="28"/>
          <w:szCs w:val="28"/>
        </w:rPr>
        <w:t>Работа в паре, в группе способствует развитию речи обоих учеников, закреплению знаний и умений, утверждению в знаниях обучающего, оказывает благоприятное воздействие на формирование коллективизма и товарищества. Убеждена, при правильной организации и системности работы ученики приобретут не только опыт конструктивного общения, сформируют коммуникативные навыки, что само по себе очень важно, но и приобретут более качественные знания по предмету. Качество знаний учащихся повышается, процесс обучения становится более успешным. А ведь вся наша школьная жизнь состоит из маленьких шажков на пути к успеху.</w:t>
      </w: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BF7EB6" w:rsidRPr="002E7305" w:rsidRDefault="00BF7EB6" w:rsidP="00BF7EB6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 w:rsidRPr="002E7305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F7EB6" w:rsidRPr="002E7305" w:rsidRDefault="00BF7EB6" w:rsidP="00BF7EB6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 w:rsidRPr="002E7305">
        <w:rPr>
          <w:rFonts w:ascii="Times New Roman" w:hAnsi="Times New Roman" w:cs="Times New Roman"/>
          <w:b/>
          <w:sz w:val="28"/>
          <w:szCs w:val="28"/>
        </w:rPr>
        <w:t xml:space="preserve">             «Средняя  общеобразовательная школа № 6»</w:t>
      </w:r>
    </w:p>
    <w:p w:rsidR="00672C6B" w:rsidRDefault="00672C6B" w:rsidP="00672C6B">
      <w:pPr>
        <w:pStyle w:val="a3"/>
      </w:pPr>
    </w:p>
    <w:p w:rsidR="00BF7EB6" w:rsidRDefault="00BF7EB6" w:rsidP="00672C6B">
      <w:pPr>
        <w:pStyle w:val="a3"/>
        <w:rPr>
          <w:sz w:val="144"/>
          <w:szCs w:val="144"/>
        </w:rPr>
      </w:pPr>
    </w:p>
    <w:p w:rsidR="00672C6B" w:rsidRPr="00BF7EB6" w:rsidRDefault="00BF7EB6" w:rsidP="00672C6B">
      <w:pPr>
        <w:pStyle w:val="a3"/>
        <w:rPr>
          <w:sz w:val="144"/>
          <w:szCs w:val="144"/>
        </w:rPr>
      </w:pPr>
      <w:r>
        <w:rPr>
          <w:sz w:val="144"/>
          <w:szCs w:val="144"/>
        </w:rPr>
        <w:t xml:space="preserve">    </w:t>
      </w:r>
      <w:r w:rsidR="00672C6B" w:rsidRPr="00BF7EB6">
        <w:rPr>
          <w:sz w:val="144"/>
          <w:szCs w:val="144"/>
        </w:rPr>
        <w:t xml:space="preserve">Доклад </w:t>
      </w:r>
    </w:p>
    <w:p w:rsidR="00672C6B" w:rsidRPr="00BF7EB6" w:rsidRDefault="00BF7EB6" w:rsidP="00672C6B">
      <w:pPr>
        <w:pStyle w:val="a3"/>
        <w:rPr>
          <w:sz w:val="72"/>
          <w:szCs w:val="72"/>
        </w:rPr>
      </w:pPr>
      <w:r>
        <w:rPr>
          <w:sz w:val="72"/>
          <w:szCs w:val="72"/>
        </w:rPr>
        <w:t xml:space="preserve">               </w:t>
      </w:r>
      <w:r w:rsidR="00672C6B" w:rsidRPr="00BF7EB6">
        <w:rPr>
          <w:sz w:val="72"/>
          <w:szCs w:val="72"/>
        </w:rPr>
        <w:t>на тему:</w:t>
      </w:r>
    </w:p>
    <w:p w:rsidR="00672C6B" w:rsidRPr="00BF7EB6" w:rsidRDefault="00672C6B" w:rsidP="00BF7EB6">
      <w:pPr>
        <w:rPr>
          <w:b/>
          <w:i/>
          <w:sz w:val="72"/>
          <w:szCs w:val="72"/>
          <w:u w:val="single"/>
        </w:rPr>
      </w:pPr>
      <w:r w:rsidRPr="00BF7EB6">
        <w:rPr>
          <w:b/>
          <w:i/>
          <w:sz w:val="72"/>
          <w:szCs w:val="72"/>
          <w:u w:val="single"/>
        </w:rPr>
        <w:t>«Деятельностный подход»</w:t>
      </w:r>
    </w:p>
    <w:p w:rsidR="00672C6B" w:rsidRPr="00BF7EB6" w:rsidRDefault="00672C6B" w:rsidP="00672C6B">
      <w:pPr>
        <w:pStyle w:val="a3"/>
        <w:rPr>
          <w:b/>
          <w:i/>
          <w:sz w:val="52"/>
          <w:szCs w:val="52"/>
          <w:u w:val="single"/>
        </w:rPr>
      </w:pPr>
      <w:r w:rsidRPr="00BF7EB6">
        <w:rPr>
          <w:b/>
          <w:i/>
          <w:sz w:val="52"/>
          <w:szCs w:val="52"/>
          <w:u w:val="single"/>
        </w:rPr>
        <w:t>(Учебное сотрудничество-ос</w:t>
      </w:r>
      <w:r w:rsidR="007063BF">
        <w:rPr>
          <w:b/>
          <w:i/>
          <w:sz w:val="52"/>
          <w:szCs w:val="52"/>
          <w:u w:val="single"/>
        </w:rPr>
        <w:t>о</w:t>
      </w:r>
      <w:r w:rsidRPr="00BF7EB6">
        <w:rPr>
          <w:b/>
          <w:i/>
          <w:sz w:val="52"/>
          <w:szCs w:val="52"/>
          <w:u w:val="single"/>
        </w:rPr>
        <w:t>бая форма взаимодействия на уроке)</w:t>
      </w: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672C6B" w:rsidRDefault="00672C6B" w:rsidP="00672C6B">
      <w:pPr>
        <w:pStyle w:val="a3"/>
      </w:pPr>
    </w:p>
    <w:p w:rsidR="00BF7EB6" w:rsidRDefault="00BF7EB6" w:rsidP="00672C6B">
      <w:pPr>
        <w:pStyle w:val="a3"/>
      </w:pPr>
      <w:r>
        <w:t xml:space="preserve">                                                                             </w:t>
      </w:r>
    </w:p>
    <w:p w:rsidR="00BF7EB6" w:rsidRDefault="00BF7EB6" w:rsidP="00672C6B">
      <w:pPr>
        <w:pStyle w:val="a3"/>
      </w:pPr>
    </w:p>
    <w:p w:rsidR="00672C6B" w:rsidRDefault="00BF7EB6" w:rsidP="00672C6B">
      <w:pPr>
        <w:pStyle w:val="a3"/>
      </w:pPr>
      <w:r>
        <w:t xml:space="preserve">                                                                                                         </w:t>
      </w:r>
      <w:r w:rsidR="00672C6B">
        <w:t>Составила учитель математики</w:t>
      </w:r>
    </w:p>
    <w:p w:rsidR="00672C6B" w:rsidRDefault="00BF7EB6" w:rsidP="00672C6B">
      <w:pPr>
        <w:pStyle w:val="a3"/>
      </w:pPr>
      <w:r>
        <w:t xml:space="preserve">                                                                                                        </w:t>
      </w:r>
      <w:r w:rsidR="00672C6B">
        <w:t>МБОУ «СОШ № 6» г.Гроного</w:t>
      </w:r>
    </w:p>
    <w:p w:rsidR="00672C6B" w:rsidRDefault="00BF7EB6" w:rsidP="00672C6B">
      <w:pPr>
        <w:pStyle w:val="a3"/>
      </w:pPr>
      <w:r>
        <w:t xml:space="preserve">                                                                                                        </w:t>
      </w:r>
      <w:r w:rsidR="00672C6B">
        <w:t>Алаудинова Зарема Мусаевна</w:t>
      </w:r>
    </w:p>
    <w:p w:rsidR="00BF7EB6" w:rsidRDefault="00BF7EB6" w:rsidP="00672C6B">
      <w:pPr>
        <w:pStyle w:val="a3"/>
      </w:pPr>
    </w:p>
    <w:p w:rsidR="00BF7EB6" w:rsidRDefault="00BF7EB6" w:rsidP="00672C6B">
      <w:pPr>
        <w:pStyle w:val="a3"/>
      </w:pPr>
    </w:p>
    <w:p w:rsidR="00BF7EB6" w:rsidRDefault="00BF7EB6" w:rsidP="00672C6B">
      <w:pPr>
        <w:pStyle w:val="a3"/>
      </w:pPr>
    </w:p>
    <w:p w:rsidR="00BF7EB6" w:rsidRDefault="00BF7EB6" w:rsidP="00672C6B">
      <w:pPr>
        <w:pStyle w:val="a3"/>
      </w:pPr>
    </w:p>
    <w:p w:rsidR="00BF7EB6" w:rsidRDefault="00BF7EB6" w:rsidP="00672C6B">
      <w:pPr>
        <w:pStyle w:val="a3"/>
      </w:pPr>
    </w:p>
    <w:p w:rsidR="00BF7EB6" w:rsidRPr="00BF7EB6" w:rsidRDefault="00BF7EB6" w:rsidP="00672C6B">
      <w:pPr>
        <w:pStyle w:val="a3"/>
        <w:rPr>
          <w:b/>
          <w:sz w:val="32"/>
          <w:szCs w:val="32"/>
        </w:rPr>
      </w:pPr>
      <w:r w:rsidRPr="00BF7EB6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</w:t>
      </w:r>
      <w:r w:rsidR="008B4EFC">
        <w:rPr>
          <w:b/>
          <w:sz w:val="32"/>
          <w:szCs w:val="32"/>
        </w:rPr>
        <w:t>2016</w:t>
      </w:r>
    </w:p>
    <w:sectPr w:rsidR="00BF7EB6" w:rsidRPr="00BF7EB6" w:rsidSect="000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96" w:rsidRDefault="00694E96" w:rsidP="00BF7EB6">
      <w:pPr>
        <w:spacing w:after="0" w:line="240" w:lineRule="auto"/>
      </w:pPr>
      <w:r>
        <w:separator/>
      </w:r>
    </w:p>
  </w:endnote>
  <w:endnote w:type="continuationSeparator" w:id="1">
    <w:p w:rsidR="00694E96" w:rsidRDefault="00694E96" w:rsidP="00BF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96" w:rsidRDefault="00694E96" w:rsidP="00BF7EB6">
      <w:pPr>
        <w:spacing w:after="0" w:line="240" w:lineRule="auto"/>
      </w:pPr>
      <w:r>
        <w:separator/>
      </w:r>
    </w:p>
  </w:footnote>
  <w:footnote w:type="continuationSeparator" w:id="1">
    <w:p w:rsidR="00694E96" w:rsidRDefault="00694E96" w:rsidP="00BF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172"/>
    <w:multiLevelType w:val="hybridMultilevel"/>
    <w:tmpl w:val="7A4AC668"/>
    <w:lvl w:ilvl="0" w:tplc="19D66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8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EE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6D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82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08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62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09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4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4257E"/>
    <w:multiLevelType w:val="hybridMultilevel"/>
    <w:tmpl w:val="F260EEAC"/>
    <w:lvl w:ilvl="0" w:tplc="FA58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C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243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6F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EE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C5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165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4F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67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F4587"/>
    <w:multiLevelType w:val="hybridMultilevel"/>
    <w:tmpl w:val="18303364"/>
    <w:lvl w:ilvl="0" w:tplc="E2BE40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83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A6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28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07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6C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23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888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2A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0673F"/>
    <w:multiLevelType w:val="hybridMultilevel"/>
    <w:tmpl w:val="561E58F4"/>
    <w:lvl w:ilvl="0" w:tplc="01042D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7EB6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1C8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E2A3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D00C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0402A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1E99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F44C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5858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F4D09"/>
    <w:multiLevelType w:val="hybridMultilevel"/>
    <w:tmpl w:val="2AB01366"/>
    <w:lvl w:ilvl="0" w:tplc="9E1E5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C2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6A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C0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67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46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1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AD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EF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332EC"/>
    <w:multiLevelType w:val="hybridMultilevel"/>
    <w:tmpl w:val="971C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E717E"/>
    <w:multiLevelType w:val="hybridMultilevel"/>
    <w:tmpl w:val="6A6AE066"/>
    <w:lvl w:ilvl="0" w:tplc="534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81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C6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23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42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0B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21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C0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25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90688"/>
    <w:multiLevelType w:val="hybridMultilevel"/>
    <w:tmpl w:val="95FC49DA"/>
    <w:lvl w:ilvl="0" w:tplc="C51C5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8AF7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DE17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B3EF9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2A5C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2001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9E40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04AD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1E1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52AC9"/>
    <w:multiLevelType w:val="hybridMultilevel"/>
    <w:tmpl w:val="2D7A2E1A"/>
    <w:lvl w:ilvl="0" w:tplc="0E60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AB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60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4F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AF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F44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22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80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EE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A5B6E"/>
    <w:multiLevelType w:val="hybridMultilevel"/>
    <w:tmpl w:val="B6DE1210"/>
    <w:lvl w:ilvl="0" w:tplc="6CA2108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2E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CF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A2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0E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08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44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29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09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E60C2"/>
    <w:multiLevelType w:val="hybridMultilevel"/>
    <w:tmpl w:val="9E34B110"/>
    <w:lvl w:ilvl="0" w:tplc="2EF84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87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4C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E9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69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A2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E9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8B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86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BE7"/>
    <w:rsid w:val="000B12EF"/>
    <w:rsid w:val="00476AA9"/>
    <w:rsid w:val="0049505B"/>
    <w:rsid w:val="00672C6B"/>
    <w:rsid w:val="00694E96"/>
    <w:rsid w:val="007063BF"/>
    <w:rsid w:val="008B4EFC"/>
    <w:rsid w:val="00B72F31"/>
    <w:rsid w:val="00BF7EB6"/>
    <w:rsid w:val="00C20BE7"/>
    <w:rsid w:val="00D0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C6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7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F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EB6"/>
  </w:style>
  <w:style w:type="paragraph" w:styleId="a8">
    <w:name w:val="footer"/>
    <w:basedOn w:val="a"/>
    <w:link w:val="a9"/>
    <w:uiPriority w:val="99"/>
    <w:semiHidden/>
    <w:unhideWhenUsed/>
    <w:rsid w:val="00BF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EB6"/>
  </w:style>
  <w:style w:type="paragraph" w:styleId="aa">
    <w:name w:val="Balloon Text"/>
    <w:basedOn w:val="a"/>
    <w:link w:val="ab"/>
    <w:uiPriority w:val="99"/>
    <w:semiHidden/>
    <w:unhideWhenUsed/>
    <w:rsid w:val="00BF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7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5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4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7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9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52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1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3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6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4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2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newwindow=1&amp;espv=2&amp;biw=1440&amp;bih=775&amp;q=modus+operandi&amp;spell=1&amp;sa=X&amp;ei=MBUgVJ_tEOP4yQPY2YHQDQ&amp;ved=0CBgQvwUo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9BE7-82B0-4A75-9D9D-6347BF66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user</cp:lastModifiedBy>
  <cp:revision>9</cp:revision>
  <cp:lastPrinted>2002-01-01T01:25:00Z</cp:lastPrinted>
  <dcterms:created xsi:type="dcterms:W3CDTF">2015-03-06T07:30:00Z</dcterms:created>
  <dcterms:modified xsi:type="dcterms:W3CDTF">2016-10-11T12:31:00Z</dcterms:modified>
</cp:coreProperties>
</file>