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27" w:rsidRPr="00056527" w:rsidRDefault="00056527" w:rsidP="00155B6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56527">
        <w:rPr>
          <w:rFonts w:ascii="Times New Roman" w:eastAsia="Times New Roman" w:hAnsi="Times New Roman" w:cs="Times New Roman"/>
          <w:b/>
          <w:sz w:val="27"/>
          <w:szCs w:val="27"/>
        </w:rPr>
        <w:t>УРОВЕНЬ ВОСПИТАНИЯ СОВРЕМЕННОГО СТУДЕНТА</w:t>
      </w:r>
    </w:p>
    <w:p w:rsidR="00155B63" w:rsidRDefault="00056527" w:rsidP="00155B6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056527">
        <w:rPr>
          <w:rFonts w:ascii="Times New Roman" w:eastAsia="Times New Roman" w:hAnsi="Times New Roman" w:cs="Times New Roman"/>
          <w:sz w:val="28"/>
          <w:szCs w:val="28"/>
        </w:rPr>
        <w:t xml:space="preserve">В сложном и динамичном педагогическом процессе преподавателю приходится решать бесчисленное множество типовых и оригинальных задач воспитания, которые всегда являются задачами социального управления, поскольку обращены к гармоничному развитию личности. Как правило, задачи эти со многими неизвестными, со сложным и вариативным составом исходных данных и возможных решений. Чтобы уверенно прогнозировать искомый </w:t>
      </w:r>
      <w:r w:rsidRPr="00155B63">
        <w:rPr>
          <w:rFonts w:ascii="Times New Roman" w:eastAsia="Times New Roman" w:hAnsi="Times New Roman" w:cs="Times New Roman"/>
          <w:sz w:val="28"/>
          <w:szCs w:val="28"/>
        </w:rPr>
        <w:t>результат, принимать безошибочные научно обоснованные решения</w:t>
      </w:r>
      <w:r w:rsidR="00155B63" w:rsidRPr="00155B63">
        <w:rPr>
          <w:rFonts w:ascii="Times New Roman" w:eastAsia="Times New Roman" w:hAnsi="Times New Roman" w:cs="Times New Roman"/>
          <w:sz w:val="28"/>
          <w:szCs w:val="28"/>
        </w:rPr>
        <w:t>, преподаватель должен профессионально владеть методами воспитания.</w:t>
      </w:r>
    </w:p>
    <w:p w:rsidR="00155B63" w:rsidRPr="00BF758C" w:rsidRDefault="00155B63" w:rsidP="00155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8C">
        <w:rPr>
          <w:rFonts w:ascii="Times New Roman" w:eastAsia="Times New Roman" w:hAnsi="Times New Roman" w:cs="Times New Roman"/>
          <w:sz w:val="28"/>
          <w:szCs w:val="28"/>
        </w:rPr>
        <w:t xml:space="preserve">      Воспитание студенческой молодежи имеет важное социально-экономическое, политическое и духовно-нравственное и психолого-педагогическое значение для современного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</w:t>
      </w:r>
      <w:r w:rsidRPr="00BF758C">
        <w:rPr>
          <w:rFonts w:ascii="Times New Roman" w:eastAsia="Times New Roman" w:hAnsi="Times New Roman" w:cs="Times New Roman"/>
          <w:sz w:val="28"/>
          <w:szCs w:val="28"/>
        </w:rPr>
        <w:t xml:space="preserve">студенчество остается одним из самых значительных групп </w:t>
      </w:r>
      <w:proofErr w:type="gramStart"/>
      <w:r w:rsidRPr="00BF758C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proofErr w:type="gramEnd"/>
      <w:r w:rsidRPr="00BF758C">
        <w:rPr>
          <w:rFonts w:ascii="Times New Roman" w:eastAsia="Times New Roman" w:hAnsi="Times New Roman" w:cs="Times New Roman"/>
          <w:sz w:val="28"/>
          <w:szCs w:val="28"/>
        </w:rPr>
        <w:t xml:space="preserve"> как по численности, так и по своей социальной роли в современном обществе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B63" w:rsidRPr="00BF758C" w:rsidRDefault="00155B63" w:rsidP="00155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С</w:t>
      </w:r>
      <w:r w:rsidRPr="00BF758C">
        <w:rPr>
          <w:rFonts w:ascii="Times New Roman" w:eastAsia="Times New Roman" w:hAnsi="Times New Roman" w:cs="Times New Roman"/>
          <w:sz w:val="28"/>
          <w:szCs w:val="28"/>
        </w:rPr>
        <w:t>туденты являются наиболее образованной, многообещающей  частью молодежи,  на которых государство и общество  возлагает большие надежды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B63" w:rsidRPr="00155B63" w:rsidRDefault="00155B63" w:rsidP="00155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</w:t>
      </w:r>
      <w:r w:rsidRPr="00BF758C">
        <w:rPr>
          <w:rFonts w:ascii="Times New Roman" w:eastAsia="Times New Roman" w:hAnsi="Times New Roman" w:cs="Times New Roman"/>
          <w:sz w:val="28"/>
          <w:szCs w:val="28"/>
        </w:rPr>
        <w:t>овременный студент должен постоянно ориентироваться на свое будущее, формировать свой творческий потенциал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Pr="00BF758C">
        <w:rPr>
          <w:rFonts w:ascii="Times New Roman" w:eastAsia="Times New Roman" w:hAnsi="Times New Roman" w:cs="Times New Roman"/>
          <w:sz w:val="28"/>
          <w:szCs w:val="28"/>
        </w:rPr>
        <w:t>уровень профессионального воспитания студента во многом зависит от его правильного выбора специальности, от перспективных планов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B63" w:rsidRPr="00BF758C" w:rsidRDefault="00155B63" w:rsidP="00155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8C">
        <w:rPr>
          <w:rFonts w:ascii="Times New Roman" w:eastAsia="Times New Roman" w:hAnsi="Times New Roman" w:cs="Times New Roman"/>
          <w:sz w:val="28"/>
          <w:szCs w:val="28"/>
        </w:rPr>
        <w:t xml:space="preserve">       Как отмечает Р.С. </w:t>
      </w:r>
      <w:proofErr w:type="spellStart"/>
      <w:r w:rsidRPr="00BF758C">
        <w:rPr>
          <w:rFonts w:ascii="Times New Roman" w:eastAsia="Times New Roman" w:hAnsi="Times New Roman" w:cs="Times New Roman"/>
          <w:sz w:val="28"/>
          <w:szCs w:val="28"/>
        </w:rPr>
        <w:t>Пионова</w:t>
      </w:r>
      <w:proofErr w:type="spellEnd"/>
      <w:r w:rsidRPr="00BF758C">
        <w:rPr>
          <w:rFonts w:ascii="Times New Roman" w:eastAsia="Times New Roman" w:hAnsi="Times New Roman" w:cs="Times New Roman"/>
          <w:sz w:val="28"/>
          <w:szCs w:val="28"/>
        </w:rPr>
        <w:t xml:space="preserve">, воспитание студентов   руководствуется собственной целью – разностороннее развитие личности будущего специалиста с опорой </w:t>
      </w:r>
      <w:proofErr w:type="gramStart"/>
      <w:r w:rsidRPr="00BF758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F7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F758C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BF7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758C">
        <w:rPr>
          <w:rFonts w:ascii="Times New Roman" w:eastAsia="Times New Roman" w:hAnsi="Times New Roman" w:cs="Times New Roman"/>
          <w:sz w:val="28"/>
          <w:szCs w:val="28"/>
        </w:rPr>
        <w:t>индивиуальность</w:t>
      </w:r>
      <w:proofErr w:type="spellEnd"/>
      <w:r w:rsidRPr="00BF758C">
        <w:rPr>
          <w:rFonts w:ascii="Times New Roman" w:eastAsia="Times New Roman" w:hAnsi="Times New Roman" w:cs="Times New Roman"/>
          <w:sz w:val="28"/>
          <w:szCs w:val="28"/>
        </w:rPr>
        <w:t xml:space="preserve">. Автор также выделяет комплекс целей воспитания студентов: 1) цели формирования качеств (политических, эстетических, нравственных и др.); 2) цели формирования ценностей (педагогических, гражданских, индивидуальных); 3) цели </w:t>
      </w:r>
      <w:proofErr w:type="spellStart"/>
      <w:r w:rsidRPr="00BF758C">
        <w:rPr>
          <w:rFonts w:ascii="Times New Roman" w:eastAsia="Times New Roman" w:hAnsi="Times New Roman" w:cs="Times New Roman"/>
          <w:sz w:val="28"/>
          <w:szCs w:val="28"/>
        </w:rPr>
        <w:t>формировния</w:t>
      </w:r>
      <w:proofErr w:type="spellEnd"/>
      <w:r w:rsidRPr="00BF758C">
        <w:rPr>
          <w:rFonts w:ascii="Times New Roman" w:eastAsia="Times New Roman" w:hAnsi="Times New Roman" w:cs="Times New Roman"/>
          <w:sz w:val="28"/>
          <w:szCs w:val="28"/>
        </w:rPr>
        <w:t xml:space="preserve"> отношений (политических, нравственных, эстетических </w:t>
      </w:r>
      <w:r w:rsidRPr="00BF758C">
        <w:rPr>
          <w:rFonts w:ascii="Times New Roman" w:eastAsia="Times New Roman" w:hAnsi="Times New Roman" w:cs="Times New Roman"/>
          <w:sz w:val="28"/>
          <w:szCs w:val="28"/>
        </w:rPr>
        <w:lastRenderedPageBreak/>
        <w:t>и д</w:t>
      </w:r>
      <w:r>
        <w:rPr>
          <w:rFonts w:ascii="Times New Roman" w:eastAsia="Times New Roman" w:hAnsi="Times New Roman" w:cs="Times New Roman"/>
          <w:sz w:val="28"/>
          <w:szCs w:val="28"/>
        </w:rPr>
        <w:t>р.); 4) цели формирования спосо</w:t>
      </w:r>
      <w:r w:rsidRPr="00BF758C">
        <w:rPr>
          <w:rFonts w:ascii="Times New Roman" w:eastAsia="Times New Roman" w:hAnsi="Times New Roman" w:cs="Times New Roman"/>
          <w:sz w:val="28"/>
          <w:szCs w:val="28"/>
        </w:rPr>
        <w:t>бностей (педагогических, специальных и др.)</w:t>
      </w:r>
      <w:proofErr w:type="gramStart"/>
      <w:r w:rsidRPr="00BF7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55B63" w:rsidRPr="00BF758C" w:rsidRDefault="00155B63" w:rsidP="00143D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8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студентов </w:t>
      </w:r>
      <w:r w:rsidRPr="00BF758C">
        <w:rPr>
          <w:rFonts w:ascii="Times New Roman" w:eastAsia="Times New Roman" w:hAnsi="Times New Roman" w:cs="Times New Roman"/>
          <w:sz w:val="28"/>
          <w:szCs w:val="28"/>
        </w:rPr>
        <w:t>характеризуется тем, что «влияние семьи несколько ослабевает, организованное воспитание становится не столь широким, но более интенсивным, усиливается роль самовоспитания, повышается воздействие на личность студенческого коллектива, воспитание приобретает черты профессиональной направленности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B63" w:rsidRPr="00BF758C" w:rsidRDefault="00155B63" w:rsidP="00155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58C">
        <w:rPr>
          <w:rFonts w:ascii="Times New Roman" w:eastAsia="Times New Roman" w:hAnsi="Times New Roman" w:cs="Times New Roman"/>
          <w:sz w:val="28"/>
          <w:szCs w:val="28"/>
        </w:rPr>
        <w:t xml:space="preserve">      Выявленные особенности и сложности воспитания современных студентов, по нашему глубокому убеждению, могут дать некоторый импульс для определения ориентиров воспитательной работы со студенческой молодежью. Мы считаем, что выявленные особенности и сложности воспитания студентов на современном этапе помогут эффективному планированию и организации индивидуальной и коллективной форм воспитательной работы с будущими специалистами. Они позволят  преодолеть формализм в этой работе, стимулировать педагогов вуза к активной воспитательной деятельности, а студентов к самовоспитанию и активному взаимодействию в рамках жизнедеятельности в студенческом коллективе.</w:t>
      </w:r>
    </w:p>
    <w:p w:rsidR="00155B63" w:rsidRDefault="00155B63" w:rsidP="00155B63"/>
    <w:p w:rsidR="00155B63" w:rsidRDefault="00155B63" w:rsidP="00155B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55B63" w:rsidRPr="00147480" w:rsidRDefault="00155B63" w:rsidP="00155B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175E" w:rsidRPr="00056527" w:rsidRDefault="003E175E" w:rsidP="00056527">
      <w:pPr>
        <w:ind w:firstLine="426"/>
        <w:rPr>
          <w:sz w:val="28"/>
          <w:szCs w:val="28"/>
        </w:rPr>
      </w:pPr>
    </w:p>
    <w:sectPr w:rsidR="003E175E" w:rsidRPr="0005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527"/>
    <w:rsid w:val="00056527"/>
    <w:rsid w:val="00143DA9"/>
    <w:rsid w:val="00155B63"/>
    <w:rsid w:val="003E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8980-BD2F-4904-A7F8-F4BAC4EA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2</cp:revision>
  <dcterms:created xsi:type="dcterms:W3CDTF">2017-04-03T06:41:00Z</dcterms:created>
  <dcterms:modified xsi:type="dcterms:W3CDTF">2017-04-03T07:24:00Z</dcterms:modified>
</cp:coreProperties>
</file>