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43" w:rsidRDefault="008B6A43" w:rsidP="008B6A4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Саранчина А.В.,</w:t>
      </w:r>
    </w:p>
    <w:p w:rsidR="008B6A43" w:rsidRDefault="008B6A43" w:rsidP="008B6A4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литературы,</w:t>
      </w:r>
    </w:p>
    <w:p w:rsidR="008B6A43" w:rsidRDefault="008B6A43" w:rsidP="008B6A4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 филологии,</w:t>
      </w:r>
    </w:p>
    <w:p w:rsidR="008B6A43" w:rsidRDefault="008B6A43" w:rsidP="008B6A4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№4» г. Черногорска,</w:t>
      </w:r>
    </w:p>
    <w:p w:rsidR="008B6A43" w:rsidRPr="008B6A43" w:rsidRDefault="008B6A43" w:rsidP="008B6A4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osen</w:t>
      </w:r>
      <w:proofErr w:type="spellEnd"/>
      <w:r w:rsidRPr="008B6A43">
        <w:rPr>
          <w:rFonts w:ascii="Times New Roman" w:hAnsi="Times New Roman" w:cs="Times New Roman"/>
          <w:b/>
          <w:sz w:val="28"/>
          <w:szCs w:val="28"/>
        </w:rPr>
        <w:t>2020@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B6A4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F5788" w:rsidRPr="008B6A43" w:rsidRDefault="00D40C4B" w:rsidP="008B6A4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Интеллект-карта как способ формирования УУД</w:t>
      </w:r>
    </w:p>
    <w:p w:rsidR="000C6A01" w:rsidRPr="008B6A43" w:rsidRDefault="000C6A01" w:rsidP="000C6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67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B84677">
        <w:rPr>
          <w:rFonts w:ascii="Times New Roman" w:hAnsi="Times New Roman" w:cs="Times New Roman"/>
          <w:sz w:val="28"/>
          <w:szCs w:val="28"/>
        </w:rPr>
        <w:t xml:space="preserve"> знакомы с </w:t>
      </w:r>
      <w:r>
        <w:rPr>
          <w:rFonts w:ascii="Times New Roman" w:hAnsi="Times New Roman" w:cs="Times New Roman"/>
          <w:sz w:val="28"/>
          <w:szCs w:val="28"/>
        </w:rPr>
        <w:t>технологией развития критического мышления</w:t>
      </w:r>
      <w:r w:rsidRPr="00B84677">
        <w:rPr>
          <w:rFonts w:ascii="Times New Roman" w:hAnsi="Times New Roman" w:cs="Times New Roman"/>
          <w:sz w:val="28"/>
          <w:szCs w:val="28"/>
        </w:rPr>
        <w:t xml:space="preserve"> и применяе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4677">
        <w:rPr>
          <w:rFonts w:ascii="Times New Roman" w:hAnsi="Times New Roman" w:cs="Times New Roman"/>
          <w:sz w:val="28"/>
          <w:szCs w:val="28"/>
        </w:rPr>
        <w:t xml:space="preserve"> ее в своей деятельности.  </w:t>
      </w:r>
      <w:r w:rsidRPr="008B6A43">
        <w:rPr>
          <w:rFonts w:ascii="Times New Roman" w:hAnsi="Times New Roman" w:cs="Times New Roman"/>
          <w:sz w:val="28"/>
          <w:szCs w:val="28"/>
        </w:rPr>
        <w:t xml:space="preserve">Работая по данной технологии много лет, можно каждый раз  открывать для себя что-то новое. </w:t>
      </w:r>
      <w:r>
        <w:rPr>
          <w:rFonts w:ascii="Times New Roman" w:hAnsi="Times New Roman" w:cs="Times New Roman"/>
          <w:sz w:val="28"/>
          <w:szCs w:val="28"/>
        </w:rPr>
        <w:t>Одним из таких «новых» интересных приемов является ментальная карта (карта ума, интеллект-карта).</w:t>
      </w:r>
    </w:p>
    <w:p w:rsidR="00DD6443" w:rsidRDefault="00DD6443" w:rsidP="000C6A01">
      <w:pPr>
        <w:pStyle w:val="rtejustify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8B6A43">
        <w:rPr>
          <w:color w:val="000000"/>
          <w:sz w:val="28"/>
          <w:szCs w:val="28"/>
        </w:rPr>
        <w:t>Известно, что мышление наиболее эффективно тогда, когда мы используем и правое, и левое полушария мозга. Именно на этом основана работа карт ума. Визуализация информации – представление информации в виде графиков, диаграмм, структурных схем, таблиц, карт и т.д. Ментальные карты - это инструмент, позволяющий эффективно структурировать информацию; мыслить, используя весь свой творческий потенциал. С одной стороны, они помогают нам мыслить, а с другой стороны, развивают наше мышление.</w:t>
      </w:r>
    </w:p>
    <w:p w:rsidR="000C6A01" w:rsidRPr="00B84677" w:rsidRDefault="000C6A01" w:rsidP="000C6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677">
        <w:rPr>
          <w:rFonts w:ascii="Times New Roman" w:hAnsi="Times New Roman" w:cs="Times New Roman"/>
          <w:b/>
          <w:sz w:val="28"/>
          <w:szCs w:val="28"/>
        </w:rPr>
        <w:t>Ментальная</w:t>
      </w:r>
      <w:r w:rsidRPr="00B84677">
        <w:rPr>
          <w:rFonts w:ascii="Times New Roman" w:hAnsi="Times New Roman" w:cs="Times New Roman"/>
          <w:sz w:val="28"/>
          <w:szCs w:val="28"/>
        </w:rPr>
        <w:t xml:space="preserve"> карта – это своего рода инструмент, который позволяет структурировать информацию и мыслить, используя весь творческий потенциал. Ментальные карты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677">
        <w:rPr>
          <w:rFonts w:ascii="Times New Roman" w:hAnsi="Times New Roman" w:cs="Times New Roman"/>
          <w:sz w:val="28"/>
          <w:szCs w:val="28"/>
        </w:rPr>
        <w:t>это наши мысли, изложенные на бумаге графическим способом.</w:t>
      </w:r>
    </w:p>
    <w:p w:rsidR="00DD6443" w:rsidRPr="008B6A43" w:rsidRDefault="00DD6443" w:rsidP="000C6A01">
      <w:pPr>
        <w:pStyle w:val="rtejustify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8B6A43">
        <w:rPr>
          <w:color w:val="000000"/>
          <w:sz w:val="28"/>
          <w:szCs w:val="28"/>
        </w:rPr>
        <w:t>Ментальная карта  позволяет структурировать данные для более надежного запоминания и легкого извлечения из памяти в случае надобности, поэтому этот метод можно использовать для конспектирования. Это - мысли, изложенные на бумаге графическим способом</w:t>
      </w:r>
      <w:r w:rsidRPr="008B6A43">
        <w:rPr>
          <w:rStyle w:val="a3"/>
          <w:color w:val="000000"/>
          <w:sz w:val="28"/>
          <w:szCs w:val="28"/>
        </w:rPr>
        <w:t>. </w:t>
      </w:r>
      <w:r w:rsidRPr="008B6A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6A43">
        <w:rPr>
          <w:color w:val="000000"/>
          <w:sz w:val="28"/>
          <w:szCs w:val="28"/>
        </w:rPr>
        <w:t>Ментальные карты являются промежуточной стадией между размышлениями и переносом мыслей на бумагу.</w:t>
      </w:r>
    </w:p>
    <w:p w:rsidR="000C6A01" w:rsidRDefault="000C6A01" w:rsidP="000C6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A01">
        <w:rPr>
          <w:rFonts w:ascii="Times New Roman" w:hAnsi="Times New Roman" w:cs="Times New Roman"/>
          <w:sz w:val="28"/>
          <w:szCs w:val="28"/>
        </w:rPr>
        <w:lastRenderedPageBreak/>
        <w:t xml:space="preserve">Изучив теоретическую и методическую литературу по данной теме, </w:t>
      </w:r>
      <w:r>
        <w:rPr>
          <w:rFonts w:ascii="Times New Roman" w:hAnsi="Times New Roman" w:cs="Times New Roman"/>
          <w:sz w:val="28"/>
          <w:szCs w:val="28"/>
        </w:rPr>
        <w:t xml:space="preserve">можно прийти </w:t>
      </w:r>
      <w:r w:rsidRPr="000C6A01">
        <w:rPr>
          <w:rFonts w:ascii="Times New Roman" w:hAnsi="Times New Roman" w:cs="Times New Roman"/>
          <w:sz w:val="28"/>
          <w:szCs w:val="28"/>
        </w:rPr>
        <w:t xml:space="preserve"> к выводу, что ментальные карты используют, в основном, на уроках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На уроках русского языка </w:t>
      </w:r>
      <w:r w:rsidR="00FC0A87">
        <w:rPr>
          <w:rFonts w:ascii="Times New Roman" w:hAnsi="Times New Roman" w:cs="Times New Roman"/>
          <w:sz w:val="28"/>
          <w:szCs w:val="28"/>
        </w:rPr>
        <w:t xml:space="preserve">чаще </w:t>
      </w:r>
      <w:r>
        <w:rPr>
          <w:rFonts w:ascii="Times New Roman" w:hAnsi="Times New Roman" w:cs="Times New Roman"/>
          <w:sz w:val="28"/>
          <w:szCs w:val="28"/>
        </w:rPr>
        <w:t>используются кластеры, таблицы и блок-схемы, например, такие:</w:t>
      </w:r>
    </w:p>
    <w:p w:rsidR="000C6A01" w:rsidRPr="00B84677" w:rsidRDefault="000C6A01" w:rsidP="000C6A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4B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6370" cy="15925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38" cy="159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14B0D">
        <w:rPr>
          <w:noProof/>
        </w:rPr>
        <w:t xml:space="preserve"> </w:t>
      </w:r>
      <w:r w:rsidRPr="00414B0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1592580"/>
            <wp:effectExtent l="19050" t="0" r="0" b="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32" cy="159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14B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167353" cy="1592580"/>
            <wp:effectExtent l="19050" t="0" r="0" b="0"/>
            <wp:docPr id="9" name="Рисунок 1" descr="C:\Users\5B3B~1\AppData\Local\Temp\Rar$DIa0.324\част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B3B~1\AppData\Local\Temp\Rar$DIa0.324\част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33" cy="159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01" w:rsidRPr="00B84677" w:rsidRDefault="000C6A01" w:rsidP="00F45E3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</w:t>
      </w:r>
      <w:r w:rsidRPr="00B84677">
        <w:rPr>
          <w:rFonts w:ascii="Times New Roman" w:hAnsi="Times New Roman" w:cs="Times New Roman"/>
          <w:sz w:val="28"/>
          <w:szCs w:val="28"/>
        </w:rPr>
        <w:t>сследовани</w:t>
      </w:r>
      <w:r w:rsidR="00F45E3B">
        <w:rPr>
          <w:rFonts w:ascii="Times New Roman" w:hAnsi="Times New Roman" w:cs="Times New Roman"/>
          <w:sz w:val="28"/>
          <w:szCs w:val="28"/>
        </w:rPr>
        <w:t xml:space="preserve">я </w:t>
      </w:r>
      <w:r w:rsidRPr="00B84677">
        <w:rPr>
          <w:rFonts w:ascii="Times New Roman" w:hAnsi="Times New Roman" w:cs="Times New Roman"/>
          <w:sz w:val="28"/>
          <w:szCs w:val="28"/>
        </w:rPr>
        <w:t xml:space="preserve">данного метода </w:t>
      </w:r>
      <w:r w:rsidR="00F45E3B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Pr="00B84677">
        <w:rPr>
          <w:rFonts w:ascii="Times New Roman" w:hAnsi="Times New Roman" w:cs="Times New Roman"/>
          <w:sz w:val="28"/>
          <w:szCs w:val="28"/>
        </w:rPr>
        <w:t xml:space="preserve"> новые требования в соответствии с ФГОС предполагают формирование ключевых компетенций учащихся, где не последнюю роль играет стратегия смыслового чтения. Ментальная карта как нельзя лучше иллюстрирует один из этапов формирования данной компетенции.</w:t>
      </w:r>
    </w:p>
    <w:p w:rsidR="00272BE6" w:rsidRPr="008B6A43" w:rsidRDefault="00272BE6" w:rsidP="00F45E3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рабочую программу за курс 5 класса по русскому языку, </w:t>
      </w:r>
      <w:r w:rsidR="000C6A01">
        <w:rPr>
          <w:rFonts w:ascii="Times New Roman" w:hAnsi="Times New Roman" w:cs="Times New Roman"/>
          <w:sz w:val="28"/>
          <w:szCs w:val="28"/>
        </w:rPr>
        <w:t>можно выбрать</w:t>
      </w:r>
      <w:r w:rsidRPr="008B6A43">
        <w:rPr>
          <w:rFonts w:ascii="Times New Roman" w:hAnsi="Times New Roman" w:cs="Times New Roman"/>
          <w:sz w:val="28"/>
          <w:szCs w:val="28"/>
        </w:rPr>
        <w:t xml:space="preserve"> подходящие темы и </w:t>
      </w:r>
      <w:r w:rsidR="000C6A01">
        <w:rPr>
          <w:rFonts w:ascii="Times New Roman" w:hAnsi="Times New Roman" w:cs="Times New Roman"/>
          <w:sz w:val="28"/>
          <w:szCs w:val="28"/>
        </w:rPr>
        <w:t>найти</w:t>
      </w:r>
      <w:r w:rsidRPr="008B6A43">
        <w:rPr>
          <w:rFonts w:ascii="Times New Roman" w:hAnsi="Times New Roman" w:cs="Times New Roman"/>
          <w:sz w:val="28"/>
          <w:szCs w:val="28"/>
        </w:rPr>
        <w:t xml:space="preserve"> применение ментальны</w:t>
      </w:r>
      <w:r w:rsidR="00F45E3B">
        <w:rPr>
          <w:rFonts w:ascii="Times New Roman" w:hAnsi="Times New Roman" w:cs="Times New Roman"/>
          <w:sz w:val="28"/>
          <w:szCs w:val="28"/>
        </w:rPr>
        <w:t>м</w:t>
      </w:r>
      <w:r w:rsidRPr="008B6A43">
        <w:rPr>
          <w:rFonts w:ascii="Times New Roman" w:hAnsi="Times New Roman" w:cs="Times New Roman"/>
          <w:sz w:val="28"/>
          <w:szCs w:val="28"/>
        </w:rPr>
        <w:t xml:space="preserve"> карт</w:t>
      </w:r>
      <w:r w:rsidR="00F45E3B">
        <w:rPr>
          <w:rFonts w:ascii="Times New Roman" w:hAnsi="Times New Roman" w:cs="Times New Roman"/>
          <w:sz w:val="28"/>
          <w:szCs w:val="28"/>
        </w:rPr>
        <w:t>ам</w:t>
      </w:r>
      <w:r w:rsidRPr="008B6A43">
        <w:rPr>
          <w:rFonts w:ascii="Times New Roman" w:hAnsi="Times New Roman" w:cs="Times New Roman"/>
          <w:sz w:val="28"/>
          <w:szCs w:val="28"/>
        </w:rPr>
        <w:t xml:space="preserve"> на уроках русского языка.</w:t>
      </w:r>
    </w:p>
    <w:p w:rsidR="00272BE6" w:rsidRPr="008B6A43" w:rsidRDefault="00272BE6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Одним из проблемных аспектов изучения русского языка является морфологический разбор частей речи, который предполагает знание учащимися признаков частей речи. Проблема состоит в том, что многие не могут определить правильно часть речи, не запоминают, какие признаки относятся к глаголу, а какие к существительному, забывают последовательность действий при морфологическом разборе. В учебнике по русскому языку по программе М. Разумовской в разделе «Справочные материалы» дается план морфологического разбора. Но такой текст не воспринимается учащимися, тем более пятиклассниками.</w:t>
      </w:r>
    </w:p>
    <w:p w:rsidR="008F43E9" w:rsidRPr="008B6A43" w:rsidRDefault="008F43E9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должны овладеть не только глубокими теоретическими познаниями, но и прочными практическими навыками. С этой целью </w:t>
      </w:r>
      <w:r w:rsidRPr="008B6A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немаловажная роль в учебном процессе отведена грамматическому разбору частей речи, который помогает практически усвоить изучаемые в курсе современного русского языка грамматические категории, систематизировать и закрепить полученные знания. Этот вид упражнений служит эффективным приёмом организации самостоятельных занятий по русскому языку, приёмом самоконтроля и проверки знаний. Грамматический разбор широко используется при изучении всех разделов грамматики.</w:t>
      </w:r>
    </w:p>
    <w:p w:rsidR="008F43E9" w:rsidRPr="008B6A43" w:rsidRDefault="008F43E9" w:rsidP="008B6A43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B6A43">
        <w:rPr>
          <w:sz w:val="28"/>
          <w:szCs w:val="28"/>
        </w:rPr>
        <w:t>На уроках русского языка любой вид разбора предполагает мотивировку ответа: от ученика требуется развёрнутый, логически обоснованный, связный ответ, в котором даётся описание языкового явления и обосновывается отнесение его к той или иной грамматической категории</w:t>
      </w:r>
      <w:r w:rsidR="00B444CD">
        <w:rPr>
          <w:sz w:val="28"/>
          <w:szCs w:val="28"/>
        </w:rPr>
        <w:t xml:space="preserve"> [2]</w:t>
      </w:r>
      <w:r w:rsidRPr="008B6A43">
        <w:rPr>
          <w:sz w:val="28"/>
          <w:szCs w:val="28"/>
        </w:rPr>
        <w:t>.</w:t>
      </w:r>
    </w:p>
    <w:p w:rsidR="008F43E9" w:rsidRPr="008B6A43" w:rsidRDefault="008F43E9" w:rsidP="00F45E3B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8B6A43">
        <w:rPr>
          <w:sz w:val="28"/>
          <w:szCs w:val="28"/>
        </w:rPr>
        <w:t>Таким образом, грамматический разбор содействует повышению общей языковой культуры детей, развивает их речь, помогает осмыслить логическую связь явлений языка.</w:t>
      </w:r>
    </w:p>
    <w:p w:rsidR="00F45E3B" w:rsidRPr="00F45E3B" w:rsidRDefault="00F45E3B" w:rsidP="00F45E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E3B">
        <w:rPr>
          <w:rFonts w:ascii="Times New Roman" w:hAnsi="Times New Roman" w:cs="Times New Roman"/>
          <w:sz w:val="28"/>
          <w:szCs w:val="28"/>
        </w:rPr>
        <w:t>Следовательно</w:t>
      </w:r>
      <w:r w:rsidR="00272BE6" w:rsidRPr="00F45E3B">
        <w:rPr>
          <w:rFonts w:ascii="Times New Roman" w:hAnsi="Times New Roman" w:cs="Times New Roman"/>
          <w:sz w:val="28"/>
          <w:szCs w:val="28"/>
        </w:rPr>
        <w:t xml:space="preserve">, </w:t>
      </w:r>
      <w:r w:rsidRPr="00F45E3B">
        <w:rPr>
          <w:rFonts w:ascii="Times New Roman" w:hAnsi="Times New Roman" w:cs="Times New Roman"/>
          <w:sz w:val="28"/>
          <w:szCs w:val="28"/>
        </w:rPr>
        <w:t>необходимо разработать для учащихся интересный дидактический материал, который:</w:t>
      </w:r>
    </w:p>
    <w:p w:rsidR="00F45E3B" w:rsidRPr="00F45E3B" w:rsidRDefault="00F45E3B" w:rsidP="00F45E3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E3B">
        <w:rPr>
          <w:rFonts w:ascii="Times New Roman" w:hAnsi="Times New Roman" w:cs="Times New Roman"/>
          <w:sz w:val="28"/>
          <w:szCs w:val="28"/>
        </w:rPr>
        <w:t xml:space="preserve">можно использовать в качестве </w:t>
      </w:r>
      <w:r w:rsidR="00272BE6" w:rsidRPr="00F45E3B">
        <w:rPr>
          <w:rFonts w:ascii="Times New Roman" w:hAnsi="Times New Roman" w:cs="Times New Roman"/>
          <w:sz w:val="28"/>
          <w:szCs w:val="28"/>
        </w:rPr>
        <w:t>подсказк</w:t>
      </w:r>
      <w:r w:rsidRPr="00F45E3B">
        <w:rPr>
          <w:rFonts w:ascii="Times New Roman" w:hAnsi="Times New Roman" w:cs="Times New Roman"/>
          <w:sz w:val="28"/>
          <w:szCs w:val="28"/>
        </w:rPr>
        <w:t>и</w:t>
      </w:r>
      <w:r w:rsidR="00272BE6" w:rsidRPr="00F45E3B">
        <w:rPr>
          <w:rFonts w:ascii="Times New Roman" w:hAnsi="Times New Roman" w:cs="Times New Roman"/>
          <w:sz w:val="28"/>
          <w:szCs w:val="28"/>
        </w:rPr>
        <w:t xml:space="preserve"> или шпаргалк</w:t>
      </w:r>
      <w:r w:rsidRPr="00F45E3B">
        <w:rPr>
          <w:rFonts w:ascii="Times New Roman" w:hAnsi="Times New Roman" w:cs="Times New Roman"/>
          <w:sz w:val="28"/>
          <w:szCs w:val="28"/>
        </w:rPr>
        <w:t>и</w:t>
      </w:r>
      <w:r w:rsidR="00272BE6" w:rsidRPr="00F45E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5E3B" w:rsidRPr="00F45E3B" w:rsidRDefault="00272BE6" w:rsidP="00F45E3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E3B">
        <w:rPr>
          <w:rFonts w:ascii="Times New Roman" w:hAnsi="Times New Roman" w:cs="Times New Roman"/>
          <w:sz w:val="28"/>
          <w:szCs w:val="28"/>
        </w:rPr>
        <w:t>можно было бы создать сам</w:t>
      </w:r>
      <w:r w:rsidR="00F45E3B" w:rsidRPr="00F45E3B">
        <w:rPr>
          <w:rFonts w:ascii="Times New Roman" w:hAnsi="Times New Roman" w:cs="Times New Roman"/>
          <w:sz w:val="28"/>
          <w:szCs w:val="28"/>
        </w:rPr>
        <w:t>остоятельно</w:t>
      </w:r>
      <w:r w:rsidRPr="00F45E3B">
        <w:rPr>
          <w:rFonts w:ascii="Times New Roman" w:hAnsi="Times New Roman" w:cs="Times New Roman"/>
          <w:sz w:val="28"/>
          <w:szCs w:val="28"/>
        </w:rPr>
        <w:t xml:space="preserve"> (тем самым проявить творческие способности), </w:t>
      </w:r>
    </w:p>
    <w:p w:rsidR="00F45E3B" w:rsidRPr="00F45E3B" w:rsidRDefault="00272BE6" w:rsidP="00F45E3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E3B">
        <w:rPr>
          <w:rFonts w:ascii="Times New Roman" w:hAnsi="Times New Roman" w:cs="Times New Roman"/>
          <w:sz w:val="28"/>
          <w:szCs w:val="28"/>
        </w:rPr>
        <w:t xml:space="preserve">было бы  интересно </w:t>
      </w:r>
      <w:r w:rsidR="00F45E3B" w:rsidRPr="00F45E3B">
        <w:rPr>
          <w:rFonts w:ascii="Times New Roman" w:hAnsi="Times New Roman" w:cs="Times New Roman"/>
          <w:sz w:val="28"/>
          <w:szCs w:val="28"/>
        </w:rPr>
        <w:t>применять в учебном процессе,</w:t>
      </w:r>
    </w:p>
    <w:p w:rsidR="00272BE6" w:rsidRPr="00F45E3B" w:rsidRDefault="00272BE6" w:rsidP="00F45E3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E3B">
        <w:rPr>
          <w:rFonts w:ascii="Times New Roman" w:hAnsi="Times New Roman" w:cs="Times New Roman"/>
          <w:sz w:val="28"/>
          <w:szCs w:val="28"/>
        </w:rPr>
        <w:t>содерж</w:t>
      </w:r>
      <w:r w:rsidR="00F45E3B" w:rsidRPr="00F45E3B">
        <w:rPr>
          <w:rFonts w:ascii="Times New Roman" w:hAnsi="Times New Roman" w:cs="Times New Roman"/>
          <w:sz w:val="28"/>
          <w:szCs w:val="28"/>
        </w:rPr>
        <w:t>ит</w:t>
      </w:r>
      <w:r w:rsidRPr="00F45E3B">
        <w:rPr>
          <w:rFonts w:ascii="Times New Roman" w:hAnsi="Times New Roman" w:cs="Times New Roman"/>
          <w:sz w:val="28"/>
          <w:szCs w:val="28"/>
        </w:rPr>
        <w:t xml:space="preserve"> вс</w:t>
      </w:r>
      <w:r w:rsidR="00F45E3B" w:rsidRPr="00F45E3B">
        <w:rPr>
          <w:rFonts w:ascii="Times New Roman" w:hAnsi="Times New Roman" w:cs="Times New Roman"/>
          <w:sz w:val="28"/>
          <w:szCs w:val="28"/>
        </w:rPr>
        <w:t>ю</w:t>
      </w:r>
      <w:r w:rsidRPr="00F45E3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5E3B" w:rsidRPr="00F45E3B">
        <w:rPr>
          <w:rFonts w:ascii="Times New Roman" w:hAnsi="Times New Roman" w:cs="Times New Roman"/>
          <w:sz w:val="28"/>
          <w:szCs w:val="28"/>
        </w:rPr>
        <w:t>ю</w:t>
      </w:r>
      <w:r w:rsidRPr="00F45E3B">
        <w:rPr>
          <w:rFonts w:ascii="Times New Roman" w:hAnsi="Times New Roman" w:cs="Times New Roman"/>
          <w:sz w:val="28"/>
          <w:szCs w:val="28"/>
        </w:rPr>
        <w:t>, например, о существительном</w:t>
      </w:r>
      <w:r w:rsidR="00F45E3B" w:rsidRPr="00F45E3B">
        <w:rPr>
          <w:rFonts w:ascii="Times New Roman" w:hAnsi="Times New Roman" w:cs="Times New Roman"/>
          <w:sz w:val="28"/>
          <w:szCs w:val="28"/>
        </w:rPr>
        <w:t>.</w:t>
      </w:r>
    </w:p>
    <w:p w:rsidR="0040518A" w:rsidRPr="008B6A43" w:rsidRDefault="00F45E3B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вариантов такого материала является</w:t>
      </w:r>
      <w:r w:rsidR="0040518A" w:rsidRPr="008B6A43">
        <w:rPr>
          <w:rFonts w:ascii="Times New Roman" w:hAnsi="Times New Roman" w:cs="Times New Roman"/>
          <w:sz w:val="28"/>
          <w:szCs w:val="28"/>
        </w:rPr>
        <w:t xml:space="preserve"> ментальная карта по теме «Морфологические признаки имени существительного»</w:t>
      </w:r>
      <w:r w:rsidR="00804930" w:rsidRPr="008B6A43">
        <w:rPr>
          <w:rFonts w:ascii="Times New Roman" w:hAnsi="Times New Roman" w:cs="Times New Roman"/>
          <w:sz w:val="28"/>
          <w:szCs w:val="28"/>
        </w:rPr>
        <w:t xml:space="preserve"> (шаблон)</w:t>
      </w:r>
      <w:r w:rsidR="0040518A" w:rsidRPr="008B6A43">
        <w:rPr>
          <w:rFonts w:ascii="Times New Roman" w:hAnsi="Times New Roman" w:cs="Times New Roman"/>
          <w:sz w:val="28"/>
          <w:szCs w:val="28"/>
        </w:rPr>
        <w:t>:</w:t>
      </w:r>
    </w:p>
    <w:p w:rsidR="0040518A" w:rsidRPr="008B6A43" w:rsidRDefault="0040518A" w:rsidP="008B6A4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31870" cy="2183960"/>
            <wp:effectExtent l="19050" t="0" r="0" b="0"/>
            <wp:docPr id="2" name="Рисунок 1" descr="C:\Users\1\Desktop\WP_201510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P_2015101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45" t="1944" r="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45" cy="218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E6" w:rsidRPr="008B6A43" w:rsidRDefault="008136DC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С</w:t>
      </w:r>
      <w:r w:rsidR="00272BE6" w:rsidRPr="008B6A43">
        <w:rPr>
          <w:rFonts w:ascii="Times New Roman" w:hAnsi="Times New Roman" w:cs="Times New Roman"/>
          <w:sz w:val="28"/>
          <w:szCs w:val="28"/>
        </w:rPr>
        <w:t>уть</w:t>
      </w:r>
      <w:r w:rsidRPr="008B6A43">
        <w:rPr>
          <w:rFonts w:ascii="Times New Roman" w:hAnsi="Times New Roman" w:cs="Times New Roman"/>
          <w:sz w:val="28"/>
          <w:szCs w:val="28"/>
        </w:rPr>
        <w:t xml:space="preserve"> морфологического разбора</w:t>
      </w:r>
      <w:r w:rsidR="00F45E3B">
        <w:rPr>
          <w:rFonts w:ascii="Times New Roman" w:hAnsi="Times New Roman" w:cs="Times New Roman"/>
          <w:sz w:val="28"/>
          <w:szCs w:val="28"/>
        </w:rPr>
        <w:t xml:space="preserve"> состоит в том, чтобы </w:t>
      </w:r>
      <w:r w:rsidR="00272BE6" w:rsidRPr="008B6A43">
        <w:rPr>
          <w:rFonts w:ascii="Times New Roman" w:hAnsi="Times New Roman" w:cs="Times New Roman"/>
          <w:sz w:val="28"/>
          <w:szCs w:val="28"/>
        </w:rPr>
        <w:t xml:space="preserve"> указать основное грамматическое значение части речи,</w:t>
      </w:r>
      <w:r w:rsidRPr="008B6A43">
        <w:rPr>
          <w:rFonts w:ascii="Times New Roman" w:hAnsi="Times New Roman" w:cs="Times New Roman"/>
          <w:sz w:val="28"/>
          <w:szCs w:val="28"/>
        </w:rPr>
        <w:t xml:space="preserve"> у</w:t>
      </w:r>
      <w:r w:rsidR="00272BE6" w:rsidRPr="008B6A43">
        <w:rPr>
          <w:rFonts w:ascii="Times New Roman" w:hAnsi="Times New Roman" w:cs="Times New Roman"/>
          <w:sz w:val="28"/>
          <w:szCs w:val="28"/>
        </w:rPr>
        <w:t>казать посто</w:t>
      </w:r>
      <w:r w:rsidRPr="008B6A43">
        <w:rPr>
          <w:rFonts w:ascii="Times New Roman" w:hAnsi="Times New Roman" w:cs="Times New Roman"/>
          <w:sz w:val="28"/>
          <w:szCs w:val="28"/>
        </w:rPr>
        <w:t xml:space="preserve">янные и </w:t>
      </w:r>
      <w:r w:rsidR="00272BE6" w:rsidRPr="008B6A43">
        <w:rPr>
          <w:rFonts w:ascii="Times New Roman" w:hAnsi="Times New Roman" w:cs="Times New Roman"/>
          <w:sz w:val="28"/>
          <w:szCs w:val="28"/>
        </w:rPr>
        <w:t xml:space="preserve"> непост</w:t>
      </w:r>
      <w:r w:rsidRPr="008B6A43">
        <w:rPr>
          <w:rFonts w:ascii="Times New Roman" w:hAnsi="Times New Roman" w:cs="Times New Roman"/>
          <w:sz w:val="28"/>
          <w:szCs w:val="28"/>
        </w:rPr>
        <w:t>оянные грамматические</w:t>
      </w:r>
      <w:r w:rsidR="00272BE6" w:rsidRPr="008B6A43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Pr="008B6A43">
        <w:rPr>
          <w:rFonts w:ascii="Times New Roman" w:hAnsi="Times New Roman" w:cs="Times New Roman"/>
          <w:sz w:val="28"/>
          <w:szCs w:val="28"/>
        </w:rPr>
        <w:t xml:space="preserve"> части речи, определить</w:t>
      </w:r>
      <w:r w:rsidR="00272BE6" w:rsidRPr="008B6A43">
        <w:rPr>
          <w:rFonts w:ascii="Times New Roman" w:hAnsi="Times New Roman" w:cs="Times New Roman"/>
          <w:sz w:val="28"/>
          <w:szCs w:val="28"/>
        </w:rPr>
        <w:t xml:space="preserve"> синт</w:t>
      </w:r>
      <w:r w:rsidRPr="008B6A43">
        <w:rPr>
          <w:rFonts w:ascii="Times New Roman" w:hAnsi="Times New Roman" w:cs="Times New Roman"/>
          <w:sz w:val="28"/>
          <w:szCs w:val="28"/>
        </w:rPr>
        <w:t>аксическую роль данной части речи в предложении.</w:t>
      </w:r>
    </w:p>
    <w:p w:rsidR="0040518A" w:rsidRPr="008B6A43" w:rsidRDefault="00EA4F01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Основной символ на ментальной карте - </w:t>
      </w:r>
      <w:r w:rsidR="00272BE6" w:rsidRPr="008B6A43">
        <w:rPr>
          <w:rFonts w:ascii="Times New Roman" w:hAnsi="Times New Roman" w:cs="Times New Roman"/>
          <w:sz w:val="28"/>
          <w:szCs w:val="28"/>
        </w:rPr>
        <w:t xml:space="preserve"> </w:t>
      </w:r>
      <w:r w:rsidR="0040518A" w:rsidRPr="008B6A43">
        <w:rPr>
          <w:rFonts w:ascii="Times New Roman" w:hAnsi="Times New Roman" w:cs="Times New Roman"/>
          <w:sz w:val="28"/>
          <w:szCs w:val="28"/>
        </w:rPr>
        <w:t>дерево</w:t>
      </w:r>
      <w:r w:rsidRPr="008B6A4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40518A" w:rsidRPr="008B6A43">
        <w:rPr>
          <w:rFonts w:ascii="Times New Roman" w:hAnsi="Times New Roman" w:cs="Times New Roman"/>
          <w:sz w:val="28"/>
          <w:szCs w:val="28"/>
        </w:rPr>
        <w:t xml:space="preserve"> обозначает </w:t>
      </w:r>
      <w:r w:rsidRPr="008B6A43">
        <w:rPr>
          <w:rFonts w:ascii="Times New Roman" w:hAnsi="Times New Roman" w:cs="Times New Roman"/>
          <w:sz w:val="28"/>
          <w:szCs w:val="28"/>
        </w:rPr>
        <w:t>определенную</w:t>
      </w:r>
      <w:r w:rsidR="0040518A" w:rsidRPr="008B6A43">
        <w:rPr>
          <w:rFonts w:ascii="Times New Roman" w:hAnsi="Times New Roman" w:cs="Times New Roman"/>
          <w:sz w:val="28"/>
          <w:szCs w:val="28"/>
        </w:rPr>
        <w:t xml:space="preserve"> часть речи:</w:t>
      </w:r>
    </w:p>
    <w:p w:rsidR="0040518A" w:rsidRPr="008B6A43" w:rsidRDefault="00272BE6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 – </w:t>
      </w:r>
      <w:r w:rsidR="0040518A" w:rsidRPr="008B6A43">
        <w:rPr>
          <w:rFonts w:ascii="Times New Roman" w:hAnsi="Times New Roman" w:cs="Times New Roman"/>
          <w:sz w:val="28"/>
          <w:szCs w:val="28"/>
        </w:rPr>
        <w:t>корень дерева (то, что питает и удерживает) – начальная форма слова (от которой могут образовываться другие формы)</w:t>
      </w:r>
      <w:r w:rsidR="00FC0A87">
        <w:rPr>
          <w:rFonts w:ascii="Times New Roman" w:hAnsi="Times New Roman" w:cs="Times New Roman"/>
          <w:sz w:val="28"/>
          <w:szCs w:val="28"/>
        </w:rPr>
        <w:t>;</w:t>
      </w:r>
    </w:p>
    <w:p w:rsidR="00272BE6" w:rsidRPr="008B6A43" w:rsidRDefault="0040518A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3">
        <w:rPr>
          <w:rFonts w:ascii="Times New Roman" w:hAnsi="Times New Roman" w:cs="Times New Roman"/>
          <w:sz w:val="28"/>
          <w:szCs w:val="28"/>
        </w:rPr>
        <w:t xml:space="preserve">- ствол – самая крепкая часть дерева, содержит основное грамматическое </w:t>
      </w:r>
      <w:r w:rsidR="00272BE6" w:rsidRPr="008B6A43">
        <w:rPr>
          <w:rFonts w:ascii="Times New Roman" w:hAnsi="Times New Roman" w:cs="Times New Roman"/>
          <w:sz w:val="28"/>
          <w:szCs w:val="28"/>
        </w:rPr>
        <w:t>значение</w:t>
      </w:r>
      <w:r w:rsidRPr="008B6A43">
        <w:rPr>
          <w:rFonts w:ascii="Times New Roman" w:hAnsi="Times New Roman" w:cs="Times New Roman"/>
          <w:sz w:val="28"/>
          <w:szCs w:val="28"/>
        </w:rPr>
        <w:t xml:space="preserve"> (в данном случае, существительное – обозначает предмет и отвечает на вопросы кто? что?); рядом со стволом даны определения слова «предмет» в более узком значении (животн</w:t>
      </w:r>
      <w:r w:rsidR="00F45E3B">
        <w:rPr>
          <w:rFonts w:ascii="Times New Roman" w:hAnsi="Times New Roman" w:cs="Times New Roman"/>
          <w:sz w:val="28"/>
          <w:szCs w:val="28"/>
        </w:rPr>
        <w:t>ое</w:t>
      </w:r>
      <w:r w:rsidRPr="008B6A43">
        <w:rPr>
          <w:rFonts w:ascii="Times New Roman" w:hAnsi="Times New Roman" w:cs="Times New Roman"/>
          <w:sz w:val="28"/>
          <w:szCs w:val="28"/>
        </w:rPr>
        <w:t>, професси</w:t>
      </w:r>
      <w:r w:rsidR="00F45E3B">
        <w:rPr>
          <w:rFonts w:ascii="Times New Roman" w:hAnsi="Times New Roman" w:cs="Times New Roman"/>
          <w:sz w:val="28"/>
          <w:szCs w:val="28"/>
        </w:rPr>
        <w:t>я</w:t>
      </w:r>
      <w:r w:rsidRPr="008B6A43">
        <w:rPr>
          <w:rFonts w:ascii="Times New Roman" w:hAnsi="Times New Roman" w:cs="Times New Roman"/>
          <w:sz w:val="28"/>
          <w:szCs w:val="28"/>
        </w:rPr>
        <w:t xml:space="preserve"> человека, явлени</w:t>
      </w:r>
      <w:r w:rsidR="00F45E3B">
        <w:rPr>
          <w:rFonts w:ascii="Times New Roman" w:hAnsi="Times New Roman" w:cs="Times New Roman"/>
          <w:sz w:val="28"/>
          <w:szCs w:val="28"/>
        </w:rPr>
        <w:t>е</w:t>
      </w:r>
      <w:r w:rsidRPr="008B6A43">
        <w:rPr>
          <w:rFonts w:ascii="Times New Roman" w:hAnsi="Times New Roman" w:cs="Times New Roman"/>
          <w:sz w:val="28"/>
          <w:szCs w:val="28"/>
        </w:rPr>
        <w:t>, событи</w:t>
      </w:r>
      <w:r w:rsidR="00F45E3B">
        <w:rPr>
          <w:rFonts w:ascii="Times New Roman" w:hAnsi="Times New Roman" w:cs="Times New Roman"/>
          <w:sz w:val="28"/>
          <w:szCs w:val="28"/>
        </w:rPr>
        <w:t>е</w:t>
      </w:r>
      <w:r w:rsidRPr="008B6A43">
        <w:rPr>
          <w:rFonts w:ascii="Times New Roman" w:hAnsi="Times New Roman" w:cs="Times New Roman"/>
          <w:sz w:val="28"/>
          <w:szCs w:val="28"/>
        </w:rPr>
        <w:t xml:space="preserve"> и пр.)</w:t>
      </w:r>
      <w:r w:rsidR="00FC0A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518A" w:rsidRPr="008B6A43" w:rsidRDefault="0040518A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- ветви дерева обозначают постоянные признаки части речи (так как они присутствуют всегда, постоянно) – у существительного постоянными признаками являются: одушевленные/неодушевленные, собственные/нарицательные, род, склонение</w:t>
      </w:r>
      <w:r w:rsidR="00FC0A87">
        <w:rPr>
          <w:rFonts w:ascii="Times New Roman" w:hAnsi="Times New Roman" w:cs="Times New Roman"/>
          <w:sz w:val="28"/>
          <w:szCs w:val="28"/>
        </w:rPr>
        <w:t xml:space="preserve"> (количество ветвей соответствует количеству признаков);</w:t>
      </w:r>
    </w:p>
    <w:p w:rsidR="0040518A" w:rsidRPr="008B6A43" w:rsidRDefault="0040518A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- листья обозначают непостоянные признаки существительного (осенью они желтеют и опадают) – число и падеж (эти признаки могут изменяться)</w:t>
      </w:r>
      <w:r w:rsidR="00FC0A87">
        <w:rPr>
          <w:rFonts w:ascii="Times New Roman" w:hAnsi="Times New Roman" w:cs="Times New Roman"/>
          <w:sz w:val="28"/>
          <w:szCs w:val="28"/>
        </w:rPr>
        <w:t>;</w:t>
      </w:r>
    </w:p>
    <w:p w:rsidR="0040518A" w:rsidRPr="008B6A43" w:rsidRDefault="0040518A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lastRenderedPageBreak/>
        <w:t xml:space="preserve">- облака символизируют синтаксическую роль существительного (они не связаны с самим деревом, но </w:t>
      </w:r>
      <w:r w:rsidR="00EA4F01" w:rsidRPr="008B6A43">
        <w:rPr>
          <w:rFonts w:ascii="Times New Roman" w:hAnsi="Times New Roman" w:cs="Times New Roman"/>
          <w:sz w:val="28"/>
          <w:szCs w:val="28"/>
        </w:rPr>
        <w:t>существуют над деревом</w:t>
      </w:r>
      <w:r w:rsidRPr="008B6A43">
        <w:rPr>
          <w:rFonts w:ascii="Times New Roman" w:hAnsi="Times New Roman" w:cs="Times New Roman"/>
          <w:sz w:val="28"/>
          <w:szCs w:val="28"/>
        </w:rPr>
        <w:t>)</w:t>
      </w:r>
      <w:r w:rsidR="00EA4F01" w:rsidRPr="008B6A43">
        <w:rPr>
          <w:rFonts w:ascii="Times New Roman" w:hAnsi="Times New Roman" w:cs="Times New Roman"/>
          <w:sz w:val="28"/>
          <w:szCs w:val="28"/>
        </w:rPr>
        <w:t>, форма облаков может соответствовать подчеркиванию различных членов предложения.</w:t>
      </w:r>
    </w:p>
    <w:p w:rsidR="00A16748" w:rsidRPr="008B6A43" w:rsidRDefault="00A16748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4F01" w:rsidRPr="008B6A43" w:rsidRDefault="00EA4F01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В качестве ключевых символов можно использовать цветок и лепестки (пчёлы)</w:t>
      </w:r>
      <w:r w:rsidR="00A16748" w:rsidRPr="008B6A43">
        <w:rPr>
          <w:rFonts w:ascii="Times New Roman" w:hAnsi="Times New Roman" w:cs="Times New Roman"/>
          <w:sz w:val="28"/>
          <w:szCs w:val="28"/>
        </w:rPr>
        <w:t>, человека и его следы, - все зависит от фантазии и творческих способностей учителя.</w:t>
      </w:r>
    </w:p>
    <w:tbl>
      <w:tblPr>
        <w:tblStyle w:val="a7"/>
        <w:tblW w:w="0" w:type="auto"/>
        <w:tblLayout w:type="fixed"/>
        <w:tblLook w:val="04A0"/>
      </w:tblPr>
      <w:tblGrid>
        <w:gridCol w:w="3369"/>
        <w:gridCol w:w="2268"/>
        <w:gridCol w:w="2551"/>
      </w:tblGrid>
      <w:tr w:rsidR="008B6A43" w:rsidRPr="008B6A43" w:rsidTr="008B6A43">
        <w:trPr>
          <w:trHeight w:val="1945"/>
        </w:trPr>
        <w:tc>
          <w:tcPr>
            <w:tcW w:w="3369" w:type="dxa"/>
            <w:vMerge w:val="restart"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6A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1084" cy="2049780"/>
                  <wp:effectExtent l="19050" t="0" r="3416" b="0"/>
                  <wp:docPr id="13" name="Рисунок 1" descr="http://coollib.net/i/21/1021/img_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ollib.net/i/21/1021/img_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06" cy="2054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6A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0726" cy="441960"/>
                  <wp:effectExtent l="19050" t="0" r="6974" b="0"/>
                  <wp:docPr id="16" name="Рисунок 30" descr="http://www.abc-color.com/image/coloring/clouds/001/cloud/cloud-picture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bc-color.com/image/coloring/clouds/001/cloud/cloud-picture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95" cy="44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1" w:type="dxa"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6A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7476" cy="563880"/>
                  <wp:effectExtent l="19050" t="0" r="1674" b="0"/>
                  <wp:docPr id="17" name="Рисунок 30" descr="http://www.abc-color.com/image/coloring/clouds/001/cloud/cloud-picture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bc-color.com/image/coloring/clouds/001/cloud/cloud-picture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23" cy="56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A43" w:rsidRPr="008B6A43" w:rsidTr="008B6A43">
        <w:trPr>
          <w:trHeight w:val="1375"/>
        </w:trPr>
        <w:tc>
          <w:tcPr>
            <w:tcW w:w="3369" w:type="dxa"/>
            <w:vMerge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748" w:rsidRPr="008B6A43" w:rsidRDefault="008B6A43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6A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4830" cy="579348"/>
                  <wp:effectExtent l="19050" t="0" r="7620" b="0"/>
                  <wp:docPr id="3" name="Рисунок 7" descr="http://purmix.ru/images/uroki/karand/deti/kak_narisovat_pchelku_rebenku_karandashom-step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urmix.ru/images/uroki/karand/deti/kak_narisovat_pchelku_rebenku_karandashom-step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17" cy="58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51" w:type="dxa"/>
          </w:tcPr>
          <w:p w:rsidR="00A16748" w:rsidRPr="008B6A43" w:rsidRDefault="008B6A43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6A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0705" cy="596229"/>
                  <wp:effectExtent l="19050" t="0" r="0" b="0"/>
                  <wp:docPr id="4" name="Рисунок 7" descr="http://purmix.ru/images/uroki/karand/deti/kak_narisovat_pchelku_rebenku_karandashom-step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urmix.ru/images/uroki/karand/deti/kak_narisovat_pchelku_rebenku_karandashom-step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830" cy="601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EA4F01" w:rsidRPr="008B6A43" w:rsidRDefault="00A16748" w:rsidP="008B6A4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3403"/>
        <w:gridCol w:w="2268"/>
        <w:gridCol w:w="2551"/>
      </w:tblGrid>
      <w:tr w:rsidR="008B6A43" w:rsidRPr="008B6A43" w:rsidTr="008B6A43">
        <w:trPr>
          <w:trHeight w:val="970"/>
        </w:trPr>
        <w:tc>
          <w:tcPr>
            <w:tcW w:w="3403" w:type="dxa"/>
            <w:vMerge w:val="restart"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6A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6370" cy="1603389"/>
                  <wp:effectExtent l="19050" t="0" r="0" b="0"/>
                  <wp:docPr id="23" name="Рисунок 1" descr="http://www.e-reading.club/illustrations/147/147721-ri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-reading.club/illustrations/147/147721-ri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543" cy="160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16748" w:rsidRPr="008B6A43" w:rsidRDefault="008B6A43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6A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748998"/>
                  <wp:effectExtent l="19050" t="0" r="0" b="0"/>
                  <wp:docPr id="5" name="Рисунок 30" descr="http://www.abc-color.com/image/coloring/clouds/001/cloud/cloud-picture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bc-color.com/image/coloring/clouds/001/cloud/cloud-picture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488" cy="750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6A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4410" cy="685926"/>
                  <wp:effectExtent l="19050" t="0" r="0" b="0"/>
                  <wp:docPr id="20" name="Рисунок 30" descr="http://www.abc-color.com/image/coloring/clouds/001/cloud/cloud-picture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bc-color.com/image/coloring/clouds/001/cloud/cloud-picture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30" cy="688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A43" w:rsidRPr="008B6A43" w:rsidTr="008B6A43">
        <w:trPr>
          <w:trHeight w:val="50"/>
        </w:trPr>
        <w:tc>
          <w:tcPr>
            <w:tcW w:w="3403" w:type="dxa"/>
            <w:vMerge/>
          </w:tcPr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A16748" w:rsidRPr="008B6A43" w:rsidRDefault="008B6A43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6A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1530" cy="539604"/>
                  <wp:effectExtent l="19050" t="0" r="7620" b="0"/>
                  <wp:docPr id="6" name="Рисунок 4" descr="http://festival.1september.ru/articles/10031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10031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55" cy="540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48" w:rsidRPr="008B6A43" w:rsidRDefault="00A16748" w:rsidP="008B6A43">
            <w:pPr>
              <w:spacing w:line="360" w:lineRule="auto"/>
              <w:ind w:left="-89" w:firstLine="5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6748" w:rsidRPr="008B6A43" w:rsidRDefault="00A16748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748" w:rsidRPr="008B6A43" w:rsidRDefault="008B6A43" w:rsidP="008B6A43">
            <w:pPr>
              <w:spacing w:line="360" w:lineRule="auto"/>
              <w:ind w:firstLine="4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6A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4410" cy="661205"/>
                  <wp:effectExtent l="19050" t="0" r="0" b="0"/>
                  <wp:docPr id="7" name="Рисунок 4" descr="http://festival.1september.ru/articles/10031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10031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69" cy="66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E3B" w:rsidRDefault="00F45E3B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E6" w:rsidRPr="008B6A43" w:rsidRDefault="00EA4F01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A43">
        <w:rPr>
          <w:rFonts w:ascii="Times New Roman" w:hAnsi="Times New Roman" w:cs="Times New Roman"/>
          <w:b/>
          <w:sz w:val="28"/>
          <w:szCs w:val="28"/>
        </w:rPr>
        <w:t>Методика работы с картой д</w:t>
      </w:r>
      <w:r w:rsidR="00272BE6" w:rsidRPr="008B6A43">
        <w:rPr>
          <w:rFonts w:ascii="Times New Roman" w:hAnsi="Times New Roman" w:cs="Times New Roman"/>
          <w:b/>
          <w:sz w:val="28"/>
          <w:szCs w:val="28"/>
        </w:rPr>
        <w:t>елится на три этапа.</w:t>
      </w:r>
    </w:p>
    <w:p w:rsidR="00272BE6" w:rsidRPr="008B6A43" w:rsidRDefault="00272BE6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1 этап – учитель создает карту сам, например, по теме глагол.  Учащиеся рассматривают карту, учитель объясняет </w:t>
      </w:r>
      <w:r w:rsidR="00A16748" w:rsidRPr="008B6A43">
        <w:rPr>
          <w:rFonts w:ascii="Times New Roman" w:hAnsi="Times New Roman" w:cs="Times New Roman"/>
          <w:sz w:val="28"/>
          <w:szCs w:val="28"/>
        </w:rPr>
        <w:t>логику, по которой построена карта</w:t>
      </w:r>
      <w:r w:rsidRPr="008B6A43">
        <w:rPr>
          <w:rFonts w:ascii="Times New Roman" w:hAnsi="Times New Roman" w:cs="Times New Roman"/>
          <w:sz w:val="28"/>
          <w:szCs w:val="28"/>
        </w:rPr>
        <w:t xml:space="preserve">, </w:t>
      </w:r>
      <w:r w:rsidRPr="008B6A43">
        <w:rPr>
          <w:rFonts w:ascii="Times New Roman" w:hAnsi="Times New Roman" w:cs="Times New Roman"/>
          <w:sz w:val="28"/>
          <w:szCs w:val="28"/>
        </w:rPr>
        <w:lastRenderedPageBreak/>
        <w:t xml:space="preserve">поясняет изображения. </w:t>
      </w:r>
      <w:r w:rsidR="00A16748" w:rsidRPr="008B6A43">
        <w:rPr>
          <w:rFonts w:ascii="Times New Roman" w:hAnsi="Times New Roman" w:cs="Times New Roman"/>
          <w:sz w:val="28"/>
          <w:szCs w:val="28"/>
        </w:rPr>
        <w:t>Учащиеся и</w:t>
      </w:r>
      <w:r w:rsidRPr="008B6A43">
        <w:rPr>
          <w:rFonts w:ascii="Times New Roman" w:hAnsi="Times New Roman" w:cs="Times New Roman"/>
          <w:sz w:val="28"/>
          <w:szCs w:val="28"/>
        </w:rPr>
        <w:t>спользуют карту на уроке</w:t>
      </w:r>
      <w:r w:rsidR="00A16748" w:rsidRPr="008B6A43">
        <w:rPr>
          <w:rFonts w:ascii="Times New Roman" w:hAnsi="Times New Roman" w:cs="Times New Roman"/>
          <w:sz w:val="28"/>
          <w:szCs w:val="28"/>
        </w:rPr>
        <w:t xml:space="preserve"> (при работе у доски, при выполнении грамматических заданий в диктантах, при самостоятельной работе, выполняя упражнени</w:t>
      </w:r>
      <w:r w:rsidR="00FC0A87">
        <w:rPr>
          <w:rFonts w:ascii="Times New Roman" w:hAnsi="Times New Roman" w:cs="Times New Roman"/>
          <w:sz w:val="28"/>
          <w:szCs w:val="28"/>
        </w:rPr>
        <w:t>я</w:t>
      </w:r>
      <w:r w:rsidR="00A16748" w:rsidRPr="008B6A43">
        <w:rPr>
          <w:rFonts w:ascii="Times New Roman" w:hAnsi="Times New Roman" w:cs="Times New Roman"/>
          <w:sz w:val="28"/>
          <w:szCs w:val="28"/>
        </w:rPr>
        <w:t>)</w:t>
      </w:r>
      <w:r w:rsidRPr="008B6A43">
        <w:rPr>
          <w:rFonts w:ascii="Times New Roman" w:hAnsi="Times New Roman" w:cs="Times New Roman"/>
          <w:sz w:val="28"/>
          <w:szCs w:val="28"/>
        </w:rPr>
        <w:t xml:space="preserve"> и дома.</w:t>
      </w:r>
    </w:p>
    <w:p w:rsidR="00272BE6" w:rsidRPr="008B6A43" w:rsidRDefault="00272BE6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2 этап – учитель предлагает детям шаблон </w:t>
      </w:r>
      <w:r w:rsidR="00EA4F01" w:rsidRPr="008B6A43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8B6A43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EA4F01" w:rsidRPr="008B6A43">
        <w:rPr>
          <w:rFonts w:ascii="Times New Roman" w:hAnsi="Times New Roman" w:cs="Times New Roman"/>
          <w:sz w:val="28"/>
          <w:szCs w:val="28"/>
        </w:rPr>
        <w:t>«С</w:t>
      </w:r>
      <w:r w:rsidRPr="008B6A43">
        <w:rPr>
          <w:rFonts w:ascii="Times New Roman" w:hAnsi="Times New Roman" w:cs="Times New Roman"/>
          <w:sz w:val="28"/>
          <w:szCs w:val="28"/>
        </w:rPr>
        <w:t>ущ</w:t>
      </w:r>
      <w:r w:rsidR="00EA4F01" w:rsidRPr="008B6A43">
        <w:rPr>
          <w:rFonts w:ascii="Times New Roman" w:hAnsi="Times New Roman" w:cs="Times New Roman"/>
          <w:sz w:val="28"/>
          <w:szCs w:val="28"/>
        </w:rPr>
        <w:t>ествительное»</w:t>
      </w:r>
      <w:r w:rsidRPr="008B6A43">
        <w:rPr>
          <w:rFonts w:ascii="Times New Roman" w:hAnsi="Times New Roman" w:cs="Times New Roman"/>
          <w:sz w:val="28"/>
          <w:szCs w:val="28"/>
        </w:rPr>
        <w:t xml:space="preserve">, учащиеся вписывают </w:t>
      </w:r>
      <w:r w:rsidR="00A16748" w:rsidRPr="008B6A43">
        <w:rPr>
          <w:rFonts w:ascii="Times New Roman" w:hAnsi="Times New Roman" w:cs="Times New Roman"/>
          <w:sz w:val="28"/>
          <w:szCs w:val="28"/>
        </w:rPr>
        <w:t>недостающие сведения</w:t>
      </w:r>
      <w:r w:rsidRPr="008B6A43">
        <w:rPr>
          <w:rFonts w:ascii="Times New Roman" w:hAnsi="Times New Roman" w:cs="Times New Roman"/>
          <w:sz w:val="28"/>
          <w:szCs w:val="28"/>
        </w:rPr>
        <w:t xml:space="preserve"> о сущ</w:t>
      </w:r>
      <w:r w:rsidR="00EA4F01" w:rsidRPr="008B6A43">
        <w:rPr>
          <w:rFonts w:ascii="Times New Roman" w:hAnsi="Times New Roman" w:cs="Times New Roman"/>
          <w:sz w:val="28"/>
          <w:szCs w:val="28"/>
        </w:rPr>
        <w:t>ествительном</w:t>
      </w:r>
      <w:r w:rsidRPr="008B6A43">
        <w:rPr>
          <w:rFonts w:ascii="Times New Roman" w:hAnsi="Times New Roman" w:cs="Times New Roman"/>
          <w:sz w:val="28"/>
          <w:szCs w:val="28"/>
        </w:rPr>
        <w:t xml:space="preserve"> в пробелы (пропуски). </w:t>
      </w:r>
      <w:r w:rsidR="00A16748" w:rsidRPr="008B6A43">
        <w:rPr>
          <w:rFonts w:ascii="Times New Roman" w:hAnsi="Times New Roman" w:cs="Times New Roman"/>
          <w:sz w:val="28"/>
          <w:szCs w:val="28"/>
        </w:rPr>
        <w:t>Учащиеся и</w:t>
      </w:r>
      <w:r w:rsidRPr="008B6A43">
        <w:rPr>
          <w:rFonts w:ascii="Times New Roman" w:hAnsi="Times New Roman" w:cs="Times New Roman"/>
          <w:sz w:val="28"/>
          <w:szCs w:val="28"/>
        </w:rPr>
        <w:t>с</w:t>
      </w:r>
      <w:r w:rsidR="00EA4F01" w:rsidRPr="008B6A43">
        <w:rPr>
          <w:rFonts w:ascii="Times New Roman" w:hAnsi="Times New Roman" w:cs="Times New Roman"/>
          <w:sz w:val="28"/>
          <w:szCs w:val="28"/>
        </w:rPr>
        <w:t>п</w:t>
      </w:r>
      <w:r w:rsidRPr="008B6A43">
        <w:rPr>
          <w:rFonts w:ascii="Times New Roman" w:hAnsi="Times New Roman" w:cs="Times New Roman"/>
          <w:sz w:val="28"/>
          <w:szCs w:val="28"/>
        </w:rPr>
        <w:t>ользую</w:t>
      </w:r>
      <w:r w:rsidR="00EA4F01" w:rsidRPr="008B6A43">
        <w:rPr>
          <w:rFonts w:ascii="Times New Roman" w:hAnsi="Times New Roman" w:cs="Times New Roman"/>
          <w:sz w:val="28"/>
          <w:szCs w:val="28"/>
        </w:rPr>
        <w:t>т</w:t>
      </w:r>
      <w:r w:rsidRPr="008B6A43">
        <w:rPr>
          <w:rFonts w:ascii="Times New Roman" w:hAnsi="Times New Roman" w:cs="Times New Roman"/>
          <w:sz w:val="28"/>
          <w:szCs w:val="28"/>
        </w:rPr>
        <w:t xml:space="preserve"> </w:t>
      </w:r>
      <w:r w:rsidR="00FC0A87">
        <w:rPr>
          <w:rFonts w:ascii="Times New Roman" w:hAnsi="Times New Roman" w:cs="Times New Roman"/>
          <w:sz w:val="28"/>
          <w:szCs w:val="28"/>
        </w:rPr>
        <w:t xml:space="preserve">карту </w:t>
      </w:r>
      <w:r w:rsidRPr="008B6A43">
        <w:rPr>
          <w:rFonts w:ascii="Times New Roman" w:hAnsi="Times New Roman" w:cs="Times New Roman"/>
          <w:sz w:val="28"/>
          <w:szCs w:val="28"/>
        </w:rPr>
        <w:t>на уроках и дома</w:t>
      </w:r>
      <w:r w:rsidR="00804930" w:rsidRPr="008B6A43">
        <w:rPr>
          <w:rFonts w:ascii="Times New Roman" w:hAnsi="Times New Roman" w:cs="Times New Roman"/>
          <w:sz w:val="28"/>
          <w:szCs w:val="28"/>
        </w:rPr>
        <w:t>.</w:t>
      </w:r>
    </w:p>
    <w:p w:rsidR="00272BE6" w:rsidRPr="008B6A43" w:rsidRDefault="00272BE6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3 этап – дети создают карту сами по теме </w:t>
      </w:r>
      <w:r w:rsidR="00EA4F01" w:rsidRPr="008B6A43">
        <w:rPr>
          <w:rFonts w:ascii="Times New Roman" w:hAnsi="Times New Roman" w:cs="Times New Roman"/>
          <w:sz w:val="28"/>
          <w:szCs w:val="28"/>
        </w:rPr>
        <w:t xml:space="preserve">«Морфологические признаки имени </w:t>
      </w:r>
      <w:r w:rsidRPr="008B6A43">
        <w:rPr>
          <w:rFonts w:ascii="Times New Roman" w:hAnsi="Times New Roman" w:cs="Times New Roman"/>
          <w:sz w:val="28"/>
          <w:szCs w:val="28"/>
        </w:rPr>
        <w:t>прилагательно</w:t>
      </w:r>
      <w:r w:rsidR="00EA4F01" w:rsidRPr="008B6A43">
        <w:rPr>
          <w:rFonts w:ascii="Times New Roman" w:hAnsi="Times New Roman" w:cs="Times New Roman"/>
          <w:sz w:val="28"/>
          <w:szCs w:val="28"/>
        </w:rPr>
        <w:t>го»</w:t>
      </w:r>
      <w:r w:rsidRPr="008B6A43">
        <w:rPr>
          <w:rFonts w:ascii="Times New Roman" w:hAnsi="Times New Roman" w:cs="Times New Roman"/>
          <w:sz w:val="28"/>
          <w:szCs w:val="28"/>
        </w:rPr>
        <w:t>.</w:t>
      </w:r>
    </w:p>
    <w:p w:rsidR="00804930" w:rsidRPr="008B6A43" w:rsidRDefault="00272BE6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Возможности</w:t>
      </w:r>
      <w:r w:rsidR="00804930" w:rsidRPr="008B6A43">
        <w:rPr>
          <w:rFonts w:ascii="Times New Roman" w:hAnsi="Times New Roman" w:cs="Times New Roman"/>
          <w:sz w:val="28"/>
          <w:szCs w:val="28"/>
        </w:rPr>
        <w:t xml:space="preserve"> ментально</w:t>
      </w:r>
      <w:r w:rsidR="00F45E3B">
        <w:rPr>
          <w:rFonts w:ascii="Times New Roman" w:hAnsi="Times New Roman" w:cs="Times New Roman"/>
          <w:sz w:val="28"/>
          <w:szCs w:val="28"/>
        </w:rPr>
        <w:t>й</w:t>
      </w:r>
      <w:r w:rsidR="00804930" w:rsidRPr="008B6A43">
        <w:rPr>
          <w:rFonts w:ascii="Times New Roman" w:hAnsi="Times New Roman" w:cs="Times New Roman"/>
          <w:sz w:val="28"/>
          <w:szCs w:val="28"/>
        </w:rPr>
        <w:t xml:space="preserve"> карты «Морфологические признаки»</w:t>
      </w:r>
      <w:r w:rsidRPr="008B6A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2BE6" w:rsidRPr="008B6A43" w:rsidRDefault="00272BE6" w:rsidP="008B6A43">
      <w:pPr>
        <w:pStyle w:val="a8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использова</w:t>
      </w:r>
      <w:r w:rsidR="00804930" w:rsidRPr="008B6A43">
        <w:rPr>
          <w:rFonts w:ascii="Times New Roman" w:hAnsi="Times New Roman" w:cs="Times New Roman"/>
          <w:sz w:val="28"/>
          <w:szCs w:val="28"/>
        </w:rPr>
        <w:t>ние</w:t>
      </w:r>
      <w:r w:rsidRPr="008B6A43">
        <w:rPr>
          <w:rFonts w:ascii="Times New Roman" w:hAnsi="Times New Roman" w:cs="Times New Roman"/>
          <w:sz w:val="28"/>
          <w:szCs w:val="28"/>
        </w:rPr>
        <w:t xml:space="preserve"> как шпаргалк</w:t>
      </w:r>
      <w:r w:rsidR="00804930" w:rsidRPr="008B6A43">
        <w:rPr>
          <w:rFonts w:ascii="Times New Roman" w:hAnsi="Times New Roman" w:cs="Times New Roman"/>
          <w:sz w:val="28"/>
          <w:szCs w:val="28"/>
        </w:rPr>
        <w:t>и</w:t>
      </w:r>
      <w:r w:rsidRPr="008B6A43">
        <w:rPr>
          <w:rFonts w:ascii="Times New Roman" w:hAnsi="Times New Roman" w:cs="Times New Roman"/>
          <w:sz w:val="28"/>
          <w:szCs w:val="28"/>
        </w:rPr>
        <w:t>, как план</w:t>
      </w:r>
      <w:r w:rsidR="00804930" w:rsidRPr="008B6A43">
        <w:rPr>
          <w:rFonts w:ascii="Times New Roman" w:hAnsi="Times New Roman" w:cs="Times New Roman"/>
          <w:sz w:val="28"/>
          <w:szCs w:val="28"/>
        </w:rPr>
        <w:t>а</w:t>
      </w:r>
      <w:r w:rsidRPr="008B6A43">
        <w:rPr>
          <w:rFonts w:ascii="Times New Roman" w:hAnsi="Times New Roman" w:cs="Times New Roman"/>
          <w:sz w:val="28"/>
          <w:szCs w:val="28"/>
        </w:rPr>
        <w:t xml:space="preserve"> морф</w:t>
      </w:r>
      <w:r w:rsidR="00A16748" w:rsidRPr="008B6A43">
        <w:rPr>
          <w:rFonts w:ascii="Times New Roman" w:hAnsi="Times New Roman" w:cs="Times New Roman"/>
          <w:sz w:val="28"/>
          <w:szCs w:val="28"/>
        </w:rPr>
        <w:t>ологического р</w:t>
      </w:r>
      <w:r w:rsidRPr="008B6A43">
        <w:rPr>
          <w:rFonts w:ascii="Times New Roman" w:hAnsi="Times New Roman" w:cs="Times New Roman"/>
          <w:sz w:val="28"/>
          <w:szCs w:val="28"/>
        </w:rPr>
        <w:t>азбора</w:t>
      </w:r>
      <w:r w:rsidR="00A16748" w:rsidRPr="008B6A43">
        <w:rPr>
          <w:rFonts w:ascii="Times New Roman" w:hAnsi="Times New Roman" w:cs="Times New Roman"/>
          <w:sz w:val="28"/>
          <w:szCs w:val="28"/>
        </w:rPr>
        <w:t>, который не надо учить (использование карты в системе даст возможность запомнить все грамматические признаки частей речи)</w:t>
      </w:r>
    </w:p>
    <w:p w:rsidR="00272BE6" w:rsidRPr="008B6A43" w:rsidRDefault="00804930" w:rsidP="008B6A43">
      <w:pPr>
        <w:pStyle w:val="a8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и</w:t>
      </w:r>
      <w:r w:rsidR="00272BE6" w:rsidRPr="008B6A43">
        <w:rPr>
          <w:rFonts w:ascii="Times New Roman" w:hAnsi="Times New Roman" w:cs="Times New Roman"/>
          <w:sz w:val="28"/>
          <w:szCs w:val="28"/>
        </w:rPr>
        <w:t>спользова</w:t>
      </w:r>
      <w:r w:rsidRPr="008B6A43">
        <w:rPr>
          <w:rFonts w:ascii="Times New Roman" w:hAnsi="Times New Roman" w:cs="Times New Roman"/>
          <w:sz w:val="28"/>
          <w:szCs w:val="28"/>
        </w:rPr>
        <w:t>ние</w:t>
      </w:r>
      <w:r w:rsidR="00272BE6" w:rsidRPr="008B6A43">
        <w:rPr>
          <w:rFonts w:ascii="Times New Roman" w:hAnsi="Times New Roman" w:cs="Times New Roman"/>
          <w:sz w:val="28"/>
          <w:szCs w:val="28"/>
        </w:rPr>
        <w:t xml:space="preserve"> дома, на уроке, при выполнении задания в диктантах</w:t>
      </w:r>
    </w:p>
    <w:p w:rsidR="00272BE6" w:rsidRPr="008B6A43" w:rsidRDefault="00804930" w:rsidP="008B6A43">
      <w:pPr>
        <w:pStyle w:val="a8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в</w:t>
      </w:r>
      <w:r w:rsidR="00272BE6" w:rsidRPr="008B6A43">
        <w:rPr>
          <w:rFonts w:ascii="Times New Roman" w:hAnsi="Times New Roman" w:cs="Times New Roman"/>
          <w:sz w:val="28"/>
          <w:szCs w:val="28"/>
        </w:rPr>
        <w:t>озвращение к карте на последующих уроках, в следующем учебном году при повторении тем</w:t>
      </w:r>
    </w:p>
    <w:p w:rsidR="00272BE6" w:rsidRPr="008B6A43" w:rsidRDefault="00804930" w:rsidP="008B6A43">
      <w:pPr>
        <w:pStyle w:val="a8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>в</w:t>
      </w:r>
      <w:r w:rsidR="00272BE6" w:rsidRPr="008B6A43">
        <w:rPr>
          <w:rFonts w:ascii="Times New Roman" w:hAnsi="Times New Roman" w:cs="Times New Roman"/>
          <w:sz w:val="28"/>
          <w:szCs w:val="28"/>
        </w:rPr>
        <w:t>озможность дополнения карты новыми фактами</w:t>
      </w:r>
      <w:r w:rsidRPr="008B6A43">
        <w:rPr>
          <w:rFonts w:ascii="Times New Roman" w:hAnsi="Times New Roman" w:cs="Times New Roman"/>
          <w:sz w:val="28"/>
          <w:szCs w:val="28"/>
        </w:rPr>
        <w:t>.</w:t>
      </w:r>
    </w:p>
    <w:p w:rsidR="00804930" w:rsidRDefault="00804930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A43">
        <w:rPr>
          <w:rFonts w:ascii="Times New Roman" w:hAnsi="Times New Roman" w:cs="Times New Roman"/>
          <w:sz w:val="28"/>
          <w:szCs w:val="28"/>
        </w:rPr>
        <w:t xml:space="preserve">Еще одним плюсом при работе с таким видом ментальной карты можно назвать возможность работы со </w:t>
      </w:r>
      <w:proofErr w:type="spellStart"/>
      <w:r w:rsidRPr="008B6A43">
        <w:rPr>
          <w:rFonts w:ascii="Times New Roman" w:hAnsi="Times New Roman" w:cs="Times New Roman"/>
          <w:sz w:val="28"/>
          <w:szCs w:val="28"/>
        </w:rPr>
        <w:t>слабомотивированными</w:t>
      </w:r>
      <w:proofErr w:type="spellEnd"/>
      <w:r w:rsidRPr="008B6A43">
        <w:rPr>
          <w:rFonts w:ascii="Times New Roman" w:hAnsi="Times New Roman" w:cs="Times New Roman"/>
          <w:sz w:val="28"/>
          <w:szCs w:val="28"/>
        </w:rPr>
        <w:t xml:space="preserve"> учениками и в классах, учащиеся которых осваивают адаптированную общеобразовательную программу (АОП). Работа с такими учащимися предполагает использование игровых технологий (занимательность, наглядность, образность), индивидуальный и дифференцированный подход. Использование ментальной карты направлено именно на развитие интереса к предмету и эффективность обучения.</w:t>
      </w:r>
    </w:p>
    <w:p w:rsidR="000C6A01" w:rsidRPr="008B6A43" w:rsidRDefault="000C6A01" w:rsidP="000C6A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Свойства ментальных  карт:</w:t>
      </w:r>
    </w:p>
    <w:p w:rsidR="000C6A01" w:rsidRPr="008B6A43" w:rsidRDefault="000C6A01" w:rsidP="000C6A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Наглядность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. Всю проблему с ее многочисленными сторонами можно окинуть одним взглядом.</w:t>
      </w:r>
    </w:p>
    <w:p w:rsidR="000C6A01" w:rsidRPr="008B6A43" w:rsidRDefault="000C6A01" w:rsidP="000C6A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Привлекательность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</w:t>
      </w:r>
      <w:proofErr w:type="gramEnd"/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интеллект-карта имеет свою эстетику, ее рассматривать не только интересно, но и приятно.</w:t>
      </w:r>
    </w:p>
    <w:p w:rsidR="000C6A01" w:rsidRPr="008B6A43" w:rsidRDefault="000C6A01" w:rsidP="000C6A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Запоминаемость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Благодаря работе обоих полушарий мозга, использованию образов и цвета интеллект-карта легко запоминается.</w:t>
      </w:r>
    </w:p>
    <w:p w:rsidR="000C6A01" w:rsidRPr="008B6A43" w:rsidRDefault="000C6A01" w:rsidP="000C6A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Своевременность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Интеллект-карта помогает выявить недостаток информации и понять, какой информации не хватает.</w:t>
      </w:r>
    </w:p>
    <w:p w:rsidR="000C6A01" w:rsidRPr="008B6A43" w:rsidRDefault="000C6A01" w:rsidP="000C6A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Творчество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Интеллект-карта стимулирует творчество, помогает найти нестандартные пути решения задачи.</w:t>
      </w:r>
    </w:p>
    <w:p w:rsidR="000C6A01" w:rsidRPr="008B6A43" w:rsidRDefault="000C6A01" w:rsidP="000C6A01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Возможность пересмотра</w:t>
      </w: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Пересмотр </w:t>
      </w:r>
      <w:proofErr w:type="spellStart"/>
      <w:proofErr w:type="gramStart"/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интеллект-карт</w:t>
      </w:r>
      <w:proofErr w:type="spellEnd"/>
      <w:proofErr w:type="gramEnd"/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некоторое время помогает усвоить картину в целом, запомнить ее, а также увидеть новые идеи.</w:t>
      </w:r>
    </w:p>
    <w:p w:rsidR="000C6A01" w:rsidRPr="008B6A43" w:rsidRDefault="000C6A01" w:rsidP="000C6A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Преимущества ментальных карт перед другими методами:</w:t>
      </w:r>
    </w:p>
    <w:p w:rsidR="000C6A01" w:rsidRPr="008B6A43" w:rsidRDefault="000C6A01" w:rsidP="000C6A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концентрация информации на важных моментах;</w:t>
      </w:r>
    </w:p>
    <w:p w:rsidR="000C6A01" w:rsidRPr="008B6A43" w:rsidRDefault="000C6A01" w:rsidP="000C6A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визуально четкие ассоциации;</w:t>
      </w:r>
    </w:p>
    <w:p w:rsidR="000C6A01" w:rsidRPr="008B6A43" w:rsidRDefault="000C6A01" w:rsidP="000C6A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улучшение запоминания.</w:t>
      </w:r>
    </w:p>
    <w:p w:rsidR="000C6A01" w:rsidRPr="008B6A43" w:rsidRDefault="000C6A01" w:rsidP="000C6A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интеллект - карт можно использовать на разных типах и формах урока: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нового материала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материала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материала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доклада, реферата, научно-исследовательской работы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проекта, презентации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аннотирование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6A01" w:rsidRPr="008B6A43" w:rsidRDefault="000C6A01" w:rsidP="000C6A01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конспектирование</w:t>
      </w:r>
      <w:r w:rsidR="00FC0A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6A01" w:rsidRPr="008B6A43" w:rsidRDefault="000C6A01" w:rsidP="000C6A0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Данный метод дает возможность учителю:</w:t>
      </w:r>
    </w:p>
    <w:p w:rsidR="000C6A01" w:rsidRPr="008B6A43" w:rsidRDefault="000C6A01" w:rsidP="000C6A0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 повышать мотивацию, качество знаний, конкурентоспособность учащихся</w:t>
      </w:r>
    </w:p>
    <w:p w:rsidR="000C6A01" w:rsidRPr="008B6A43" w:rsidRDefault="000C6A01" w:rsidP="000C6A0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развивать предметные и коммуникативные компетенции, творческие способности</w:t>
      </w:r>
    </w:p>
    <w:p w:rsidR="000C6A01" w:rsidRPr="008B6A43" w:rsidRDefault="000C6A01" w:rsidP="000C6A0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активизировать деятельность</w:t>
      </w:r>
    </w:p>
    <w:p w:rsidR="000C6A01" w:rsidRPr="008B6A43" w:rsidRDefault="000C6A01" w:rsidP="000C6A0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выявлять причины когнитивных затруднений</w:t>
      </w:r>
    </w:p>
    <w:p w:rsidR="000C6A01" w:rsidRPr="008B6A43" w:rsidRDefault="000C6A01" w:rsidP="000C6A01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A4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корректировать знания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[1].</w:t>
      </w:r>
    </w:p>
    <w:p w:rsidR="000C6A01" w:rsidRPr="008B6A43" w:rsidRDefault="000C6A01" w:rsidP="008B6A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44CD" w:rsidRDefault="00DC26CF" w:rsidP="00B444CD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64231" w:rsidRPr="00B82307">
          <w:rPr>
            <w:rStyle w:val="a9"/>
            <w:rFonts w:ascii="Times New Roman" w:hAnsi="Times New Roman" w:cs="Times New Roman"/>
            <w:sz w:val="28"/>
            <w:szCs w:val="28"/>
          </w:rPr>
          <w:t>https://multiurok.ru/files/primienieniie-intielliekt-kart-na-urokakh-russkogh.html</w:t>
        </w:r>
      </w:hyperlink>
    </w:p>
    <w:p w:rsidR="00064231" w:rsidRPr="00B444CD" w:rsidRDefault="00064231" w:rsidP="00064231">
      <w:pPr>
        <w:pStyle w:val="a8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4231">
        <w:rPr>
          <w:rFonts w:ascii="Times New Roman" w:hAnsi="Times New Roman" w:cs="Times New Roman"/>
          <w:sz w:val="28"/>
          <w:szCs w:val="28"/>
        </w:rPr>
        <w:t>http://festival.1september.ru/articles/639994/</w:t>
      </w:r>
    </w:p>
    <w:sectPr w:rsidR="00064231" w:rsidRPr="00B444CD" w:rsidSect="008B6A4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97A"/>
    <w:multiLevelType w:val="multilevel"/>
    <w:tmpl w:val="176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3548"/>
    <w:multiLevelType w:val="hybridMultilevel"/>
    <w:tmpl w:val="B1B04A7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933E02"/>
    <w:multiLevelType w:val="multilevel"/>
    <w:tmpl w:val="21CE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47563"/>
    <w:multiLevelType w:val="multilevel"/>
    <w:tmpl w:val="3F3E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430D0"/>
    <w:multiLevelType w:val="hybridMultilevel"/>
    <w:tmpl w:val="8C60C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FC6D35"/>
    <w:multiLevelType w:val="multilevel"/>
    <w:tmpl w:val="B72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43"/>
    <w:rsid w:val="00064231"/>
    <w:rsid w:val="000C6A01"/>
    <w:rsid w:val="00272BE6"/>
    <w:rsid w:val="002A2E0B"/>
    <w:rsid w:val="003D2CE2"/>
    <w:rsid w:val="0040518A"/>
    <w:rsid w:val="00804930"/>
    <w:rsid w:val="008136DC"/>
    <w:rsid w:val="008B6A43"/>
    <w:rsid w:val="008F43E9"/>
    <w:rsid w:val="00A16748"/>
    <w:rsid w:val="00AF7BAF"/>
    <w:rsid w:val="00B444CD"/>
    <w:rsid w:val="00D40C4B"/>
    <w:rsid w:val="00DC26CF"/>
    <w:rsid w:val="00DD1177"/>
    <w:rsid w:val="00DD6443"/>
    <w:rsid w:val="00EA4F01"/>
    <w:rsid w:val="00EF5788"/>
    <w:rsid w:val="00F45E3B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D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D6443"/>
    <w:rPr>
      <w:b/>
      <w:bCs/>
    </w:rPr>
  </w:style>
  <w:style w:type="character" w:customStyle="1" w:styleId="apple-converted-space">
    <w:name w:val="apple-converted-space"/>
    <w:basedOn w:val="a0"/>
    <w:rsid w:val="00DD6443"/>
  </w:style>
  <w:style w:type="paragraph" w:styleId="a4">
    <w:name w:val="Balloon Text"/>
    <w:basedOn w:val="a"/>
    <w:link w:val="a5"/>
    <w:uiPriority w:val="99"/>
    <w:semiHidden/>
    <w:unhideWhenUsed/>
    <w:rsid w:val="00D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16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493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64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multiurok.ru/files/primienieniie-intielliekt-kart-na-urokakh-russkogh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10734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2016-08-17T07:58:00Z</dcterms:created>
  <dcterms:modified xsi:type="dcterms:W3CDTF">2017-06-19T12:18:00Z</dcterms:modified>
</cp:coreProperties>
</file>