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6D6D" w:rsidRPr="00D66D6D" w:rsidRDefault="00D66D6D" w:rsidP="00D66D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66D6D">
        <w:rPr>
          <w:rFonts w:ascii="Times New Roman" w:hAnsi="Times New Roman" w:cs="Times New Roman"/>
          <w:b/>
          <w:bCs/>
          <w:sz w:val="28"/>
          <w:szCs w:val="28"/>
        </w:rPr>
        <w:t>Экспериментальная и инновационная деятельности как средство повышения качества обучения на уроках математики</w:t>
      </w:r>
    </w:p>
    <w:p w:rsidR="00D66D6D" w:rsidRDefault="00D66D6D" w:rsidP="00007B59">
      <w:pP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bookmarkStart w:id="0" w:name="_GoBack"/>
      <w:bookmarkEnd w:id="0"/>
    </w:p>
    <w:p w:rsidR="00EC4F70" w:rsidRDefault="00007B59" w:rsidP="00007B59">
      <w:pPr>
        <w:rPr>
          <w:color w:val="000000"/>
          <w:sz w:val="28"/>
          <w:szCs w:val="28"/>
        </w:rPr>
      </w:pPr>
      <w:r w:rsidRPr="00007B59">
        <w:rPr>
          <w:rFonts w:ascii="Times New Roman" w:hAnsi="Times New Roman" w:cs="Times New Roman"/>
          <w:color w:val="000000"/>
          <w:sz w:val="28"/>
          <w:szCs w:val="28"/>
        </w:rPr>
        <w:t>В условиях современной реформы школьно</w:t>
      </w:r>
      <w:r w:rsidR="000D4245">
        <w:rPr>
          <w:rFonts w:ascii="Times New Roman" w:hAnsi="Times New Roman" w:cs="Times New Roman"/>
          <w:color w:val="000000"/>
          <w:sz w:val="28"/>
          <w:szCs w:val="28"/>
        </w:rPr>
        <w:t>го образования курс матема</w:t>
      </w:r>
      <w:r w:rsidR="000D4245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тики </w:t>
      </w:r>
      <w:r w:rsidRPr="00007B59">
        <w:rPr>
          <w:rFonts w:ascii="Times New Roman" w:hAnsi="Times New Roman" w:cs="Times New Roman"/>
          <w:color w:val="000000"/>
          <w:sz w:val="28"/>
          <w:szCs w:val="28"/>
        </w:rPr>
        <w:t>претерпевает весьма существенные изменения и, в первую очередь, это касается курса геометрии</w:t>
      </w:r>
      <w:r>
        <w:rPr>
          <w:color w:val="000000"/>
          <w:sz w:val="28"/>
          <w:szCs w:val="28"/>
        </w:rPr>
        <w:t>.</w:t>
      </w:r>
    </w:p>
    <w:p w:rsidR="0075528B" w:rsidRPr="00FE63DA" w:rsidRDefault="0075528B" w:rsidP="00007B59">
      <w:pPr>
        <w:rPr>
          <w:rFonts w:ascii="Times New Roman" w:hAnsi="Times New Roman" w:cs="Times New Roman"/>
          <w:sz w:val="28"/>
          <w:szCs w:val="28"/>
        </w:rPr>
      </w:pPr>
      <w:r w:rsidRPr="007552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Геометрия как школьный учебный предмет всегда считался одним из самых сл</w:t>
      </w:r>
      <w:r w:rsidR="009623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ожных.</w:t>
      </w:r>
      <w:r w:rsidR="001815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815CC" w:rsidRPr="001815CC">
        <w:rPr>
          <w:rFonts w:ascii="Times New Roman" w:hAnsi="Times New Roman" w:cs="Times New Roman"/>
          <w:sz w:val="28"/>
          <w:szCs w:val="28"/>
        </w:rPr>
        <w:t>Российская учительская общественность непрерывно обсуждает, как учить геометрии, чему учить на уроках геометрии, с чего начинать и в каком возрасте начинать изучение гео</w:t>
      </w:r>
      <w:r w:rsidR="00D57A5A">
        <w:rPr>
          <w:rFonts w:ascii="Times New Roman" w:hAnsi="Times New Roman" w:cs="Times New Roman"/>
          <w:sz w:val="28"/>
          <w:szCs w:val="28"/>
        </w:rPr>
        <w:t>метрии.</w:t>
      </w:r>
      <w:r w:rsidR="00FE63DA">
        <w:rPr>
          <w:rFonts w:ascii="Times New Roman" w:hAnsi="Times New Roman" w:cs="Times New Roman"/>
          <w:sz w:val="28"/>
          <w:szCs w:val="28"/>
        </w:rPr>
        <w:t xml:space="preserve"> </w:t>
      </w:r>
      <w:r w:rsidR="00FE63DA" w:rsidRPr="00FE63DA">
        <w:rPr>
          <w:rFonts w:ascii="Times New Roman" w:hAnsi="Times New Roman" w:cs="Times New Roman"/>
          <w:sz w:val="28"/>
          <w:szCs w:val="28"/>
        </w:rPr>
        <w:t>Вопрос о необходи</w:t>
      </w:r>
      <w:r w:rsidR="000D4245">
        <w:rPr>
          <w:rFonts w:ascii="Times New Roman" w:hAnsi="Times New Roman" w:cs="Times New Roman"/>
          <w:sz w:val="28"/>
          <w:szCs w:val="28"/>
        </w:rPr>
        <w:t>мости введения в 5-6 классах</w:t>
      </w:r>
      <w:r w:rsidR="00FE63DA" w:rsidRPr="00FE63DA">
        <w:rPr>
          <w:rFonts w:ascii="Times New Roman" w:hAnsi="Times New Roman" w:cs="Times New Roman"/>
          <w:sz w:val="28"/>
          <w:szCs w:val="28"/>
        </w:rPr>
        <w:t xml:space="preserve"> самостоятельного пропедевтического курса рассматривается давно. На сегодняшний день разработаны подобные курсы, но в современной школе, </w:t>
      </w:r>
      <w:r w:rsidR="000D4245">
        <w:rPr>
          <w:rFonts w:ascii="Times New Roman" w:hAnsi="Times New Roman" w:cs="Times New Roman"/>
          <w:sz w:val="28"/>
          <w:szCs w:val="28"/>
        </w:rPr>
        <w:t xml:space="preserve">как правило, по тем или иным </w:t>
      </w:r>
      <w:r w:rsidR="00D12327">
        <w:rPr>
          <w:rFonts w:ascii="Times New Roman" w:hAnsi="Times New Roman" w:cs="Times New Roman"/>
          <w:sz w:val="28"/>
          <w:szCs w:val="28"/>
        </w:rPr>
        <w:t xml:space="preserve"> причинам</w:t>
      </w:r>
      <w:r w:rsidR="000D4245">
        <w:rPr>
          <w:rFonts w:ascii="Times New Roman" w:hAnsi="Times New Roman" w:cs="Times New Roman"/>
          <w:sz w:val="28"/>
          <w:szCs w:val="28"/>
        </w:rPr>
        <w:t xml:space="preserve"> учителя  рассматривают</w:t>
      </w:r>
      <w:r w:rsidR="00FE63DA" w:rsidRPr="00FE63DA">
        <w:rPr>
          <w:rFonts w:ascii="Times New Roman" w:hAnsi="Times New Roman" w:cs="Times New Roman"/>
          <w:sz w:val="28"/>
          <w:szCs w:val="28"/>
        </w:rPr>
        <w:t xml:space="preserve"> геометрические задачи и теорию с ними связанную в рамках традиционных уроков математики.</w:t>
      </w:r>
    </w:p>
    <w:p w:rsidR="00974F93" w:rsidRPr="00E52E81" w:rsidRDefault="00F56BBB" w:rsidP="00A31031">
      <w:pPr>
        <w:rPr>
          <w:rFonts w:ascii="Times New Roman" w:hAnsi="Times New Roman" w:cs="Times New Roman"/>
          <w:sz w:val="28"/>
          <w:szCs w:val="28"/>
        </w:rPr>
      </w:pPr>
      <w:r w:rsidRPr="00E52E81">
        <w:rPr>
          <w:rFonts w:ascii="Times New Roman" w:hAnsi="Times New Roman" w:cs="Times New Roman"/>
          <w:sz w:val="28"/>
          <w:szCs w:val="28"/>
        </w:rPr>
        <w:t>Изучение элементов геометрии на ранних этапах обучения играет неоценимую роль в повышении качества образования. Она является мощным средством развития личности в самом широком диапазоне. Важно отметить, что с 1 по 6 класс должна быть построена четко спланированная, продуктивн</w:t>
      </w:r>
      <w:r w:rsidR="00E52E81">
        <w:rPr>
          <w:rFonts w:ascii="Times New Roman" w:hAnsi="Times New Roman" w:cs="Times New Roman"/>
          <w:sz w:val="28"/>
          <w:szCs w:val="28"/>
        </w:rPr>
        <w:t>ая, интересная работа по усвое</w:t>
      </w:r>
      <w:r w:rsidRPr="00E52E81">
        <w:rPr>
          <w:rFonts w:ascii="Times New Roman" w:hAnsi="Times New Roman" w:cs="Times New Roman"/>
          <w:sz w:val="28"/>
          <w:szCs w:val="28"/>
        </w:rPr>
        <w:t>нию геометрических знаний, которая к 11 классу даст свой результат. Кроме того, введение геометрического материала в курс математики 1 – 6 классов является чрез- вычайно важным для дальнейшего успешного обучения школьников, их вовлечения в познание окружающего мира, развития их мыслительных способностей.</w:t>
      </w:r>
    </w:p>
    <w:p w:rsidR="00D95BD3" w:rsidRPr="00521D2A" w:rsidRDefault="00D95BD3" w:rsidP="00521D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1D2A">
        <w:rPr>
          <w:rFonts w:ascii="Times New Roman" w:hAnsi="Times New Roman" w:cs="Times New Roman"/>
          <w:sz w:val="28"/>
          <w:szCs w:val="28"/>
        </w:rPr>
        <w:t>Идея пропедевтического курса геометрии, как это ни удивитель-</w:t>
      </w:r>
    </w:p>
    <w:p w:rsidR="00D95BD3" w:rsidRPr="00521D2A" w:rsidRDefault="00D95BD3" w:rsidP="00521D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1D2A">
        <w:rPr>
          <w:rFonts w:ascii="Times New Roman" w:hAnsi="Times New Roman" w:cs="Times New Roman"/>
          <w:sz w:val="28"/>
          <w:szCs w:val="28"/>
        </w:rPr>
        <w:t>но, — идея даже не XX столетия. Первая постановка вопроса о необ-</w:t>
      </w:r>
    </w:p>
    <w:p w:rsidR="00D95BD3" w:rsidRPr="00521D2A" w:rsidRDefault="00D95BD3" w:rsidP="00521D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1D2A">
        <w:rPr>
          <w:rFonts w:ascii="Times New Roman" w:hAnsi="Times New Roman" w:cs="Times New Roman"/>
          <w:sz w:val="28"/>
          <w:szCs w:val="28"/>
        </w:rPr>
        <w:t>ходимости начального этапа в обучении геометрии принадлежит еще</w:t>
      </w:r>
    </w:p>
    <w:p w:rsidR="00D95BD3" w:rsidRPr="00521D2A" w:rsidRDefault="00D95BD3" w:rsidP="00521D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1D2A">
        <w:rPr>
          <w:rFonts w:ascii="Times New Roman" w:hAnsi="Times New Roman" w:cs="Times New Roman"/>
          <w:sz w:val="28"/>
          <w:szCs w:val="28"/>
        </w:rPr>
        <w:t>Ж. Даламберу, а в России впервые об этом заговорил в конце XVIII в.</w:t>
      </w:r>
    </w:p>
    <w:p w:rsidR="00D95BD3" w:rsidRPr="00521D2A" w:rsidRDefault="00D95BD3" w:rsidP="00521D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1D2A">
        <w:rPr>
          <w:rFonts w:ascii="Times New Roman" w:hAnsi="Times New Roman" w:cs="Times New Roman"/>
          <w:sz w:val="28"/>
          <w:szCs w:val="28"/>
        </w:rPr>
        <w:t>С.Е. Гурьев, член Российской Академии наук, автор учебников по</w:t>
      </w:r>
    </w:p>
    <w:p w:rsidR="00D95BD3" w:rsidRPr="00521D2A" w:rsidRDefault="00D95BD3" w:rsidP="00521D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1D2A">
        <w:rPr>
          <w:rFonts w:ascii="Times New Roman" w:hAnsi="Times New Roman" w:cs="Times New Roman"/>
          <w:sz w:val="28"/>
          <w:szCs w:val="28"/>
        </w:rPr>
        <w:t>математике, много внимания уде</w:t>
      </w:r>
      <w:r w:rsidR="004C429B">
        <w:rPr>
          <w:rFonts w:ascii="Times New Roman" w:hAnsi="Times New Roman" w:cs="Times New Roman"/>
          <w:sz w:val="28"/>
          <w:szCs w:val="28"/>
        </w:rPr>
        <w:t>лявший вопросам методики преподавания геометрии.</w:t>
      </w:r>
    </w:p>
    <w:p w:rsidR="00D95BD3" w:rsidRDefault="00D95BD3" w:rsidP="00521D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1D2A">
        <w:rPr>
          <w:rFonts w:ascii="Times New Roman" w:hAnsi="Times New Roman" w:cs="Times New Roman"/>
          <w:sz w:val="28"/>
          <w:szCs w:val="28"/>
        </w:rPr>
        <w:t>Мысли о необходимости предварительного, до</w:t>
      </w:r>
      <w:r w:rsidR="0046792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521D2A">
        <w:rPr>
          <w:rFonts w:ascii="Times New Roman" w:hAnsi="Times New Roman" w:cs="Times New Roman"/>
          <w:sz w:val="28"/>
          <w:szCs w:val="28"/>
        </w:rPr>
        <w:t>начала изучения систематического курса, ознакомления учащихся</w:t>
      </w:r>
      <w:r w:rsidR="0046792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521D2A">
        <w:rPr>
          <w:rFonts w:ascii="Times New Roman" w:hAnsi="Times New Roman" w:cs="Times New Roman"/>
          <w:sz w:val="28"/>
          <w:szCs w:val="28"/>
        </w:rPr>
        <w:t>с геометрическими объектами и их свойствами высказывались и</w:t>
      </w:r>
      <w:r w:rsidR="0046792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521D2A">
        <w:rPr>
          <w:rFonts w:ascii="Times New Roman" w:hAnsi="Times New Roman" w:cs="Times New Roman"/>
          <w:sz w:val="28"/>
          <w:szCs w:val="28"/>
        </w:rPr>
        <w:t>Н.И. Лобачевским. Необходимость такого введения в мир геометрии</w:t>
      </w:r>
      <w:r w:rsidR="0046792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521D2A">
        <w:rPr>
          <w:rFonts w:ascii="Times New Roman" w:hAnsi="Times New Roman" w:cs="Times New Roman"/>
          <w:sz w:val="28"/>
          <w:szCs w:val="28"/>
        </w:rPr>
        <w:t>обосновывалась теми трудностями, которые испытывали все, кто</w:t>
      </w:r>
      <w:r w:rsidR="0046792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521D2A">
        <w:rPr>
          <w:rFonts w:ascii="Times New Roman" w:hAnsi="Times New Roman" w:cs="Times New Roman"/>
          <w:sz w:val="28"/>
          <w:szCs w:val="28"/>
        </w:rPr>
        <w:t>приступал к ее изучению.</w:t>
      </w:r>
    </w:p>
    <w:p w:rsidR="00D95BD3" w:rsidRPr="00A70D60" w:rsidRDefault="00A70D60" w:rsidP="00521D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A70D60">
        <w:rPr>
          <w:rFonts w:ascii="Times New Roman" w:hAnsi="Times New Roman" w:cs="Times New Roman"/>
          <w:iCs/>
          <w:sz w:val="28"/>
          <w:szCs w:val="28"/>
        </w:rPr>
        <w:t>И это прежде всего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-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</w:t>
      </w:r>
      <w:r w:rsidR="00197C4C" w:rsidRPr="007E52A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тсутствие должной преемственности курса математики начальной школы с курсом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197C4C" w:rsidRPr="007E52A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математики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основной и </w:t>
      </w:r>
      <w:r w:rsidR="00197C4C" w:rsidRPr="007E52A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средней школы в изучении геометрического материала.</w:t>
      </w:r>
      <w:r w:rsidR="00197C4C" w:rsidRPr="007E52A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</w:r>
      <w:r w:rsidR="00197C4C" w:rsidRPr="007E52A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br/>
      </w:r>
      <w:r w:rsidR="00D95BD3" w:rsidRPr="00521D2A">
        <w:rPr>
          <w:rFonts w:ascii="Times New Roman" w:hAnsi="Times New Roman" w:cs="Times New Roman"/>
          <w:sz w:val="28"/>
          <w:szCs w:val="28"/>
        </w:rPr>
        <w:t>Казалось, что решение проблемы было найдено с введением пропе-</w:t>
      </w:r>
    </w:p>
    <w:p w:rsidR="00D95BD3" w:rsidRPr="00521D2A" w:rsidRDefault="00D95BD3" w:rsidP="00521D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1D2A">
        <w:rPr>
          <w:rFonts w:ascii="Times New Roman" w:hAnsi="Times New Roman" w:cs="Times New Roman"/>
          <w:sz w:val="28"/>
          <w:szCs w:val="28"/>
        </w:rPr>
        <w:t>девтического изучения геометрии для школьников 10–12 лет, имевшее</w:t>
      </w:r>
    </w:p>
    <w:p w:rsidR="00D95BD3" w:rsidRPr="00521D2A" w:rsidRDefault="00D95BD3" w:rsidP="00521D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1D2A">
        <w:rPr>
          <w:rFonts w:ascii="Times New Roman" w:hAnsi="Times New Roman" w:cs="Times New Roman"/>
          <w:sz w:val="28"/>
          <w:szCs w:val="28"/>
        </w:rPr>
        <w:t>задачей усвоение важнейших первоначальных геометрических поня-</w:t>
      </w:r>
    </w:p>
    <w:p w:rsidR="00D95BD3" w:rsidRPr="00521D2A" w:rsidRDefault="00D95BD3" w:rsidP="00521D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1D2A">
        <w:rPr>
          <w:rFonts w:ascii="Times New Roman" w:hAnsi="Times New Roman" w:cs="Times New Roman"/>
          <w:sz w:val="28"/>
          <w:szCs w:val="28"/>
        </w:rPr>
        <w:t>тий, которое дало бы возможность уже сравнительно свободно и есте-</w:t>
      </w:r>
    </w:p>
    <w:p w:rsidR="00D95BD3" w:rsidRPr="00521D2A" w:rsidRDefault="00D95BD3" w:rsidP="00521D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1D2A">
        <w:rPr>
          <w:rFonts w:ascii="Times New Roman" w:hAnsi="Times New Roman" w:cs="Times New Roman"/>
          <w:sz w:val="28"/>
          <w:szCs w:val="28"/>
        </w:rPr>
        <w:t>ственно перейти к постепенному введению дедукции. Однако овладение</w:t>
      </w:r>
    </w:p>
    <w:p w:rsidR="00D95BD3" w:rsidRPr="00521D2A" w:rsidRDefault="00D95BD3" w:rsidP="00521D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1D2A">
        <w:rPr>
          <w:rFonts w:ascii="Times New Roman" w:hAnsi="Times New Roman" w:cs="Times New Roman"/>
          <w:sz w:val="28"/>
          <w:szCs w:val="28"/>
        </w:rPr>
        <w:t>учащимися первоначальными геометрическими понятиями к готов-</w:t>
      </w:r>
    </w:p>
    <w:p w:rsidR="00D95BD3" w:rsidRPr="00521D2A" w:rsidRDefault="00D95BD3" w:rsidP="00521D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1D2A">
        <w:rPr>
          <w:rFonts w:ascii="Times New Roman" w:hAnsi="Times New Roman" w:cs="Times New Roman"/>
          <w:sz w:val="28"/>
          <w:szCs w:val="28"/>
        </w:rPr>
        <w:t>ности к изучению систематического курса не привело. При этом уже в</w:t>
      </w:r>
    </w:p>
    <w:p w:rsidR="00D95BD3" w:rsidRPr="00521D2A" w:rsidRDefault="00D95BD3" w:rsidP="00521D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1D2A">
        <w:rPr>
          <w:rFonts w:ascii="Times New Roman" w:hAnsi="Times New Roman" w:cs="Times New Roman"/>
          <w:sz w:val="28"/>
          <w:szCs w:val="28"/>
        </w:rPr>
        <w:t>середине 60-х годов в работах А.М. Пышкало отмечалось, что основная</w:t>
      </w:r>
    </w:p>
    <w:p w:rsidR="00D95BD3" w:rsidRPr="00521D2A" w:rsidRDefault="00D95BD3" w:rsidP="00521D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1D2A">
        <w:rPr>
          <w:rFonts w:ascii="Times New Roman" w:hAnsi="Times New Roman" w:cs="Times New Roman"/>
          <w:sz w:val="28"/>
          <w:szCs w:val="28"/>
        </w:rPr>
        <w:t>причина этого состоит в неверно выбранной цели преподавания геоме-</w:t>
      </w:r>
    </w:p>
    <w:p w:rsidR="00D95BD3" w:rsidRPr="00521D2A" w:rsidRDefault="00D95BD3" w:rsidP="00521D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1D2A">
        <w:rPr>
          <w:rFonts w:ascii="Times New Roman" w:hAnsi="Times New Roman" w:cs="Times New Roman"/>
          <w:sz w:val="28"/>
          <w:szCs w:val="28"/>
        </w:rPr>
        <w:t>трии, а именно, как это ни странно, в развитии логического мышления</w:t>
      </w:r>
      <w:r w:rsidR="00467921">
        <w:rPr>
          <w:rFonts w:ascii="Times New Roman" w:hAnsi="Times New Roman" w:cs="Times New Roman"/>
          <w:sz w:val="28"/>
          <w:szCs w:val="28"/>
        </w:rPr>
        <w:t>.</w:t>
      </w:r>
    </w:p>
    <w:p w:rsidR="00EC4F70" w:rsidRDefault="00D95BD3" w:rsidP="00521D2A">
      <w:pPr>
        <w:rPr>
          <w:rFonts w:ascii="Times New Roman" w:hAnsi="Times New Roman" w:cs="Times New Roman"/>
          <w:sz w:val="28"/>
          <w:szCs w:val="28"/>
        </w:rPr>
      </w:pPr>
      <w:r w:rsidRPr="00521D2A">
        <w:rPr>
          <w:rFonts w:ascii="Times New Roman" w:hAnsi="Times New Roman" w:cs="Times New Roman"/>
          <w:sz w:val="28"/>
          <w:szCs w:val="28"/>
        </w:rPr>
        <w:t>Давайте попытаемся разобраться в этой проблеме и мы.</w:t>
      </w:r>
    </w:p>
    <w:p w:rsidR="00380659" w:rsidRDefault="00380659" w:rsidP="00521D2A">
      <w:pPr>
        <w:rPr>
          <w:rFonts w:ascii="Times New Roman" w:hAnsi="Times New Roman" w:cs="Times New Roman"/>
          <w:sz w:val="28"/>
          <w:szCs w:val="28"/>
        </w:rPr>
      </w:pPr>
    </w:p>
    <w:p w:rsidR="00380659" w:rsidRPr="00380659" w:rsidRDefault="00380659" w:rsidP="003806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80659">
        <w:rPr>
          <w:rFonts w:ascii="Times New Roman" w:hAnsi="Times New Roman" w:cs="Times New Roman"/>
          <w:b/>
          <w:bCs/>
          <w:sz w:val="28"/>
          <w:szCs w:val="28"/>
        </w:rPr>
        <w:t>Два полушария, две геометрии</w:t>
      </w:r>
    </w:p>
    <w:p w:rsidR="00380659" w:rsidRPr="00380659" w:rsidRDefault="00380659" w:rsidP="003806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0659">
        <w:rPr>
          <w:rFonts w:ascii="Times New Roman" w:hAnsi="Times New Roman" w:cs="Times New Roman"/>
          <w:sz w:val="28"/>
          <w:szCs w:val="28"/>
        </w:rPr>
        <w:t>Традиция рассматривать геометрию как предмет, развивающий</w:t>
      </w:r>
    </w:p>
    <w:p w:rsidR="00380659" w:rsidRPr="00380659" w:rsidRDefault="00380659" w:rsidP="003806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0659">
        <w:rPr>
          <w:rFonts w:ascii="Times New Roman" w:hAnsi="Times New Roman" w:cs="Times New Roman"/>
          <w:sz w:val="28"/>
          <w:szCs w:val="28"/>
        </w:rPr>
        <w:t>в первую очередь логическое мышление, имеет древние корни и вос-</w:t>
      </w:r>
    </w:p>
    <w:p w:rsidR="00380659" w:rsidRPr="00380659" w:rsidRDefault="00380659" w:rsidP="003806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0659">
        <w:rPr>
          <w:rFonts w:ascii="Times New Roman" w:hAnsi="Times New Roman" w:cs="Times New Roman"/>
          <w:sz w:val="28"/>
          <w:szCs w:val="28"/>
        </w:rPr>
        <w:t>ходит, видимо, к школе Пифагора. По мнению Евдема, «Пифагор</w:t>
      </w:r>
    </w:p>
    <w:p w:rsidR="00380659" w:rsidRPr="00380659" w:rsidRDefault="00380659" w:rsidP="003806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0659">
        <w:rPr>
          <w:rFonts w:ascii="Times New Roman" w:hAnsi="Times New Roman" w:cs="Times New Roman"/>
          <w:sz w:val="28"/>
          <w:szCs w:val="28"/>
        </w:rPr>
        <w:t>превратил занятия геометрией в настоящую науку, рассматривая ее</w:t>
      </w:r>
    </w:p>
    <w:p w:rsidR="00380659" w:rsidRPr="00380659" w:rsidRDefault="00380659" w:rsidP="003806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0659">
        <w:rPr>
          <w:rFonts w:ascii="Times New Roman" w:hAnsi="Times New Roman" w:cs="Times New Roman"/>
          <w:sz w:val="28"/>
          <w:szCs w:val="28"/>
        </w:rPr>
        <w:t>основы с высшей точки зрения и исследуя ее теории менее материаль-</w:t>
      </w:r>
    </w:p>
    <w:p w:rsidR="00F23035" w:rsidRPr="00380659" w:rsidRDefault="00380659" w:rsidP="00F230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0659">
        <w:rPr>
          <w:rFonts w:ascii="Times New Roman" w:hAnsi="Times New Roman" w:cs="Times New Roman"/>
          <w:sz w:val="28"/>
          <w:szCs w:val="28"/>
        </w:rPr>
        <w:t xml:space="preserve">ным и более умственным образом» </w:t>
      </w:r>
    </w:p>
    <w:p w:rsidR="00380659" w:rsidRPr="00380659" w:rsidRDefault="00380659" w:rsidP="003806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0659">
        <w:rPr>
          <w:rFonts w:ascii="Times New Roman" w:hAnsi="Times New Roman" w:cs="Times New Roman"/>
          <w:sz w:val="28"/>
          <w:szCs w:val="28"/>
        </w:rPr>
        <w:t>Но в школе Пифагора геометрия, кроме «тренировок мозга»,</w:t>
      </w:r>
    </w:p>
    <w:p w:rsidR="00380659" w:rsidRPr="00380659" w:rsidRDefault="00380659" w:rsidP="003806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0659">
        <w:rPr>
          <w:rFonts w:ascii="Times New Roman" w:hAnsi="Times New Roman" w:cs="Times New Roman"/>
          <w:sz w:val="28"/>
          <w:szCs w:val="28"/>
        </w:rPr>
        <w:t>служила еще и для получения базовых знаний обо всем, что окружает</w:t>
      </w:r>
    </w:p>
    <w:p w:rsidR="00380659" w:rsidRPr="00380659" w:rsidRDefault="00380659" w:rsidP="003806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0659">
        <w:rPr>
          <w:rFonts w:ascii="Times New Roman" w:hAnsi="Times New Roman" w:cs="Times New Roman"/>
          <w:sz w:val="28"/>
          <w:szCs w:val="28"/>
        </w:rPr>
        <w:t>человека; а среди немногочисленных предметов преподавались астро-</w:t>
      </w:r>
    </w:p>
    <w:p w:rsidR="00380659" w:rsidRPr="00380659" w:rsidRDefault="00380659" w:rsidP="003806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0659">
        <w:rPr>
          <w:rFonts w:ascii="Times New Roman" w:hAnsi="Times New Roman" w:cs="Times New Roman"/>
          <w:sz w:val="28"/>
          <w:szCs w:val="28"/>
        </w:rPr>
        <w:t>номия — для того, чтобы иметь представление об окружающем мире,</w:t>
      </w:r>
    </w:p>
    <w:p w:rsidR="00380659" w:rsidRPr="00380659" w:rsidRDefault="00380659" w:rsidP="003806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0659">
        <w:rPr>
          <w:rFonts w:ascii="Times New Roman" w:hAnsi="Times New Roman" w:cs="Times New Roman"/>
          <w:sz w:val="28"/>
          <w:szCs w:val="28"/>
        </w:rPr>
        <w:t>и гармония — для «тренировки души». Поэтому легко предположить,</w:t>
      </w:r>
    </w:p>
    <w:p w:rsidR="00380659" w:rsidRPr="00380659" w:rsidRDefault="00380659" w:rsidP="003806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0659">
        <w:rPr>
          <w:rFonts w:ascii="Times New Roman" w:hAnsi="Times New Roman" w:cs="Times New Roman"/>
          <w:sz w:val="28"/>
          <w:szCs w:val="28"/>
        </w:rPr>
        <w:t>что обучение в такой школе служило всестороннему гармоничному</w:t>
      </w:r>
    </w:p>
    <w:p w:rsidR="00380659" w:rsidRPr="00380659" w:rsidRDefault="00380659" w:rsidP="003806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0659">
        <w:rPr>
          <w:rFonts w:ascii="Times New Roman" w:hAnsi="Times New Roman" w:cs="Times New Roman"/>
          <w:sz w:val="28"/>
          <w:szCs w:val="28"/>
        </w:rPr>
        <w:t>развитию личности. Происходило это, скорее всего, потому, что обу-</w:t>
      </w:r>
    </w:p>
    <w:p w:rsidR="00380659" w:rsidRPr="00380659" w:rsidRDefault="00380659" w:rsidP="003806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0659">
        <w:rPr>
          <w:rFonts w:ascii="Times New Roman" w:hAnsi="Times New Roman" w:cs="Times New Roman"/>
          <w:sz w:val="28"/>
          <w:szCs w:val="28"/>
        </w:rPr>
        <w:t>чение здесь опиралось, с одной стороны, на интуицию, воображение</w:t>
      </w:r>
    </w:p>
    <w:p w:rsidR="00380659" w:rsidRPr="00380659" w:rsidRDefault="00380659" w:rsidP="003806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0659">
        <w:rPr>
          <w:rFonts w:ascii="Times New Roman" w:hAnsi="Times New Roman" w:cs="Times New Roman"/>
          <w:sz w:val="28"/>
          <w:szCs w:val="28"/>
        </w:rPr>
        <w:t>и живое созерцание, а с другой стороны, на логику. Обучение же в</w:t>
      </w:r>
    </w:p>
    <w:p w:rsidR="00380659" w:rsidRPr="00380659" w:rsidRDefault="00380659" w:rsidP="003806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0659">
        <w:rPr>
          <w:rFonts w:ascii="Times New Roman" w:hAnsi="Times New Roman" w:cs="Times New Roman"/>
          <w:sz w:val="28"/>
          <w:szCs w:val="28"/>
        </w:rPr>
        <w:t>современной школе не приводит к гармонии в развитии мышления.</w:t>
      </w:r>
    </w:p>
    <w:p w:rsidR="00380659" w:rsidRPr="00380659" w:rsidRDefault="00380659" w:rsidP="003806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0659">
        <w:rPr>
          <w:rFonts w:ascii="Times New Roman" w:hAnsi="Times New Roman" w:cs="Times New Roman"/>
          <w:sz w:val="28"/>
          <w:szCs w:val="28"/>
        </w:rPr>
        <w:t>В чем причина?</w:t>
      </w:r>
    </w:p>
    <w:p w:rsidR="00380659" w:rsidRPr="00380659" w:rsidRDefault="00380659" w:rsidP="003806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0659">
        <w:rPr>
          <w:rFonts w:ascii="Times New Roman" w:hAnsi="Times New Roman" w:cs="Times New Roman"/>
          <w:sz w:val="28"/>
          <w:szCs w:val="28"/>
        </w:rPr>
        <w:t>С началом школьного обучения левое («логическое») полушарие</w:t>
      </w:r>
    </w:p>
    <w:p w:rsidR="00380659" w:rsidRPr="00380659" w:rsidRDefault="00380659" w:rsidP="003806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0659">
        <w:rPr>
          <w:rFonts w:ascii="Times New Roman" w:hAnsi="Times New Roman" w:cs="Times New Roman"/>
          <w:sz w:val="28"/>
          <w:szCs w:val="28"/>
        </w:rPr>
        <w:t>головного мозга становится доминантным, а следовательно, разви-</w:t>
      </w:r>
    </w:p>
    <w:p w:rsidR="00380659" w:rsidRPr="00380659" w:rsidRDefault="00380659" w:rsidP="003806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0659">
        <w:rPr>
          <w:rFonts w:ascii="Times New Roman" w:hAnsi="Times New Roman" w:cs="Times New Roman"/>
          <w:sz w:val="28"/>
          <w:szCs w:val="28"/>
        </w:rPr>
        <w:t>тие логических компонентов мышления подавляет образные ком-</w:t>
      </w:r>
    </w:p>
    <w:p w:rsidR="00380659" w:rsidRPr="00380659" w:rsidRDefault="00380659" w:rsidP="003806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0659">
        <w:rPr>
          <w:rFonts w:ascii="Times New Roman" w:hAnsi="Times New Roman" w:cs="Times New Roman"/>
          <w:sz w:val="28"/>
          <w:szCs w:val="28"/>
        </w:rPr>
        <w:t>поненты, нарушая, тем самым, гармонию работы мозга. Понятно,</w:t>
      </w:r>
    </w:p>
    <w:p w:rsidR="00380659" w:rsidRPr="00380659" w:rsidRDefault="00380659" w:rsidP="003806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0659">
        <w:rPr>
          <w:rFonts w:ascii="Times New Roman" w:hAnsi="Times New Roman" w:cs="Times New Roman"/>
          <w:sz w:val="28"/>
          <w:szCs w:val="28"/>
        </w:rPr>
        <w:t>что винить в этом надо не математику, по своей природе связанную,</w:t>
      </w:r>
    </w:p>
    <w:p w:rsidR="00380659" w:rsidRPr="00380659" w:rsidRDefault="00380659" w:rsidP="003806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0659">
        <w:rPr>
          <w:rFonts w:ascii="Times New Roman" w:hAnsi="Times New Roman" w:cs="Times New Roman"/>
          <w:sz w:val="28"/>
          <w:szCs w:val="28"/>
        </w:rPr>
        <w:t>прежде всего, с работой левого полушария, а всю систему школьного</w:t>
      </w:r>
    </w:p>
    <w:p w:rsidR="00380659" w:rsidRPr="00380659" w:rsidRDefault="00380659" w:rsidP="003806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0659">
        <w:rPr>
          <w:rFonts w:ascii="Times New Roman" w:hAnsi="Times New Roman" w:cs="Times New Roman"/>
          <w:sz w:val="28"/>
          <w:szCs w:val="28"/>
        </w:rPr>
        <w:t>обучения, ориентированную на его интенсивную работу, и естествен-</w:t>
      </w:r>
    </w:p>
    <w:p w:rsidR="00380659" w:rsidRPr="00380659" w:rsidRDefault="00380659" w:rsidP="003806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0659">
        <w:rPr>
          <w:rFonts w:ascii="Times New Roman" w:hAnsi="Times New Roman" w:cs="Times New Roman"/>
          <w:sz w:val="28"/>
          <w:szCs w:val="28"/>
        </w:rPr>
        <w:t>ные причины — пишем мы правой рукой, связанной именно с ним.</w:t>
      </w:r>
    </w:p>
    <w:p w:rsidR="00380659" w:rsidRPr="00380659" w:rsidRDefault="00380659" w:rsidP="003806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0659">
        <w:rPr>
          <w:rFonts w:ascii="Times New Roman" w:hAnsi="Times New Roman" w:cs="Times New Roman"/>
          <w:sz w:val="28"/>
          <w:szCs w:val="28"/>
        </w:rPr>
        <w:t>Геометрия же могла бы сыграть не последнюю роль в восстановлении</w:t>
      </w:r>
    </w:p>
    <w:p w:rsidR="00380659" w:rsidRPr="00380659" w:rsidRDefault="00380659" w:rsidP="003806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0659">
        <w:rPr>
          <w:rFonts w:ascii="Times New Roman" w:hAnsi="Times New Roman" w:cs="Times New Roman"/>
          <w:sz w:val="28"/>
          <w:szCs w:val="28"/>
        </w:rPr>
        <w:t>необходимого баланса, так как в ней тесно переплетены логический и</w:t>
      </w:r>
    </w:p>
    <w:p w:rsidR="00380659" w:rsidRPr="00380659" w:rsidRDefault="00380659" w:rsidP="003806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0659">
        <w:rPr>
          <w:rFonts w:ascii="Times New Roman" w:hAnsi="Times New Roman" w:cs="Times New Roman"/>
          <w:sz w:val="28"/>
          <w:szCs w:val="28"/>
        </w:rPr>
        <w:t>интуитивный аспекты. «Раскрыть перед человеком его возможности</w:t>
      </w:r>
    </w:p>
    <w:p w:rsidR="00380659" w:rsidRPr="00380659" w:rsidRDefault="00380659" w:rsidP="003806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0659">
        <w:rPr>
          <w:rFonts w:ascii="Times New Roman" w:hAnsi="Times New Roman" w:cs="Times New Roman"/>
          <w:sz w:val="28"/>
          <w:szCs w:val="28"/>
        </w:rPr>
        <w:t>в области интеллекта — одна из важнейших задач именно геометрии,</w:t>
      </w:r>
    </w:p>
    <w:p w:rsidR="00380659" w:rsidRDefault="00380659" w:rsidP="00380659">
      <w:pPr>
        <w:rPr>
          <w:rFonts w:ascii="Times New Roman" w:hAnsi="Times New Roman" w:cs="Times New Roman"/>
          <w:sz w:val="28"/>
          <w:szCs w:val="28"/>
        </w:rPr>
      </w:pPr>
      <w:r w:rsidRPr="00380659">
        <w:rPr>
          <w:rFonts w:ascii="Times New Roman" w:hAnsi="Times New Roman" w:cs="Times New Roman"/>
          <w:sz w:val="28"/>
          <w:szCs w:val="28"/>
        </w:rPr>
        <w:t>ибо для активной работы в не</w:t>
      </w:r>
      <w:r w:rsidR="00F23035">
        <w:rPr>
          <w:rFonts w:ascii="Times New Roman" w:hAnsi="Times New Roman" w:cs="Times New Roman"/>
          <w:sz w:val="28"/>
          <w:szCs w:val="28"/>
        </w:rPr>
        <w:t>й важны обе половины мозга»</w:t>
      </w:r>
      <w:r w:rsidRPr="00380659">
        <w:rPr>
          <w:rFonts w:ascii="Times New Roman" w:hAnsi="Times New Roman" w:cs="Times New Roman"/>
          <w:sz w:val="28"/>
          <w:szCs w:val="28"/>
        </w:rPr>
        <w:t>.</w:t>
      </w:r>
    </w:p>
    <w:p w:rsidR="008C3F84" w:rsidRDefault="008C3F84" w:rsidP="00380659">
      <w:pPr>
        <w:rPr>
          <w:rFonts w:ascii="Times New Roman" w:hAnsi="Times New Roman" w:cs="Times New Roman"/>
          <w:sz w:val="28"/>
          <w:szCs w:val="28"/>
        </w:rPr>
      </w:pPr>
    </w:p>
    <w:p w:rsidR="008C3F84" w:rsidRPr="008C3F84" w:rsidRDefault="008C3F84" w:rsidP="008C3F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3F84">
        <w:rPr>
          <w:rFonts w:ascii="Times New Roman" w:hAnsi="Times New Roman" w:cs="Times New Roman"/>
          <w:sz w:val="28"/>
          <w:szCs w:val="28"/>
        </w:rPr>
        <w:t>С методологической точки зрения геометрию можно разделить на</w:t>
      </w:r>
    </w:p>
    <w:p w:rsidR="008C3F84" w:rsidRPr="008C3F84" w:rsidRDefault="008C3F84" w:rsidP="008C3F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3F84">
        <w:rPr>
          <w:rFonts w:ascii="Times New Roman" w:hAnsi="Times New Roman" w:cs="Times New Roman"/>
          <w:sz w:val="28"/>
          <w:szCs w:val="28"/>
        </w:rPr>
        <w:t>два раздела: основания геометрии (построение теории) и собственно</w:t>
      </w:r>
    </w:p>
    <w:p w:rsidR="008C3F84" w:rsidRPr="008C3F84" w:rsidRDefault="008C3F84" w:rsidP="008C3F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3F84">
        <w:rPr>
          <w:rFonts w:ascii="Times New Roman" w:hAnsi="Times New Roman" w:cs="Times New Roman"/>
          <w:sz w:val="28"/>
          <w:szCs w:val="28"/>
        </w:rPr>
        <w:t>геометрия — геометрия фигур и тел. Эти два раздела отличаются как</w:t>
      </w:r>
    </w:p>
    <w:p w:rsidR="008C3F84" w:rsidRPr="008C3F84" w:rsidRDefault="008C3F84" w:rsidP="008C3F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3F84">
        <w:rPr>
          <w:rFonts w:ascii="Times New Roman" w:hAnsi="Times New Roman" w:cs="Times New Roman"/>
          <w:sz w:val="28"/>
          <w:szCs w:val="28"/>
        </w:rPr>
        <w:t>предметом, так и методом исследования. Если геометрические фигуры</w:t>
      </w:r>
    </w:p>
    <w:p w:rsidR="008C3F84" w:rsidRPr="008C3F84" w:rsidRDefault="008C3F84" w:rsidP="008C3F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3F84">
        <w:rPr>
          <w:rFonts w:ascii="Times New Roman" w:hAnsi="Times New Roman" w:cs="Times New Roman"/>
          <w:sz w:val="28"/>
          <w:szCs w:val="28"/>
        </w:rPr>
        <w:t>и тела — это идеализированные объекты реального мира, то основные</w:t>
      </w:r>
    </w:p>
    <w:p w:rsidR="008C3F84" w:rsidRPr="008C3F84" w:rsidRDefault="008C3F84" w:rsidP="008C3F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3F84">
        <w:rPr>
          <w:rFonts w:ascii="Times New Roman" w:hAnsi="Times New Roman" w:cs="Times New Roman"/>
          <w:sz w:val="28"/>
          <w:szCs w:val="28"/>
        </w:rPr>
        <w:t>объекты изучения в разделе оснований геометрии (прямая, точка,</w:t>
      </w:r>
    </w:p>
    <w:p w:rsidR="008C3F84" w:rsidRPr="008C3F84" w:rsidRDefault="008C3F84" w:rsidP="008C3F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3F84">
        <w:rPr>
          <w:rFonts w:ascii="Times New Roman" w:hAnsi="Times New Roman" w:cs="Times New Roman"/>
          <w:sz w:val="28"/>
          <w:szCs w:val="28"/>
        </w:rPr>
        <w:t>плоскость и пр.) — гораздо более абстрактны. Различие же в методах</w:t>
      </w:r>
    </w:p>
    <w:p w:rsidR="008C3F84" w:rsidRPr="008C3F84" w:rsidRDefault="008C3F84" w:rsidP="008C3F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3F84">
        <w:rPr>
          <w:rFonts w:ascii="Times New Roman" w:hAnsi="Times New Roman" w:cs="Times New Roman"/>
          <w:sz w:val="28"/>
          <w:szCs w:val="28"/>
        </w:rPr>
        <w:t>исследования — еще более значительно. Если в геометрии свойства</w:t>
      </w:r>
    </w:p>
    <w:p w:rsidR="008C3F84" w:rsidRPr="008C3F84" w:rsidRDefault="008C3F84" w:rsidP="008C3F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3F84">
        <w:rPr>
          <w:rFonts w:ascii="Times New Roman" w:hAnsi="Times New Roman" w:cs="Times New Roman"/>
          <w:sz w:val="28"/>
          <w:szCs w:val="28"/>
        </w:rPr>
        <w:t>фигур познаются путем созерцания, предметного манипулирования,</w:t>
      </w:r>
    </w:p>
    <w:p w:rsidR="008C3F84" w:rsidRPr="008C3F84" w:rsidRDefault="008C3F84" w:rsidP="008C3F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3F84">
        <w:rPr>
          <w:rFonts w:ascii="Times New Roman" w:hAnsi="Times New Roman" w:cs="Times New Roman"/>
          <w:sz w:val="28"/>
          <w:szCs w:val="28"/>
        </w:rPr>
        <w:t>графического построения, то в разделе «Основания геометрии» изуча-</w:t>
      </w:r>
    </w:p>
    <w:p w:rsidR="008C3F84" w:rsidRPr="008C3F84" w:rsidRDefault="008C3F84" w:rsidP="008C3F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3F84">
        <w:rPr>
          <w:rFonts w:ascii="Times New Roman" w:hAnsi="Times New Roman" w:cs="Times New Roman"/>
          <w:sz w:val="28"/>
          <w:szCs w:val="28"/>
        </w:rPr>
        <w:t>ется некий список свойств, постулируемый в начале и расширяемый</w:t>
      </w:r>
    </w:p>
    <w:p w:rsidR="008C3F84" w:rsidRPr="008C3F84" w:rsidRDefault="008C3F84" w:rsidP="008C3F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3F84">
        <w:rPr>
          <w:rFonts w:ascii="Times New Roman" w:hAnsi="Times New Roman" w:cs="Times New Roman"/>
          <w:sz w:val="28"/>
          <w:szCs w:val="28"/>
        </w:rPr>
        <w:t>по правилам логики, причем геометрическая интерпретация объекта,</w:t>
      </w:r>
    </w:p>
    <w:p w:rsidR="008C3F84" w:rsidRPr="008C3F84" w:rsidRDefault="008C3F84" w:rsidP="008C3F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3F84">
        <w:rPr>
          <w:rFonts w:ascii="Times New Roman" w:hAnsi="Times New Roman" w:cs="Times New Roman"/>
          <w:sz w:val="28"/>
          <w:szCs w:val="28"/>
        </w:rPr>
        <w:t xml:space="preserve">задаваемого </w:t>
      </w:r>
      <w:r w:rsidR="00ED40F5">
        <w:rPr>
          <w:rFonts w:ascii="Times New Roman" w:hAnsi="Times New Roman" w:cs="Times New Roman"/>
          <w:sz w:val="28"/>
          <w:szCs w:val="28"/>
        </w:rPr>
        <w:t>этим списком, даже не важна</w:t>
      </w:r>
      <w:r w:rsidRPr="008C3F84">
        <w:rPr>
          <w:rFonts w:ascii="Times New Roman" w:hAnsi="Times New Roman" w:cs="Times New Roman"/>
          <w:sz w:val="28"/>
          <w:szCs w:val="28"/>
        </w:rPr>
        <w:t>.</w:t>
      </w:r>
    </w:p>
    <w:p w:rsidR="008C3F84" w:rsidRPr="008C3F84" w:rsidRDefault="008C3F84" w:rsidP="008C3F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8C3F84" w:rsidRPr="008C3F84" w:rsidRDefault="008C3F84" w:rsidP="008C3F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3F84">
        <w:rPr>
          <w:rFonts w:ascii="Times New Roman" w:hAnsi="Times New Roman" w:cs="Times New Roman"/>
          <w:sz w:val="28"/>
          <w:szCs w:val="28"/>
        </w:rPr>
        <w:t>Понятно, что отсутствие предварительной геометрической под-</w:t>
      </w:r>
    </w:p>
    <w:p w:rsidR="008C3F84" w:rsidRPr="008C3F84" w:rsidRDefault="008C3F84" w:rsidP="008C3F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3F84">
        <w:rPr>
          <w:rFonts w:ascii="Times New Roman" w:hAnsi="Times New Roman" w:cs="Times New Roman"/>
          <w:sz w:val="28"/>
          <w:szCs w:val="28"/>
        </w:rPr>
        <w:t>готовки усугубляет и без того весьма непростую ситуацию одновре-</w:t>
      </w:r>
    </w:p>
    <w:p w:rsidR="008C3F84" w:rsidRPr="008C3F84" w:rsidRDefault="008C3F84" w:rsidP="008C3F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3F84">
        <w:rPr>
          <w:rFonts w:ascii="Times New Roman" w:hAnsi="Times New Roman" w:cs="Times New Roman"/>
          <w:sz w:val="28"/>
          <w:szCs w:val="28"/>
        </w:rPr>
        <w:t>менного изучения двух столь разнящихся составных частей единого</w:t>
      </w:r>
    </w:p>
    <w:p w:rsidR="008C3F84" w:rsidRPr="008C3F84" w:rsidRDefault="008C3F84" w:rsidP="008C3F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3F84">
        <w:rPr>
          <w:rFonts w:ascii="Times New Roman" w:hAnsi="Times New Roman" w:cs="Times New Roman"/>
          <w:sz w:val="28"/>
          <w:szCs w:val="28"/>
        </w:rPr>
        <w:t>курса геометрии. Н.М. Бескин в книге «Методика геометрии» пишет:</w:t>
      </w:r>
    </w:p>
    <w:p w:rsidR="008C3F84" w:rsidRPr="008C3F84" w:rsidRDefault="008C3F84" w:rsidP="008C3F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3F84">
        <w:rPr>
          <w:rFonts w:ascii="Times New Roman" w:hAnsi="Times New Roman" w:cs="Times New Roman"/>
          <w:sz w:val="28"/>
          <w:szCs w:val="28"/>
        </w:rPr>
        <w:t>«Если ученик только с 6 класса впервые знакомится с геометрией,</w:t>
      </w:r>
    </w:p>
    <w:p w:rsidR="008C3F84" w:rsidRPr="008C3F84" w:rsidRDefault="008C3F84" w:rsidP="008C3F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3F84">
        <w:rPr>
          <w:rFonts w:ascii="Times New Roman" w:hAnsi="Times New Roman" w:cs="Times New Roman"/>
          <w:sz w:val="28"/>
          <w:szCs w:val="28"/>
        </w:rPr>
        <w:t>то перед ним возникают сразу две трудности:</w:t>
      </w:r>
    </w:p>
    <w:p w:rsidR="008C3F84" w:rsidRPr="008C3F84" w:rsidRDefault="008C3F84" w:rsidP="008C3F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3F84">
        <w:rPr>
          <w:rFonts w:ascii="Times New Roman" w:hAnsi="Times New Roman" w:cs="Times New Roman"/>
          <w:sz w:val="28"/>
          <w:szCs w:val="28"/>
        </w:rPr>
        <w:t>1) он впервые узнает геометрические факты;</w:t>
      </w:r>
    </w:p>
    <w:p w:rsidR="008C3F84" w:rsidRPr="008C3F84" w:rsidRDefault="008C3F84" w:rsidP="008C3F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3F84">
        <w:rPr>
          <w:rFonts w:ascii="Times New Roman" w:hAnsi="Times New Roman" w:cs="Times New Roman"/>
          <w:sz w:val="28"/>
          <w:szCs w:val="28"/>
        </w:rPr>
        <w:t>2) он должен усвоить геометрическую методологию (определения,</w:t>
      </w:r>
    </w:p>
    <w:p w:rsidR="008C3F84" w:rsidRPr="008C3F84" w:rsidRDefault="008C3F84" w:rsidP="008C3F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3F84">
        <w:rPr>
          <w:rFonts w:ascii="Times New Roman" w:hAnsi="Times New Roman" w:cs="Times New Roman"/>
          <w:sz w:val="28"/>
          <w:szCs w:val="28"/>
        </w:rPr>
        <w:t>логические доказательства).</w:t>
      </w:r>
    </w:p>
    <w:p w:rsidR="008C3F84" w:rsidRPr="008C3F84" w:rsidRDefault="008C3F84" w:rsidP="008C3F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3F84">
        <w:rPr>
          <w:rFonts w:ascii="Times New Roman" w:hAnsi="Times New Roman" w:cs="Times New Roman"/>
          <w:sz w:val="28"/>
          <w:szCs w:val="28"/>
        </w:rPr>
        <w:t>Если же простейшие факты ему уже знакомы и геометрическое</w:t>
      </w:r>
    </w:p>
    <w:p w:rsidR="008C3F84" w:rsidRPr="008C3F84" w:rsidRDefault="008C3F84" w:rsidP="008C3F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3F84">
        <w:rPr>
          <w:rFonts w:ascii="Times New Roman" w:hAnsi="Times New Roman" w:cs="Times New Roman"/>
          <w:sz w:val="28"/>
          <w:szCs w:val="28"/>
        </w:rPr>
        <w:t>воображение у него уже несколько развито, то в начале систематиче-</w:t>
      </w:r>
    </w:p>
    <w:p w:rsidR="008C3F84" w:rsidRPr="008C3F84" w:rsidRDefault="008C3F84" w:rsidP="008C3F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3F84">
        <w:rPr>
          <w:rFonts w:ascii="Times New Roman" w:hAnsi="Times New Roman" w:cs="Times New Roman"/>
          <w:sz w:val="28"/>
          <w:szCs w:val="28"/>
        </w:rPr>
        <w:t>ского курса он может сосредоточить больше внимания на методологи-</w:t>
      </w:r>
    </w:p>
    <w:p w:rsidR="008C3F84" w:rsidRDefault="008C3F84" w:rsidP="00B73F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3F84">
        <w:rPr>
          <w:rFonts w:ascii="Times New Roman" w:hAnsi="Times New Roman" w:cs="Times New Roman"/>
          <w:sz w:val="28"/>
          <w:szCs w:val="28"/>
        </w:rPr>
        <w:t xml:space="preserve">ческой стороне. </w:t>
      </w:r>
    </w:p>
    <w:p w:rsidR="00106DDA" w:rsidRDefault="00106DDA" w:rsidP="008C3F84">
      <w:pPr>
        <w:rPr>
          <w:rFonts w:ascii="Times New Roman" w:hAnsi="Times New Roman" w:cs="Times New Roman"/>
          <w:sz w:val="28"/>
          <w:szCs w:val="28"/>
        </w:rPr>
      </w:pPr>
    </w:p>
    <w:p w:rsidR="00106DDA" w:rsidRPr="00106DDA" w:rsidRDefault="00106DDA" w:rsidP="00106D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06DDA">
        <w:rPr>
          <w:rFonts w:ascii="Times New Roman" w:hAnsi="Times New Roman" w:cs="Times New Roman"/>
          <w:b/>
          <w:bCs/>
          <w:sz w:val="28"/>
          <w:szCs w:val="28"/>
        </w:rPr>
        <w:t>От пропедевтики к наглядной геометрии</w:t>
      </w:r>
    </w:p>
    <w:p w:rsidR="00106DDA" w:rsidRPr="00106DDA" w:rsidRDefault="00106DDA" w:rsidP="00106D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6DDA">
        <w:rPr>
          <w:rFonts w:ascii="Times New Roman" w:hAnsi="Times New Roman" w:cs="Times New Roman"/>
          <w:sz w:val="28"/>
          <w:szCs w:val="28"/>
        </w:rPr>
        <w:t>Что же получается?</w:t>
      </w:r>
      <w:r w:rsidR="0019431D">
        <w:rPr>
          <w:rFonts w:ascii="Times New Roman" w:hAnsi="Times New Roman" w:cs="Times New Roman"/>
          <w:sz w:val="28"/>
          <w:szCs w:val="28"/>
        </w:rPr>
        <w:t xml:space="preserve">  Г</w:t>
      </w:r>
      <w:r w:rsidRPr="00106DDA">
        <w:rPr>
          <w:rFonts w:ascii="Times New Roman" w:hAnsi="Times New Roman" w:cs="Times New Roman"/>
          <w:sz w:val="28"/>
          <w:szCs w:val="28"/>
        </w:rPr>
        <w:t>еометрический материал традиционных учебников ма-</w:t>
      </w:r>
    </w:p>
    <w:p w:rsidR="00106DDA" w:rsidRPr="00106DDA" w:rsidRDefault="00106DDA" w:rsidP="00106D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6DDA">
        <w:rPr>
          <w:rFonts w:ascii="Times New Roman" w:hAnsi="Times New Roman" w:cs="Times New Roman"/>
          <w:sz w:val="28"/>
          <w:szCs w:val="28"/>
        </w:rPr>
        <w:t>тематик</w:t>
      </w:r>
      <w:r w:rsidR="0019431D">
        <w:rPr>
          <w:rFonts w:ascii="Times New Roman" w:hAnsi="Times New Roman" w:cs="Times New Roman"/>
          <w:sz w:val="28"/>
          <w:szCs w:val="28"/>
        </w:rPr>
        <w:t xml:space="preserve">и 5–6-х классов </w:t>
      </w:r>
      <w:r w:rsidRPr="00106DDA">
        <w:rPr>
          <w:rFonts w:ascii="Times New Roman" w:hAnsi="Times New Roman" w:cs="Times New Roman"/>
          <w:sz w:val="28"/>
          <w:szCs w:val="28"/>
        </w:rPr>
        <w:t xml:space="preserve"> трудно даже назвать</w:t>
      </w:r>
      <w:r w:rsidR="0019431D">
        <w:rPr>
          <w:rFonts w:ascii="Times New Roman" w:hAnsi="Times New Roman" w:cs="Times New Roman"/>
          <w:sz w:val="28"/>
          <w:szCs w:val="28"/>
        </w:rPr>
        <w:t xml:space="preserve"> </w:t>
      </w:r>
      <w:r w:rsidRPr="00106DDA">
        <w:rPr>
          <w:rFonts w:ascii="Times New Roman" w:hAnsi="Times New Roman" w:cs="Times New Roman"/>
          <w:sz w:val="28"/>
          <w:szCs w:val="28"/>
        </w:rPr>
        <w:t>пропедевтическим в силу незначи</w:t>
      </w:r>
      <w:r w:rsidR="0019431D">
        <w:rPr>
          <w:rFonts w:ascii="Times New Roman" w:hAnsi="Times New Roman" w:cs="Times New Roman"/>
          <w:sz w:val="28"/>
          <w:szCs w:val="28"/>
        </w:rPr>
        <w:t>тельности его объема, разрознен</w:t>
      </w:r>
      <w:r w:rsidRPr="00106DDA">
        <w:rPr>
          <w:rFonts w:ascii="Times New Roman" w:hAnsi="Times New Roman" w:cs="Times New Roman"/>
          <w:sz w:val="28"/>
          <w:szCs w:val="28"/>
        </w:rPr>
        <w:t>ности,</w:t>
      </w:r>
      <w:r w:rsidR="0019431D">
        <w:rPr>
          <w:rFonts w:ascii="Times New Roman" w:hAnsi="Times New Roman" w:cs="Times New Roman"/>
          <w:sz w:val="28"/>
          <w:szCs w:val="28"/>
        </w:rPr>
        <w:t xml:space="preserve"> </w:t>
      </w:r>
      <w:r w:rsidRPr="00106DDA">
        <w:rPr>
          <w:rFonts w:ascii="Times New Roman" w:hAnsi="Times New Roman" w:cs="Times New Roman"/>
          <w:sz w:val="28"/>
          <w:szCs w:val="28"/>
        </w:rPr>
        <w:t xml:space="preserve"> подчинения арифметико-алгебраической составляющей курса</w:t>
      </w:r>
      <w:r w:rsidR="0019431D">
        <w:rPr>
          <w:rFonts w:ascii="Times New Roman" w:hAnsi="Times New Roman" w:cs="Times New Roman"/>
          <w:sz w:val="28"/>
          <w:szCs w:val="28"/>
        </w:rPr>
        <w:t xml:space="preserve"> </w:t>
      </w:r>
      <w:r w:rsidRPr="00106DDA">
        <w:rPr>
          <w:rFonts w:ascii="Times New Roman" w:hAnsi="Times New Roman" w:cs="Times New Roman"/>
          <w:sz w:val="28"/>
          <w:szCs w:val="28"/>
        </w:rPr>
        <w:t>и больших перерывов в его изучении.</w:t>
      </w:r>
    </w:p>
    <w:p w:rsidR="00106DDA" w:rsidRPr="00106DDA" w:rsidRDefault="00106DDA" w:rsidP="00106D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6DDA">
        <w:rPr>
          <w:rFonts w:ascii="Times New Roman" w:hAnsi="Times New Roman" w:cs="Times New Roman"/>
          <w:sz w:val="28"/>
          <w:szCs w:val="28"/>
        </w:rPr>
        <w:t>Анализ состояния школьной</w:t>
      </w:r>
      <w:r w:rsidR="004C429B">
        <w:rPr>
          <w:rFonts w:ascii="Times New Roman" w:hAnsi="Times New Roman" w:cs="Times New Roman"/>
          <w:sz w:val="28"/>
          <w:szCs w:val="28"/>
        </w:rPr>
        <w:t xml:space="preserve"> практики показывает низкий уро</w:t>
      </w:r>
      <w:r w:rsidRPr="00106DDA">
        <w:rPr>
          <w:rFonts w:ascii="Times New Roman" w:hAnsi="Times New Roman" w:cs="Times New Roman"/>
          <w:sz w:val="28"/>
          <w:szCs w:val="28"/>
        </w:rPr>
        <w:t>вень геометрических знаний учащихся, приступающих к изучению</w:t>
      </w:r>
    </w:p>
    <w:p w:rsidR="00106DDA" w:rsidRPr="00106DDA" w:rsidRDefault="00106DDA" w:rsidP="00106D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6DDA">
        <w:rPr>
          <w:rFonts w:ascii="Times New Roman" w:hAnsi="Times New Roman" w:cs="Times New Roman"/>
          <w:sz w:val="28"/>
          <w:szCs w:val="28"/>
        </w:rPr>
        <w:t>систематического курса, и особенно ярко это проявляется на началь-</w:t>
      </w:r>
    </w:p>
    <w:p w:rsidR="00106DDA" w:rsidRPr="00106DDA" w:rsidRDefault="0019431D" w:rsidP="00106D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ном его этапе.  </w:t>
      </w:r>
    </w:p>
    <w:p w:rsidR="00106DDA" w:rsidRPr="00106DDA" w:rsidRDefault="0019431D" w:rsidP="00106D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="00106DDA" w:rsidRPr="00106DDA">
        <w:rPr>
          <w:rFonts w:ascii="Times New Roman" w:hAnsi="Times New Roman" w:cs="Times New Roman"/>
          <w:sz w:val="28"/>
          <w:szCs w:val="28"/>
        </w:rPr>
        <w:t>а протяжении многих лет существовал и другой подход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06DDA" w:rsidRPr="00106DDA">
        <w:rPr>
          <w:rFonts w:ascii="Times New Roman" w:hAnsi="Times New Roman" w:cs="Times New Roman"/>
          <w:sz w:val="28"/>
          <w:szCs w:val="28"/>
        </w:rPr>
        <w:t>к решению проблемы досистемат</w:t>
      </w:r>
      <w:r>
        <w:rPr>
          <w:rFonts w:ascii="Times New Roman" w:hAnsi="Times New Roman" w:cs="Times New Roman"/>
          <w:sz w:val="28"/>
          <w:szCs w:val="28"/>
        </w:rPr>
        <w:t>ического изучения геометрии, со</w:t>
      </w:r>
      <w:r w:rsidR="00106DDA" w:rsidRPr="00106DDA">
        <w:rPr>
          <w:rFonts w:ascii="Times New Roman" w:hAnsi="Times New Roman" w:cs="Times New Roman"/>
          <w:sz w:val="28"/>
          <w:szCs w:val="28"/>
        </w:rPr>
        <w:t>гласно которому решение проблемы надо искать на пути создания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06DDA" w:rsidRPr="00106DDA">
        <w:rPr>
          <w:rFonts w:ascii="Times New Roman" w:hAnsi="Times New Roman" w:cs="Times New Roman"/>
          <w:sz w:val="28"/>
          <w:szCs w:val="28"/>
        </w:rPr>
        <w:t>широкого круга геометрических п</w:t>
      </w:r>
      <w:r>
        <w:rPr>
          <w:rFonts w:ascii="Times New Roman" w:hAnsi="Times New Roman" w:cs="Times New Roman"/>
          <w:sz w:val="28"/>
          <w:szCs w:val="28"/>
        </w:rPr>
        <w:t>редставлений, развития воображе</w:t>
      </w:r>
      <w:r w:rsidR="00106DDA" w:rsidRPr="00106DDA">
        <w:rPr>
          <w:rFonts w:ascii="Times New Roman" w:hAnsi="Times New Roman" w:cs="Times New Roman"/>
          <w:sz w:val="28"/>
          <w:szCs w:val="28"/>
        </w:rPr>
        <w:t>ния, геометрического видения и мышления школьников. При этом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06DDA" w:rsidRPr="00106DDA">
        <w:rPr>
          <w:rFonts w:ascii="Times New Roman" w:hAnsi="Times New Roman" w:cs="Times New Roman"/>
          <w:sz w:val="28"/>
          <w:szCs w:val="28"/>
        </w:rPr>
        <w:t>пропедевтический и систематический курсы должны существенно</w:t>
      </w:r>
    </w:p>
    <w:p w:rsidR="00106DDA" w:rsidRPr="00106DDA" w:rsidRDefault="00106DDA" w:rsidP="00106D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6DDA">
        <w:rPr>
          <w:rFonts w:ascii="Times New Roman" w:hAnsi="Times New Roman" w:cs="Times New Roman"/>
          <w:sz w:val="28"/>
          <w:szCs w:val="28"/>
        </w:rPr>
        <w:lastRenderedPageBreak/>
        <w:t>отличаться друг от друга как по содержанию, так и по методике</w:t>
      </w:r>
    </w:p>
    <w:p w:rsidR="00106DDA" w:rsidRPr="00106DDA" w:rsidRDefault="00106DDA" w:rsidP="00106D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6DDA">
        <w:rPr>
          <w:rFonts w:ascii="Times New Roman" w:hAnsi="Times New Roman" w:cs="Times New Roman"/>
          <w:sz w:val="28"/>
          <w:szCs w:val="28"/>
        </w:rPr>
        <w:t>изучения. Особо подчеркивается значение изучения наглядной</w:t>
      </w:r>
    </w:p>
    <w:p w:rsidR="00106DDA" w:rsidRPr="00106DDA" w:rsidRDefault="00106DDA" w:rsidP="00106D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6DDA">
        <w:rPr>
          <w:rFonts w:ascii="Times New Roman" w:hAnsi="Times New Roman" w:cs="Times New Roman"/>
          <w:sz w:val="28"/>
          <w:szCs w:val="28"/>
        </w:rPr>
        <w:t>геометрия. Эта идея начала стремительно развиваться в начале XX</w:t>
      </w:r>
    </w:p>
    <w:p w:rsidR="00106DDA" w:rsidRPr="00106DDA" w:rsidRDefault="00274085" w:rsidP="00106D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</w:t>
      </w:r>
      <w:r w:rsidR="00106DDA" w:rsidRPr="00106DDA">
        <w:rPr>
          <w:rFonts w:ascii="Times New Roman" w:hAnsi="Times New Roman" w:cs="Times New Roman"/>
          <w:sz w:val="28"/>
          <w:szCs w:val="28"/>
        </w:rPr>
        <w:t>ка, и первые ее реализации сначала имели чисто практическую,</w:t>
      </w:r>
    </w:p>
    <w:p w:rsidR="00E71AAF" w:rsidRPr="00E71AAF" w:rsidRDefault="00106DDA" w:rsidP="0019431D">
      <w:pPr>
        <w:rPr>
          <w:rFonts w:ascii="Times New Roman" w:hAnsi="Times New Roman" w:cs="Times New Roman"/>
          <w:sz w:val="28"/>
          <w:szCs w:val="28"/>
        </w:rPr>
      </w:pPr>
      <w:r w:rsidRPr="00106DDA">
        <w:rPr>
          <w:rFonts w:ascii="Times New Roman" w:hAnsi="Times New Roman" w:cs="Times New Roman"/>
          <w:sz w:val="28"/>
          <w:szCs w:val="28"/>
        </w:rPr>
        <w:t>прикладную направленность</w:t>
      </w:r>
      <w:r w:rsidR="00E71AAF" w:rsidRPr="006D64CC">
        <w:rPr>
          <w:rFonts w:ascii="Times New Roman" w:hAnsi="Times New Roman" w:cs="Times New Roman"/>
          <w:sz w:val="28"/>
          <w:szCs w:val="28"/>
        </w:rPr>
        <w:t>.</w:t>
      </w:r>
      <w:r w:rsidR="006D64CC" w:rsidRPr="006D64CC">
        <w:rPr>
          <w:rFonts w:ascii="Times New Roman" w:hAnsi="Times New Roman" w:cs="Times New Roman"/>
          <w:sz w:val="28"/>
          <w:szCs w:val="28"/>
        </w:rPr>
        <w:t xml:space="preserve"> </w:t>
      </w:r>
      <w:r w:rsidR="006D64CC" w:rsidRPr="006D64CC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6D64CC" w:rsidRPr="006D64C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Наглядность и практичность обучения геометрии являются необходимыми условиями успешного ее изучения.</w:t>
      </w:r>
      <w:r w:rsidR="006D64CC" w:rsidRPr="006D64C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</w:r>
      <w:r w:rsidR="00071471">
        <w:rPr>
          <w:rFonts w:ascii="Verdana" w:hAnsi="Verdana"/>
          <w:color w:val="333333"/>
          <w:sz w:val="20"/>
          <w:szCs w:val="20"/>
          <w:shd w:val="clear" w:color="auto" w:fill="FFFFFF"/>
        </w:rPr>
        <w:br/>
      </w:r>
      <w:r w:rsidR="00E71AAF" w:rsidRPr="00E71AAF">
        <w:rPr>
          <w:rFonts w:ascii="Times New Roman" w:hAnsi="Times New Roman" w:cs="Times New Roman"/>
          <w:sz w:val="28"/>
          <w:szCs w:val="28"/>
        </w:rPr>
        <w:t>Переориентация современной методической системы обучения на</w:t>
      </w:r>
      <w:r w:rsidR="0019431D">
        <w:rPr>
          <w:rFonts w:ascii="Times New Roman" w:hAnsi="Times New Roman" w:cs="Times New Roman"/>
          <w:sz w:val="28"/>
          <w:szCs w:val="28"/>
        </w:rPr>
        <w:t xml:space="preserve"> </w:t>
      </w:r>
      <w:r w:rsidR="00E71AAF" w:rsidRPr="00E71AAF">
        <w:rPr>
          <w:rFonts w:ascii="Times New Roman" w:hAnsi="Times New Roman" w:cs="Times New Roman"/>
          <w:sz w:val="28"/>
          <w:szCs w:val="28"/>
        </w:rPr>
        <w:t>приоритет развивающей функции обучения потребовала, во-первых,</w:t>
      </w:r>
      <w:r w:rsidR="0019431D">
        <w:rPr>
          <w:rFonts w:ascii="Times New Roman" w:hAnsi="Times New Roman" w:cs="Times New Roman"/>
          <w:sz w:val="28"/>
          <w:szCs w:val="28"/>
        </w:rPr>
        <w:t xml:space="preserve"> </w:t>
      </w:r>
      <w:r w:rsidR="00E71AAF" w:rsidRPr="00E71AAF">
        <w:rPr>
          <w:rFonts w:ascii="Times New Roman" w:hAnsi="Times New Roman" w:cs="Times New Roman"/>
          <w:sz w:val="28"/>
          <w:szCs w:val="28"/>
        </w:rPr>
        <w:t>пересмотра содержания геометрического образования и, во-вторых,</w:t>
      </w:r>
      <w:r w:rsidR="0019431D">
        <w:rPr>
          <w:rFonts w:ascii="Times New Roman" w:hAnsi="Times New Roman" w:cs="Times New Roman"/>
          <w:sz w:val="28"/>
          <w:szCs w:val="28"/>
        </w:rPr>
        <w:t xml:space="preserve"> </w:t>
      </w:r>
      <w:r w:rsidR="00E71AAF" w:rsidRPr="00E71AAF">
        <w:rPr>
          <w:rFonts w:ascii="Times New Roman" w:hAnsi="Times New Roman" w:cs="Times New Roman"/>
          <w:sz w:val="28"/>
          <w:szCs w:val="28"/>
        </w:rPr>
        <w:t>нового структурирования всей геометрической линии. Подход,</w:t>
      </w:r>
      <w:r w:rsidR="0019431D">
        <w:rPr>
          <w:rFonts w:ascii="Times New Roman" w:hAnsi="Times New Roman" w:cs="Times New Roman"/>
          <w:sz w:val="28"/>
          <w:szCs w:val="28"/>
        </w:rPr>
        <w:t xml:space="preserve"> </w:t>
      </w:r>
      <w:r w:rsidR="00E71AAF" w:rsidRPr="00E71AAF">
        <w:rPr>
          <w:rFonts w:ascii="Times New Roman" w:hAnsi="Times New Roman" w:cs="Times New Roman"/>
          <w:sz w:val="28"/>
          <w:szCs w:val="28"/>
        </w:rPr>
        <w:t>разработанный в отделе математического образования ИОСО РАО</w:t>
      </w:r>
      <w:r w:rsidR="0019431D">
        <w:rPr>
          <w:rFonts w:ascii="Times New Roman" w:hAnsi="Times New Roman" w:cs="Times New Roman"/>
          <w:sz w:val="28"/>
          <w:szCs w:val="28"/>
        </w:rPr>
        <w:t xml:space="preserve"> </w:t>
      </w:r>
      <w:r w:rsidR="00E71AAF" w:rsidRPr="00E71AAF">
        <w:rPr>
          <w:rFonts w:ascii="Times New Roman" w:hAnsi="Times New Roman" w:cs="Times New Roman"/>
          <w:sz w:val="28"/>
          <w:szCs w:val="28"/>
        </w:rPr>
        <w:t>(И.Ф. Шарыгин, Г.В. Дорофеев, С.Б. Суворова и др.), предполагает</w:t>
      </w:r>
      <w:r w:rsidR="0019431D">
        <w:rPr>
          <w:rFonts w:ascii="Times New Roman" w:hAnsi="Times New Roman" w:cs="Times New Roman"/>
          <w:sz w:val="28"/>
          <w:szCs w:val="28"/>
        </w:rPr>
        <w:t xml:space="preserve"> </w:t>
      </w:r>
      <w:r w:rsidR="00E71AAF" w:rsidRPr="00E71AAF">
        <w:rPr>
          <w:rFonts w:ascii="Times New Roman" w:hAnsi="Times New Roman" w:cs="Times New Roman"/>
          <w:sz w:val="28"/>
          <w:szCs w:val="28"/>
        </w:rPr>
        <w:t>три основных концентра изуче</w:t>
      </w:r>
      <w:r w:rsidR="0019431D">
        <w:rPr>
          <w:rFonts w:ascii="Times New Roman" w:hAnsi="Times New Roman" w:cs="Times New Roman"/>
          <w:sz w:val="28"/>
          <w:szCs w:val="28"/>
        </w:rPr>
        <w:t>ния геометрии в школе: наглядно-</w:t>
      </w:r>
      <w:r w:rsidR="00E71AAF" w:rsidRPr="00E71AAF">
        <w:rPr>
          <w:rFonts w:ascii="Times New Roman" w:hAnsi="Times New Roman" w:cs="Times New Roman"/>
          <w:sz w:val="28"/>
          <w:szCs w:val="28"/>
        </w:rPr>
        <w:t>эмпирическая геометрия (1–6-е классы), систематический курс</w:t>
      </w:r>
      <w:r w:rsidR="0019431D">
        <w:rPr>
          <w:rFonts w:ascii="Times New Roman" w:hAnsi="Times New Roman" w:cs="Times New Roman"/>
          <w:sz w:val="28"/>
          <w:szCs w:val="28"/>
        </w:rPr>
        <w:t xml:space="preserve"> </w:t>
      </w:r>
      <w:r w:rsidR="00E71AAF" w:rsidRPr="00E71AAF">
        <w:rPr>
          <w:rFonts w:ascii="Times New Roman" w:hAnsi="Times New Roman" w:cs="Times New Roman"/>
          <w:sz w:val="28"/>
          <w:szCs w:val="28"/>
        </w:rPr>
        <w:t>планиметрии (7–9-е классы), систематический курс стереометрии</w:t>
      </w:r>
      <w:r w:rsidR="0019431D">
        <w:rPr>
          <w:rFonts w:ascii="Times New Roman" w:hAnsi="Times New Roman" w:cs="Times New Roman"/>
          <w:sz w:val="28"/>
          <w:szCs w:val="28"/>
        </w:rPr>
        <w:t xml:space="preserve"> </w:t>
      </w:r>
      <w:r w:rsidR="00E71AAF" w:rsidRPr="00E71AAF">
        <w:rPr>
          <w:rFonts w:ascii="Times New Roman" w:hAnsi="Times New Roman" w:cs="Times New Roman"/>
          <w:sz w:val="28"/>
          <w:szCs w:val="28"/>
        </w:rPr>
        <w:t>(10–11-е классы). Важным отличие</w:t>
      </w:r>
      <w:r w:rsidR="0019431D">
        <w:rPr>
          <w:rFonts w:ascii="Times New Roman" w:hAnsi="Times New Roman" w:cs="Times New Roman"/>
          <w:sz w:val="28"/>
          <w:szCs w:val="28"/>
        </w:rPr>
        <w:t>м такой структуры школьного гео</w:t>
      </w:r>
      <w:r w:rsidR="00E71AAF" w:rsidRPr="00E71AAF">
        <w:rPr>
          <w:rFonts w:ascii="Times New Roman" w:hAnsi="Times New Roman" w:cs="Times New Roman"/>
          <w:sz w:val="28"/>
          <w:szCs w:val="28"/>
        </w:rPr>
        <w:t>метрического образования от предшествующей является возможность</w:t>
      </w:r>
      <w:r w:rsidR="0019431D">
        <w:rPr>
          <w:rFonts w:ascii="Times New Roman" w:hAnsi="Times New Roman" w:cs="Times New Roman"/>
          <w:sz w:val="28"/>
          <w:szCs w:val="28"/>
        </w:rPr>
        <w:t xml:space="preserve"> </w:t>
      </w:r>
      <w:r w:rsidR="00E71AAF" w:rsidRPr="00E71AAF">
        <w:rPr>
          <w:rFonts w:ascii="Times New Roman" w:hAnsi="Times New Roman" w:cs="Times New Roman"/>
          <w:sz w:val="28"/>
          <w:szCs w:val="28"/>
        </w:rPr>
        <w:t>овладения содержанием на двух уровнях — наглядно-эмпирическом</w:t>
      </w:r>
      <w:r w:rsidR="0019431D">
        <w:rPr>
          <w:rFonts w:ascii="Times New Roman" w:hAnsi="Times New Roman" w:cs="Times New Roman"/>
          <w:sz w:val="28"/>
          <w:szCs w:val="28"/>
        </w:rPr>
        <w:t xml:space="preserve"> </w:t>
      </w:r>
      <w:r w:rsidR="00E71AAF" w:rsidRPr="00E71AAF">
        <w:rPr>
          <w:rFonts w:ascii="Times New Roman" w:hAnsi="Times New Roman" w:cs="Times New Roman"/>
          <w:sz w:val="28"/>
          <w:szCs w:val="28"/>
        </w:rPr>
        <w:t>(1–6-е классы) и систематическом (7</w:t>
      </w:r>
      <w:r w:rsidR="0019431D">
        <w:rPr>
          <w:rFonts w:ascii="Times New Roman" w:hAnsi="Times New Roman" w:cs="Times New Roman"/>
          <w:sz w:val="28"/>
          <w:szCs w:val="28"/>
        </w:rPr>
        <w:t>–11-е классы). В качестве основ</w:t>
      </w:r>
      <w:r w:rsidR="00E71AAF" w:rsidRPr="00E71AAF">
        <w:rPr>
          <w:rFonts w:ascii="Times New Roman" w:hAnsi="Times New Roman" w:cs="Times New Roman"/>
          <w:sz w:val="28"/>
          <w:szCs w:val="28"/>
        </w:rPr>
        <w:t>ной цели этапа, связанного с мла</w:t>
      </w:r>
      <w:r w:rsidR="0019431D">
        <w:rPr>
          <w:rFonts w:ascii="Times New Roman" w:hAnsi="Times New Roman" w:cs="Times New Roman"/>
          <w:sz w:val="28"/>
          <w:szCs w:val="28"/>
        </w:rPr>
        <w:t>дшим подростковым возрастом, вы</w:t>
      </w:r>
      <w:r w:rsidR="00E71AAF" w:rsidRPr="00E71AAF">
        <w:rPr>
          <w:rFonts w:ascii="Times New Roman" w:hAnsi="Times New Roman" w:cs="Times New Roman"/>
          <w:sz w:val="28"/>
          <w:szCs w:val="28"/>
        </w:rPr>
        <w:t>двигается развитие пространственных представлений и воображения,</w:t>
      </w:r>
      <w:r w:rsidR="0019431D">
        <w:rPr>
          <w:rFonts w:ascii="Times New Roman" w:hAnsi="Times New Roman" w:cs="Times New Roman"/>
          <w:sz w:val="28"/>
          <w:szCs w:val="28"/>
        </w:rPr>
        <w:t xml:space="preserve"> </w:t>
      </w:r>
      <w:r w:rsidR="00E71AAF" w:rsidRPr="00E71AAF">
        <w:rPr>
          <w:rFonts w:ascii="Times New Roman" w:hAnsi="Times New Roman" w:cs="Times New Roman"/>
          <w:sz w:val="28"/>
          <w:szCs w:val="28"/>
        </w:rPr>
        <w:t>геометрической интуиции, изобразительно-графических навыков,</w:t>
      </w:r>
      <w:r w:rsidR="0019431D">
        <w:rPr>
          <w:rFonts w:ascii="Times New Roman" w:hAnsi="Times New Roman" w:cs="Times New Roman"/>
          <w:sz w:val="28"/>
          <w:szCs w:val="28"/>
        </w:rPr>
        <w:t xml:space="preserve"> </w:t>
      </w:r>
      <w:r w:rsidR="00E71AAF" w:rsidRPr="00E71AAF">
        <w:rPr>
          <w:rFonts w:ascii="Times New Roman" w:hAnsi="Times New Roman" w:cs="Times New Roman"/>
          <w:sz w:val="28"/>
          <w:szCs w:val="28"/>
        </w:rPr>
        <w:t>глазомера, изобретательности.</w:t>
      </w:r>
    </w:p>
    <w:p w:rsidR="00E71AAF" w:rsidRPr="00E71AAF" w:rsidRDefault="00E71AAF" w:rsidP="00E71A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1AAF">
        <w:rPr>
          <w:rFonts w:ascii="Times New Roman" w:hAnsi="Times New Roman" w:cs="Times New Roman"/>
          <w:sz w:val="28"/>
          <w:szCs w:val="28"/>
        </w:rPr>
        <w:t>И вот в конце XX в. снова вспомнили о наглядной геометрии. И в</w:t>
      </w:r>
    </w:p>
    <w:p w:rsidR="00E71AAF" w:rsidRPr="00E71AAF" w:rsidRDefault="00E71AAF" w:rsidP="00E71A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1AAF">
        <w:rPr>
          <w:rFonts w:ascii="Times New Roman" w:hAnsi="Times New Roman" w:cs="Times New Roman"/>
          <w:sz w:val="28"/>
          <w:szCs w:val="28"/>
        </w:rPr>
        <w:t>очередной раз этому термину было придано иное звучание, прежде</w:t>
      </w:r>
    </w:p>
    <w:p w:rsidR="00E71AAF" w:rsidRPr="00E71AAF" w:rsidRDefault="00E71AAF" w:rsidP="00E71A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1AAF">
        <w:rPr>
          <w:rFonts w:ascii="Times New Roman" w:hAnsi="Times New Roman" w:cs="Times New Roman"/>
          <w:sz w:val="28"/>
          <w:szCs w:val="28"/>
        </w:rPr>
        <w:t>всего благодаря влиянию деятельностного подхода в обучении и идее</w:t>
      </w:r>
    </w:p>
    <w:p w:rsidR="00E71AAF" w:rsidRPr="00E71AAF" w:rsidRDefault="00E71AAF" w:rsidP="00E71A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1AAF">
        <w:rPr>
          <w:rFonts w:ascii="Times New Roman" w:hAnsi="Times New Roman" w:cs="Times New Roman"/>
          <w:sz w:val="28"/>
          <w:szCs w:val="28"/>
        </w:rPr>
        <w:t>усиления развивающей функции обучения. Современные авторы под</w:t>
      </w:r>
    </w:p>
    <w:p w:rsidR="00E71AAF" w:rsidRPr="00E71AAF" w:rsidRDefault="00E71AAF" w:rsidP="00E71A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1AAF">
        <w:rPr>
          <w:rFonts w:ascii="Times New Roman" w:hAnsi="Times New Roman" w:cs="Times New Roman"/>
          <w:sz w:val="28"/>
          <w:szCs w:val="28"/>
        </w:rPr>
        <w:t>наглядной геометрией понимают изучение плоских фигур и простран-</w:t>
      </w:r>
    </w:p>
    <w:p w:rsidR="00E71AAF" w:rsidRPr="00E71AAF" w:rsidRDefault="00E71AAF" w:rsidP="00E71A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1AAF">
        <w:rPr>
          <w:rFonts w:ascii="Times New Roman" w:hAnsi="Times New Roman" w:cs="Times New Roman"/>
          <w:sz w:val="28"/>
          <w:szCs w:val="28"/>
        </w:rPr>
        <w:t>ственных тел, которое основано на предметной деятельности учащихся,</w:t>
      </w:r>
    </w:p>
    <w:p w:rsidR="00E71AAF" w:rsidRPr="00E71AAF" w:rsidRDefault="00E71AAF" w:rsidP="00E71A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1AAF">
        <w:rPr>
          <w:rFonts w:ascii="Times New Roman" w:hAnsi="Times New Roman" w:cs="Times New Roman"/>
          <w:sz w:val="28"/>
          <w:szCs w:val="28"/>
        </w:rPr>
        <w:t>опирается на их жизненный опыт и пространственные представления,</w:t>
      </w:r>
    </w:p>
    <w:p w:rsidR="00E71AAF" w:rsidRPr="00E71AAF" w:rsidRDefault="00E71AAF" w:rsidP="00E71A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1AAF">
        <w:rPr>
          <w:rFonts w:ascii="Times New Roman" w:hAnsi="Times New Roman" w:cs="Times New Roman"/>
          <w:sz w:val="28"/>
          <w:szCs w:val="28"/>
        </w:rPr>
        <w:t>полученные из ближайшей природной и социальной среды, изуче-</w:t>
      </w:r>
    </w:p>
    <w:p w:rsidR="00E71AAF" w:rsidRPr="00E71AAF" w:rsidRDefault="00E71AAF" w:rsidP="00E71A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1AAF">
        <w:rPr>
          <w:rFonts w:ascii="Times New Roman" w:hAnsi="Times New Roman" w:cs="Times New Roman"/>
          <w:sz w:val="28"/>
          <w:szCs w:val="28"/>
        </w:rPr>
        <w:t>ние, которое вовлекает в работу преимущественно наглядно-образное</w:t>
      </w:r>
    </w:p>
    <w:p w:rsidR="00E71AAF" w:rsidRPr="00E71AAF" w:rsidRDefault="00E71AAF" w:rsidP="00E71A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1AAF">
        <w:rPr>
          <w:rFonts w:ascii="Times New Roman" w:hAnsi="Times New Roman" w:cs="Times New Roman"/>
          <w:sz w:val="28"/>
          <w:szCs w:val="28"/>
        </w:rPr>
        <w:t>мышление учащихся, развивая и обогащая его. Изучение наглядной</w:t>
      </w:r>
    </w:p>
    <w:p w:rsidR="00E71AAF" w:rsidRPr="00274085" w:rsidRDefault="00E71AAF" w:rsidP="00E71A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1AAF">
        <w:rPr>
          <w:rFonts w:ascii="Times New Roman" w:hAnsi="Times New Roman" w:cs="Times New Roman"/>
          <w:sz w:val="28"/>
          <w:szCs w:val="28"/>
        </w:rPr>
        <w:t>геометрии преследует цель формиро</w:t>
      </w:r>
      <w:r w:rsidR="00274085">
        <w:rPr>
          <w:rFonts w:ascii="Times New Roman" w:hAnsi="Times New Roman" w:cs="Times New Roman"/>
          <w:sz w:val="28"/>
          <w:szCs w:val="28"/>
        </w:rPr>
        <w:t>вания опыта геометрической дея-</w:t>
      </w:r>
    </w:p>
    <w:p w:rsidR="00E71AAF" w:rsidRPr="00E71AAF" w:rsidRDefault="00E71AAF" w:rsidP="00E71A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1AAF">
        <w:rPr>
          <w:rFonts w:ascii="Times New Roman" w:hAnsi="Times New Roman" w:cs="Times New Roman"/>
          <w:sz w:val="28"/>
          <w:szCs w:val="28"/>
        </w:rPr>
        <w:t>тельности, обеспечивающего подготовку к изучению систематического</w:t>
      </w:r>
    </w:p>
    <w:p w:rsidR="00E71AAF" w:rsidRPr="00E71AAF" w:rsidRDefault="00E71AAF" w:rsidP="00E71A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1AAF">
        <w:rPr>
          <w:rFonts w:ascii="Times New Roman" w:hAnsi="Times New Roman" w:cs="Times New Roman"/>
          <w:sz w:val="28"/>
          <w:szCs w:val="28"/>
        </w:rPr>
        <w:t>курса геометрии, и решает следующие задачи:</w:t>
      </w:r>
    </w:p>
    <w:p w:rsidR="00E71AAF" w:rsidRPr="00E71AAF" w:rsidRDefault="00E71AAF" w:rsidP="00E71A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1AAF">
        <w:rPr>
          <w:rFonts w:ascii="Times New Roman" w:hAnsi="Times New Roman" w:cs="Times New Roman"/>
          <w:sz w:val="28"/>
          <w:szCs w:val="28"/>
        </w:rPr>
        <w:t>•ознакомление с геометрическими фигурами и их свойствами;</w:t>
      </w:r>
    </w:p>
    <w:p w:rsidR="00E71AAF" w:rsidRPr="00E71AAF" w:rsidRDefault="00E71AAF" w:rsidP="00E71A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1AAF">
        <w:rPr>
          <w:rFonts w:ascii="Times New Roman" w:hAnsi="Times New Roman" w:cs="Times New Roman"/>
          <w:sz w:val="28"/>
          <w:szCs w:val="28"/>
        </w:rPr>
        <w:t>•знакомство с геометрическими методами исследования;</w:t>
      </w:r>
    </w:p>
    <w:p w:rsidR="00E71AAF" w:rsidRPr="00E71AAF" w:rsidRDefault="00E71AAF" w:rsidP="00E71A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1AAF">
        <w:rPr>
          <w:rFonts w:ascii="Times New Roman" w:hAnsi="Times New Roman" w:cs="Times New Roman"/>
          <w:sz w:val="28"/>
          <w:szCs w:val="28"/>
        </w:rPr>
        <w:t>•приобретение изобразительно-графических умений, измери-</w:t>
      </w:r>
    </w:p>
    <w:p w:rsidR="00E71AAF" w:rsidRPr="00E71AAF" w:rsidRDefault="00E71AAF" w:rsidP="00E71A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1AAF">
        <w:rPr>
          <w:rFonts w:ascii="Times New Roman" w:hAnsi="Times New Roman" w:cs="Times New Roman"/>
          <w:sz w:val="28"/>
          <w:szCs w:val="28"/>
        </w:rPr>
        <w:t>тельных навыков;</w:t>
      </w:r>
    </w:p>
    <w:p w:rsidR="00E71AAF" w:rsidRPr="00E71AAF" w:rsidRDefault="00E71AAF" w:rsidP="00E71A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1AAF">
        <w:rPr>
          <w:rFonts w:ascii="Times New Roman" w:hAnsi="Times New Roman" w:cs="Times New Roman"/>
          <w:sz w:val="28"/>
          <w:szCs w:val="28"/>
        </w:rPr>
        <w:t>•развитие пространственных представлений, геометрического</w:t>
      </w:r>
    </w:p>
    <w:p w:rsidR="00E71AAF" w:rsidRDefault="00E71AAF" w:rsidP="00E71AAF">
      <w:pPr>
        <w:rPr>
          <w:rFonts w:ascii="Times New Roman" w:hAnsi="Times New Roman" w:cs="Times New Roman"/>
          <w:sz w:val="28"/>
          <w:szCs w:val="28"/>
        </w:rPr>
      </w:pPr>
      <w:r w:rsidRPr="00E71AAF">
        <w:rPr>
          <w:rFonts w:ascii="Times New Roman" w:hAnsi="Times New Roman" w:cs="Times New Roman"/>
          <w:sz w:val="28"/>
          <w:szCs w:val="28"/>
        </w:rPr>
        <w:t>мышл</w:t>
      </w:r>
      <w:r w:rsidR="00E4688F">
        <w:rPr>
          <w:rFonts w:ascii="Times New Roman" w:hAnsi="Times New Roman" w:cs="Times New Roman"/>
          <w:sz w:val="28"/>
          <w:szCs w:val="28"/>
        </w:rPr>
        <w:t>ения, творческих способностей.</w:t>
      </w:r>
    </w:p>
    <w:p w:rsidR="00EF2499" w:rsidRPr="00315F3B" w:rsidRDefault="00E4688F" w:rsidP="00EF24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заключении, хочется еще раз отметить, что</w:t>
      </w:r>
      <w:r w:rsidR="00EF2499">
        <w:rPr>
          <w:rFonts w:ascii="Times New Roman" w:hAnsi="Times New Roman" w:cs="Times New Roman"/>
          <w:sz w:val="28"/>
          <w:szCs w:val="28"/>
        </w:rPr>
        <w:t xml:space="preserve"> в</w:t>
      </w:r>
      <w:r w:rsidR="00EF2499" w:rsidRPr="00315F3B">
        <w:rPr>
          <w:rFonts w:ascii="Times New Roman" w:hAnsi="Times New Roman" w:cs="Times New Roman"/>
          <w:sz w:val="28"/>
          <w:szCs w:val="28"/>
        </w:rPr>
        <w:t xml:space="preserve"> 5–6-х классах</w:t>
      </w:r>
    </w:p>
    <w:p w:rsidR="00EF2499" w:rsidRPr="00315F3B" w:rsidRDefault="00EF2499" w:rsidP="00EF24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5F3B">
        <w:rPr>
          <w:rFonts w:ascii="Times New Roman" w:hAnsi="Times New Roman" w:cs="Times New Roman"/>
          <w:sz w:val="28"/>
          <w:szCs w:val="28"/>
        </w:rPr>
        <w:t>учащийся должен накопить значительный запас геометрических</w:t>
      </w:r>
    </w:p>
    <w:p w:rsidR="00EF2499" w:rsidRPr="00315F3B" w:rsidRDefault="00EF2499" w:rsidP="00EF24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5F3B">
        <w:rPr>
          <w:rFonts w:ascii="Times New Roman" w:hAnsi="Times New Roman" w:cs="Times New Roman"/>
          <w:sz w:val="28"/>
          <w:szCs w:val="28"/>
        </w:rPr>
        <w:t>знаний в виде фактов, понятий, свойств, способов действий с геоме-</w:t>
      </w:r>
    </w:p>
    <w:p w:rsidR="00EF2499" w:rsidRPr="00315F3B" w:rsidRDefault="00EF2499" w:rsidP="00EF24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5F3B">
        <w:rPr>
          <w:rFonts w:ascii="Times New Roman" w:hAnsi="Times New Roman" w:cs="Times New Roman"/>
          <w:sz w:val="28"/>
          <w:szCs w:val="28"/>
        </w:rPr>
        <w:t>трическими объектами, которые в 7–9-х классах он будет приводить</w:t>
      </w:r>
    </w:p>
    <w:p w:rsidR="00EF2499" w:rsidRPr="00315F3B" w:rsidRDefault="00EF2499" w:rsidP="00EF24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5F3B">
        <w:rPr>
          <w:rFonts w:ascii="Times New Roman" w:hAnsi="Times New Roman" w:cs="Times New Roman"/>
          <w:sz w:val="28"/>
          <w:szCs w:val="28"/>
        </w:rPr>
        <w:t>в систему, выстраивать в теорию, основанную на аксиоматическом</w:t>
      </w:r>
    </w:p>
    <w:p w:rsidR="00EF2499" w:rsidRPr="00315F3B" w:rsidRDefault="00EF2499" w:rsidP="00EF24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5F3B">
        <w:rPr>
          <w:rFonts w:ascii="Times New Roman" w:hAnsi="Times New Roman" w:cs="Times New Roman"/>
          <w:sz w:val="28"/>
          <w:szCs w:val="28"/>
        </w:rPr>
        <w:t>методе и дедукции. Реализовать эту цель возможно в ходе изучения</w:t>
      </w:r>
    </w:p>
    <w:p w:rsidR="00124AA6" w:rsidRPr="00315F3B" w:rsidRDefault="00EF2499" w:rsidP="00124A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5F3B">
        <w:rPr>
          <w:rFonts w:ascii="Times New Roman" w:hAnsi="Times New Roman" w:cs="Times New Roman"/>
          <w:sz w:val="28"/>
          <w:szCs w:val="28"/>
        </w:rPr>
        <w:t>наглядной геометрии.</w:t>
      </w:r>
      <w:r w:rsidR="00A63D9C">
        <w:rPr>
          <w:rFonts w:ascii="Times New Roman" w:hAnsi="Times New Roman" w:cs="Times New Roman"/>
          <w:sz w:val="28"/>
          <w:szCs w:val="28"/>
        </w:rPr>
        <w:t xml:space="preserve"> </w:t>
      </w:r>
      <w:r w:rsidR="00A63D9C" w:rsidRPr="00044877">
        <w:rPr>
          <w:rFonts w:ascii="Times New Roman" w:hAnsi="Times New Roman" w:cs="Times New Roman"/>
          <w:sz w:val="28"/>
          <w:szCs w:val="28"/>
        </w:rPr>
        <w:t xml:space="preserve">Таким образом, наглядность </w:t>
      </w:r>
      <w:r w:rsidR="00044877">
        <w:rPr>
          <w:rFonts w:ascii="Times New Roman" w:hAnsi="Times New Roman" w:cs="Times New Roman"/>
          <w:sz w:val="28"/>
          <w:szCs w:val="28"/>
        </w:rPr>
        <w:t>в изложении курса является при</w:t>
      </w:r>
      <w:r w:rsidR="00044877">
        <w:rPr>
          <w:rFonts w:ascii="Times New Roman" w:hAnsi="Times New Roman" w:cs="Times New Roman"/>
          <w:sz w:val="28"/>
          <w:szCs w:val="28"/>
        </w:rPr>
        <w:softHyphen/>
      </w:r>
      <w:r w:rsidR="00A63D9C" w:rsidRPr="00044877">
        <w:rPr>
          <w:rFonts w:ascii="Times New Roman" w:hAnsi="Times New Roman" w:cs="Times New Roman"/>
          <w:sz w:val="28"/>
          <w:szCs w:val="28"/>
        </w:rPr>
        <w:t>оритетной. Вместе с тем наглядность должна рождать потребность в обос</w:t>
      </w:r>
      <w:r w:rsidR="00044877">
        <w:rPr>
          <w:rFonts w:ascii="Times New Roman" w:hAnsi="Times New Roman" w:cs="Times New Roman"/>
          <w:sz w:val="28"/>
          <w:szCs w:val="28"/>
        </w:rPr>
        <w:t>нованности предлагаемых выводов, а значит необходимо сразу при</w:t>
      </w:r>
      <w:r w:rsidR="00044877">
        <w:rPr>
          <w:rFonts w:ascii="Times New Roman" w:hAnsi="Times New Roman" w:cs="Times New Roman"/>
          <w:sz w:val="28"/>
          <w:szCs w:val="28"/>
        </w:rPr>
        <w:softHyphen/>
        <w:t>ступа</w:t>
      </w:r>
      <w:r w:rsidR="00A63D9C" w:rsidRPr="00044877">
        <w:rPr>
          <w:rFonts w:ascii="Times New Roman" w:hAnsi="Times New Roman" w:cs="Times New Roman"/>
          <w:sz w:val="28"/>
          <w:szCs w:val="28"/>
        </w:rPr>
        <w:t>ть к изготовлению и накоплению средств наглядности (мо</w:t>
      </w:r>
      <w:r w:rsidR="00A63D9C" w:rsidRPr="00044877">
        <w:rPr>
          <w:rFonts w:ascii="Times New Roman" w:hAnsi="Times New Roman" w:cs="Times New Roman"/>
          <w:sz w:val="28"/>
          <w:szCs w:val="28"/>
        </w:rPr>
        <w:softHyphen/>
        <w:t xml:space="preserve"> дел</w:t>
      </w:r>
      <w:r w:rsidR="00044877">
        <w:rPr>
          <w:rFonts w:ascii="Times New Roman" w:hAnsi="Times New Roman" w:cs="Times New Roman"/>
          <w:sz w:val="28"/>
          <w:szCs w:val="28"/>
        </w:rPr>
        <w:t xml:space="preserve">ей фигур, таблиц, </w:t>
      </w:r>
      <w:r w:rsidR="00A63D9C" w:rsidRPr="00044877">
        <w:rPr>
          <w:rFonts w:ascii="Times New Roman" w:hAnsi="Times New Roman" w:cs="Times New Roman"/>
          <w:sz w:val="28"/>
          <w:szCs w:val="28"/>
        </w:rPr>
        <w:t>компьютерных программ и т.д.).</w:t>
      </w:r>
      <w:r w:rsidR="00124AA6">
        <w:rPr>
          <w:rFonts w:ascii="Times New Roman" w:hAnsi="Times New Roman" w:cs="Times New Roman"/>
          <w:sz w:val="28"/>
          <w:szCs w:val="28"/>
        </w:rPr>
        <w:t xml:space="preserve"> Главным же критерием усвоения </w:t>
      </w:r>
      <w:r w:rsidR="00124AA6" w:rsidRPr="00315F3B">
        <w:rPr>
          <w:rFonts w:ascii="Times New Roman" w:hAnsi="Times New Roman" w:cs="Times New Roman"/>
          <w:sz w:val="28"/>
          <w:szCs w:val="28"/>
        </w:rPr>
        <w:t>содержания</w:t>
      </w:r>
      <w:r w:rsidR="00124AA6">
        <w:rPr>
          <w:rFonts w:ascii="Times New Roman" w:hAnsi="Times New Roman" w:cs="Times New Roman"/>
          <w:sz w:val="28"/>
          <w:szCs w:val="28"/>
        </w:rPr>
        <w:t xml:space="preserve"> должно оставаться  </w:t>
      </w:r>
      <w:r w:rsidR="00124AA6" w:rsidRPr="00315F3B">
        <w:rPr>
          <w:rFonts w:ascii="Times New Roman" w:hAnsi="Times New Roman" w:cs="Times New Roman"/>
          <w:sz w:val="28"/>
          <w:szCs w:val="28"/>
        </w:rPr>
        <w:t>умение (умение построить фигуру, описать ее</w:t>
      </w:r>
      <w:r w:rsidR="00124AA6">
        <w:rPr>
          <w:rFonts w:ascii="Times New Roman" w:hAnsi="Times New Roman" w:cs="Times New Roman"/>
          <w:sz w:val="28"/>
          <w:szCs w:val="28"/>
        </w:rPr>
        <w:t xml:space="preserve"> </w:t>
      </w:r>
      <w:r w:rsidR="00124AA6" w:rsidRPr="00315F3B">
        <w:rPr>
          <w:rFonts w:ascii="Times New Roman" w:hAnsi="Times New Roman" w:cs="Times New Roman"/>
          <w:sz w:val="28"/>
          <w:szCs w:val="28"/>
        </w:rPr>
        <w:t>свойства и т.п.</w:t>
      </w:r>
      <w:r w:rsidR="00124AA6">
        <w:rPr>
          <w:rFonts w:ascii="Times New Roman" w:hAnsi="Times New Roman" w:cs="Times New Roman"/>
          <w:sz w:val="28"/>
          <w:szCs w:val="28"/>
        </w:rPr>
        <w:t>)</w:t>
      </w:r>
    </w:p>
    <w:p w:rsidR="00EF2499" w:rsidRPr="00044877" w:rsidRDefault="00EF2499" w:rsidP="00EF24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09F6" w:rsidRPr="00197436" w:rsidRDefault="00A209F6" w:rsidP="00A209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SchoolBook-BoldItalic" w:hAnsi="SchoolBook-BoldItalic" w:cs="SchoolBook-BoldItalic"/>
          <w:b/>
          <w:bCs/>
          <w:i/>
          <w:iCs/>
          <w:sz w:val="20"/>
          <w:szCs w:val="20"/>
        </w:rPr>
        <w:t>Литература</w:t>
      </w:r>
    </w:p>
    <w:p w:rsidR="00A209F6" w:rsidRPr="00197436" w:rsidRDefault="00A209F6" w:rsidP="00A209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7436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Pr="00197436">
        <w:rPr>
          <w:rFonts w:ascii="Times New Roman" w:hAnsi="Times New Roman" w:cs="Times New Roman"/>
          <w:i/>
          <w:iCs/>
          <w:sz w:val="24"/>
          <w:szCs w:val="24"/>
        </w:rPr>
        <w:t xml:space="preserve">Бескин Н.М. </w:t>
      </w:r>
      <w:r w:rsidRPr="00197436">
        <w:rPr>
          <w:rFonts w:ascii="Times New Roman" w:hAnsi="Times New Roman" w:cs="Times New Roman"/>
          <w:sz w:val="24"/>
          <w:szCs w:val="24"/>
        </w:rPr>
        <w:t>Методика геометрии. С приложением главы «Ме-</w:t>
      </w:r>
    </w:p>
    <w:p w:rsidR="00A209F6" w:rsidRPr="00197436" w:rsidRDefault="00A209F6" w:rsidP="00A209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7436">
        <w:rPr>
          <w:rFonts w:ascii="Times New Roman" w:hAnsi="Times New Roman" w:cs="Times New Roman"/>
          <w:sz w:val="24"/>
          <w:szCs w:val="24"/>
        </w:rPr>
        <w:t>тодика преподавания наглядной геометрии» А.М. Астряба: Учебник</w:t>
      </w:r>
    </w:p>
    <w:p w:rsidR="00A209F6" w:rsidRPr="00197436" w:rsidRDefault="00A209F6" w:rsidP="00A209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7436">
        <w:rPr>
          <w:rFonts w:ascii="Times New Roman" w:hAnsi="Times New Roman" w:cs="Times New Roman"/>
          <w:sz w:val="24"/>
          <w:szCs w:val="24"/>
        </w:rPr>
        <w:t>для пед. ин-ов. — М.: Учпедгиз, 1947.</w:t>
      </w:r>
    </w:p>
    <w:p w:rsidR="00A209F6" w:rsidRPr="00197436" w:rsidRDefault="00A209F6" w:rsidP="00A209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7436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Pr="00197436">
        <w:rPr>
          <w:rFonts w:ascii="Times New Roman" w:hAnsi="Times New Roman" w:cs="Times New Roman"/>
          <w:i/>
          <w:iCs/>
          <w:sz w:val="24"/>
          <w:szCs w:val="24"/>
        </w:rPr>
        <w:t xml:space="preserve">Венгер Л.А. </w:t>
      </w:r>
      <w:r w:rsidRPr="00197436">
        <w:rPr>
          <w:rFonts w:ascii="Times New Roman" w:hAnsi="Times New Roman" w:cs="Times New Roman"/>
          <w:sz w:val="24"/>
          <w:szCs w:val="24"/>
        </w:rPr>
        <w:t>О способах зрительного восприятия формы пред-</w:t>
      </w:r>
    </w:p>
    <w:p w:rsidR="00A209F6" w:rsidRPr="00197436" w:rsidRDefault="00A209F6" w:rsidP="00A209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7436">
        <w:rPr>
          <w:rFonts w:ascii="Times New Roman" w:hAnsi="Times New Roman" w:cs="Times New Roman"/>
          <w:sz w:val="24"/>
          <w:szCs w:val="24"/>
        </w:rPr>
        <w:t>метов в раннем и дошкольном детстве // Развитие познавательных и</w:t>
      </w:r>
    </w:p>
    <w:p w:rsidR="00A209F6" w:rsidRPr="00197436" w:rsidRDefault="00A209F6" w:rsidP="00A209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7436">
        <w:rPr>
          <w:rFonts w:ascii="Times New Roman" w:hAnsi="Times New Roman" w:cs="Times New Roman"/>
          <w:sz w:val="24"/>
          <w:szCs w:val="24"/>
        </w:rPr>
        <w:t>волевых процессов у дошкольников: Сб. статей. — М., 1965.</w:t>
      </w:r>
    </w:p>
    <w:p w:rsidR="00A209F6" w:rsidRPr="00197436" w:rsidRDefault="00A209F6" w:rsidP="00A209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7436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Pr="00197436">
        <w:rPr>
          <w:rFonts w:ascii="Times New Roman" w:hAnsi="Times New Roman" w:cs="Times New Roman"/>
          <w:i/>
          <w:iCs/>
          <w:sz w:val="24"/>
          <w:szCs w:val="24"/>
        </w:rPr>
        <w:t xml:space="preserve">Виленкин Н.Я., Чесноков А.С., Шварцбурд С.И. </w:t>
      </w:r>
      <w:r w:rsidRPr="00197436">
        <w:rPr>
          <w:rFonts w:ascii="Times New Roman" w:hAnsi="Times New Roman" w:cs="Times New Roman"/>
          <w:sz w:val="24"/>
          <w:szCs w:val="24"/>
        </w:rPr>
        <w:t>Математика:</w:t>
      </w:r>
    </w:p>
    <w:p w:rsidR="00A209F6" w:rsidRPr="00197436" w:rsidRDefault="00A209F6" w:rsidP="00A209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7436">
        <w:rPr>
          <w:rFonts w:ascii="Times New Roman" w:hAnsi="Times New Roman" w:cs="Times New Roman"/>
          <w:sz w:val="24"/>
          <w:szCs w:val="24"/>
        </w:rPr>
        <w:t>Учеб. для 5 кл. сред. школы. — 3-е изд. — М.: Просвещение, 1988.</w:t>
      </w:r>
    </w:p>
    <w:p w:rsidR="00A209F6" w:rsidRPr="00197436" w:rsidRDefault="00A209F6" w:rsidP="00A209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7436"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r w:rsidRPr="00197436">
        <w:rPr>
          <w:rFonts w:ascii="Times New Roman" w:hAnsi="Times New Roman" w:cs="Times New Roman"/>
          <w:i/>
          <w:iCs/>
          <w:sz w:val="24"/>
          <w:szCs w:val="24"/>
        </w:rPr>
        <w:t xml:space="preserve">Виленкин Н.Я., Чесноков А.С., Шварцбурд С.И. </w:t>
      </w:r>
      <w:r w:rsidRPr="00197436">
        <w:rPr>
          <w:rFonts w:ascii="Times New Roman" w:hAnsi="Times New Roman" w:cs="Times New Roman"/>
          <w:sz w:val="24"/>
          <w:szCs w:val="24"/>
        </w:rPr>
        <w:t>и др. Математика:</w:t>
      </w:r>
    </w:p>
    <w:p w:rsidR="00A209F6" w:rsidRPr="00197436" w:rsidRDefault="00A209F6" w:rsidP="00A209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7436">
        <w:rPr>
          <w:rFonts w:ascii="Times New Roman" w:hAnsi="Times New Roman" w:cs="Times New Roman"/>
          <w:sz w:val="24"/>
          <w:szCs w:val="24"/>
        </w:rPr>
        <w:t>Учеб. для 6 кл. сред. школы. — 2-е изд. — М.: Просвещение, 1992.</w:t>
      </w:r>
    </w:p>
    <w:p w:rsidR="00A209F6" w:rsidRPr="00197436" w:rsidRDefault="00A209F6" w:rsidP="00A209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7436">
        <w:rPr>
          <w:rFonts w:ascii="Times New Roman" w:hAnsi="Times New Roman" w:cs="Times New Roman"/>
          <w:b/>
          <w:bCs/>
          <w:sz w:val="24"/>
          <w:szCs w:val="24"/>
        </w:rPr>
        <w:t xml:space="preserve">5. </w:t>
      </w:r>
      <w:r w:rsidRPr="00197436">
        <w:rPr>
          <w:rFonts w:ascii="Times New Roman" w:hAnsi="Times New Roman" w:cs="Times New Roman"/>
          <w:i/>
          <w:iCs/>
          <w:sz w:val="24"/>
          <w:szCs w:val="24"/>
        </w:rPr>
        <w:t xml:space="preserve">Карасев П.А. </w:t>
      </w:r>
      <w:r w:rsidRPr="00197436">
        <w:rPr>
          <w:rFonts w:ascii="Times New Roman" w:hAnsi="Times New Roman" w:cs="Times New Roman"/>
          <w:sz w:val="24"/>
          <w:szCs w:val="24"/>
        </w:rPr>
        <w:t>Элементы наглядной геометрии в школе. — М.:</w:t>
      </w:r>
    </w:p>
    <w:p w:rsidR="00A209F6" w:rsidRPr="00197436" w:rsidRDefault="00A209F6" w:rsidP="00A209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7436">
        <w:rPr>
          <w:rFonts w:ascii="Times New Roman" w:hAnsi="Times New Roman" w:cs="Times New Roman"/>
          <w:sz w:val="24"/>
          <w:szCs w:val="24"/>
        </w:rPr>
        <w:t>Учпедгиз, 1955.</w:t>
      </w:r>
    </w:p>
    <w:p w:rsidR="00A209F6" w:rsidRPr="00197436" w:rsidRDefault="00A209F6" w:rsidP="00A209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7436">
        <w:rPr>
          <w:rFonts w:ascii="Times New Roman" w:hAnsi="Times New Roman" w:cs="Times New Roman"/>
          <w:b/>
          <w:bCs/>
          <w:sz w:val="24"/>
          <w:szCs w:val="24"/>
        </w:rPr>
        <w:t xml:space="preserve">6. </w:t>
      </w:r>
      <w:r w:rsidRPr="00197436">
        <w:rPr>
          <w:rFonts w:ascii="Times New Roman" w:hAnsi="Times New Roman" w:cs="Times New Roman"/>
          <w:sz w:val="24"/>
          <w:szCs w:val="24"/>
        </w:rPr>
        <w:t>Математика: учеб. для 5 кл. общеобразоват учреждений / Г.В. До-</w:t>
      </w:r>
    </w:p>
    <w:p w:rsidR="00A209F6" w:rsidRPr="00197436" w:rsidRDefault="00A209F6" w:rsidP="00A209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7436">
        <w:rPr>
          <w:rFonts w:ascii="Times New Roman" w:hAnsi="Times New Roman" w:cs="Times New Roman"/>
          <w:sz w:val="24"/>
          <w:szCs w:val="24"/>
        </w:rPr>
        <w:t>рофеев, И.Ф. Шарыгин, С.Б. Суворова и др.; под ред. Г.В. Дорофеева,</w:t>
      </w:r>
    </w:p>
    <w:p w:rsidR="00A209F6" w:rsidRPr="00197436" w:rsidRDefault="00A209F6" w:rsidP="00A209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7436">
        <w:rPr>
          <w:rFonts w:ascii="Times New Roman" w:hAnsi="Times New Roman" w:cs="Times New Roman"/>
          <w:sz w:val="24"/>
          <w:szCs w:val="24"/>
        </w:rPr>
        <w:t>И.Ф. Шарыгина. — 7-е изд. — М.: Просвещение, 2004.</w:t>
      </w:r>
    </w:p>
    <w:p w:rsidR="00A209F6" w:rsidRPr="00197436" w:rsidRDefault="00A209F6" w:rsidP="00A209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7436">
        <w:rPr>
          <w:rFonts w:ascii="Times New Roman" w:hAnsi="Times New Roman" w:cs="Times New Roman"/>
          <w:b/>
          <w:bCs/>
          <w:sz w:val="24"/>
          <w:szCs w:val="24"/>
        </w:rPr>
        <w:t xml:space="preserve">7. </w:t>
      </w:r>
      <w:r w:rsidRPr="00197436">
        <w:rPr>
          <w:rFonts w:ascii="Times New Roman" w:hAnsi="Times New Roman" w:cs="Times New Roman"/>
          <w:sz w:val="24"/>
          <w:szCs w:val="24"/>
        </w:rPr>
        <w:t>Математика: учеб. для 6 кл. общеобразоват учреждений / Г.В. До-</w:t>
      </w:r>
    </w:p>
    <w:p w:rsidR="00A209F6" w:rsidRPr="00197436" w:rsidRDefault="00A209F6" w:rsidP="00A209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7436">
        <w:rPr>
          <w:rFonts w:ascii="Times New Roman" w:hAnsi="Times New Roman" w:cs="Times New Roman"/>
          <w:sz w:val="24"/>
          <w:szCs w:val="24"/>
        </w:rPr>
        <w:t>рофеев, И.Ф. Шарыгин, С.Б. Суворова и др.; под ред. Г.В. Дорофеева,</w:t>
      </w:r>
    </w:p>
    <w:p w:rsidR="00A209F6" w:rsidRPr="00197436" w:rsidRDefault="00A209F6" w:rsidP="00A209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7436">
        <w:rPr>
          <w:rFonts w:ascii="Times New Roman" w:hAnsi="Times New Roman" w:cs="Times New Roman"/>
          <w:sz w:val="24"/>
          <w:szCs w:val="24"/>
        </w:rPr>
        <w:t>И.Ф. Шарыгина. — 7-е изд. — М.: Просвещение, 2004.</w:t>
      </w:r>
    </w:p>
    <w:p w:rsidR="00A209F6" w:rsidRPr="00197436" w:rsidRDefault="00A209F6" w:rsidP="00A209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7436">
        <w:rPr>
          <w:rFonts w:ascii="Times New Roman" w:hAnsi="Times New Roman" w:cs="Times New Roman"/>
          <w:b/>
          <w:bCs/>
          <w:sz w:val="24"/>
          <w:szCs w:val="24"/>
        </w:rPr>
        <w:t xml:space="preserve">8. </w:t>
      </w:r>
      <w:r w:rsidRPr="00197436">
        <w:rPr>
          <w:rFonts w:ascii="Times New Roman" w:hAnsi="Times New Roman" w:cs="Times New Roman"/>
          <w:sz w:val="24"/>
          <w:szCs w:val="24"/>
        </w:rPr>
        <w:t>Математика: рабочая тетрадь для 5 кл. общеобразоват. учреж-</w:t>
      </w:r>
    </w:p>
    <w:p w:rsidR="00A209F6" w:rsidRPr="00197436" w:rsidRDefault="00A209F6" w:rsidP="00A209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7436">
        <w:rPr>
          <w:rFonts w:ascii="Times New Roman" w:hAnsi="Times New Roman" w:cs="Times New Roman"/>
          <w:sz w:val="24"/>
          <w:szCs w:val="24"/>
        </w:rPr>
        <w:t>дений / Е.А. Бунимович и др. — М.: Просвещение, 2004.</w:t>
      </w:r>
    </w:p>
    <w:p w:rsidR="00A209F6" w:rsidRPr="00197436" w:rsidRDefault="00A209F6" w:rsidP="00A209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7436">
        <w:rPr>
          <w:rFonts w:ascii="Times New Roman" w:hAnsi="Times New Roman" w:cs="Times New Roman"/>
          <w:b/>
          <w:bCs/>
          <w:sz w:val="24"/>
          <w:szCs w:val="24"/>
        </w:rPr>
        <w:t xml:space="preserve">9. </w:t>
      </w:r>
      <w:r w:rsidRPr="00197436">
        <w:rPr>
          <w:rFonts w:ascii="Times New Roman" w:hAnsi="Times New Roman" w:cs="Times New Roman"/>
          <w:sz w:val="24"/>
          <w:szCs w:val="24"/>
        </w:rPr>
        <w:t>Математика: рабочая тетрадь для 6 кл. общеобразоват. учреж-</w:t>
      </w:r>
    </w:p>
    <w:p w:rsidR="00E4688F" w:rsidRPr="00197436" w:rsidRDefault="00A209F6" w:rsidP="00A209F6">
      <w:pPr>
        <w:rPr>
          <w:rFonts w:ascii="Times New Roman" w:hAnsi="Times New Roman" w:cs="Times New Roman"/>
          <w:sz w:val="24"/>
          <w:szCs w:val="24"/>
        </w:rPr>
      </w:pPr>
      <w:r w:rsidRPr="00197436">
        <w:rPr>
          <w:rFonts w:ascii="Times New Roman" w:hAnsi="Times New Roman" w:cs="Times New Roman"/>
          <w:sz w:val="24"/>
          <w:szCs w:val="24"/>
        </w:rPr>
        <w:t>дений / Е.А. Бунимович и др. — М.: Просвещение, 2004.</w:t>
      </w:r>
    </w:p>
    <w:p w:rsidR="003A6774" w:rsidRDefault="003A6774" w:rsidP="00E71AAF">
      <w:pPr>
        <w:rPr>
          <w:rFonts w:ascii="Times New Roman" w:hAnsi="Times New Roman" w:cs="Times New Roman"/>
          <w:sz w:val="28"/>
          <w:szCs w:val="28"/>
        </w:rPr>
      </w:pPr>
    </w:p>
    <w:p w:rsidR="00216999" w:rsidRPr="00A209F6" w:rsidRDefault="00216999" w:rsidP="00EC4F70">
      <w:pPr>
        <w:tabs>
          <w:tab w:val="left" w:pos="1800"/>
        </w:tabs>
        <w:rPr>
          <w:rFonts w:ascii="Times New Roman" w:hAnsi="Times New Roman" w:cs="Times New Roman"/>
          <w:sz w:val="28"/>
          <w:szCs w:val="28"/>
        </w:rPr>
      </w:pPr>
    </w:p>
    <w:sectPr w:rsidR="00216999" w:rsidRPr="00A209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choolBook-BoldItalic">
    <w:altName w:val="Cambria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96745D"/>
    <w:multiLevelType w:val="hybridMultilevel"/>
    <w:tmpl w:val="E0A60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F70"/>
    <w:rsid w:val="00000A58"/>
    <w:rsid w:val="00007B59"/>
    <w:rsid w:val="00032A8C"/>
    <w:rsid w:val="00044877"/>
    <w:rsid w:val="00071471"/>
    <w:rsid w:val="000D4245"/>
    <w:rsid w:val="00106DDA"/>
    <w:rsid w:val="00124AA6"/>
    <w:rsid w:val="001815CC"/>
    <w:rsid w:val="0019431D"/>
    <w:rsid w:val="00197436"/>
    <w:rsid w:val="00197C4C"/>
    <w:rsid w:val="001F1C01"/>
    <w:rsid w:val="001F40E4"/>
    <w:rsid w:val="00216999"/>
    <w:rsid w:val="00274085"/>
    <w:rsid w:val="002B6EB3"/>
    <w:rsid w:val="00315F3B"/>
    <w:rsid w:val="00380659"/>
    <w:rsid w:val="003A6774"/>
    <w:rsid w:val="003C6B06"/>
    <w:rsid w:val="003E3608"/>
    <w:rsid w:val="00406ABB"/>
    <w:rsid w:val="00467921"/>
    <w:rsid w:val="004B3AC4"/>
    <w:rsid w:val="004C429B"/>
    <w:rsid w:val="00521D2A"/>
    <w:rsid w:val="00553FB0"/>
    <w:rsid w:val="006D64CC"/>
    <w:rsid w:val="0075528B"/>
    <w:rsid w:val="007E52A9"/>
    <w:rsid w:val="008C3F84"/>
    <w:rsid w:val="009623A8"/>
    <w:rsid w:val="00974F93"/>
    <w:rsid w:val="00A209F6"/>
    <w:rsid w:val="00A31031"/>
    <w:rsid w:val="00A63D9C"/>
    <w:rsid w:val="00A70D60"/>
    <w:rsid w:val="00B73F9B"/>
    <w:rsid w:val="00B77D4D"/>
    <w:rsid w:val="00BA4D59"/>
    <w:rsid w:val="00D12327"/>
    <w:rsid w:val="00D57A5A"/>
    <w:rsid w:val="00D66D6D"/>
    <w:rsid w:val="00D95BD3"/>
    <w:rsid w:val="00DD4356"/>
    <w:rsid w:val="00E4688F"/>
    <w:rsid w:val="00E52E81"/>
    <w:rsid w:val="00E615A9"/>
    <w:rsid w:val="00E71AAF"/>
    <w:rsid w:val="00EC4F70"/>
    <w:rsid w:val="00ED40F5"/>
    <w:rsid w:val="00EF2499"/>
    <w:rsid w:val="00F23035"/>
    <w:rsid w:val="00F56BBB"/>
    <w:rsid w:val="00FE6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0EF7E"/>
  <w15:chartTrackingRefBased/>
  <w15:docId w15:val="{2369294B-B603-4A58-97AA-10D4380A7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6EB3"/>
    <w:pPr>
      <w:ind w:left="720"/>
      <w:contextualSpacing/>
    </w:pPr>
  </w:style>
  <w:style w:type="character" w:customStyle="1" w:styleId="apple-converted-space">
    <w:name w:val="apple-converted-space"/>
    <w:basedOn w:val="a0"/>
    <w:rsid w:val="00197C4C"/>
  </w:style>
  <w:style w:type="character" w:styleId="a4">
    <w:name w:val="Hyperlink"/>
    <w:basedOn w:val="a0"/>
    <w:uiPriority w:val="99"/>
    <w:semiHidden/>
    <w:unhideWhenUsed/>
    <w:rsid w:val="00197C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94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51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371</TotalTime>
  <Pages>5</Pages>
  <Words>1783</Words>
  <Characters>10167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Sandberg</dc:creator>
  <cp:keywords/>
  <dc:description/>
  <cp:lastModifiedBy>Maria Sandberg</cp:lastModifiedBy>
  <cp:revision>42</cp:revision>
  <dcterms:created xsi:type="dcterms:W3CDTF">2017-04-24T18:23:00Z</dcterms:created>
  <dcterms:modified xsi:type="dcterms:W3CDTF">2017-07-16T13:10:00Z</dcterms:modified>
</cp:coreProperties>
</file>