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16720">
        <w:rPr>
          <w:rFonts w:ascii="Times New Roman" w:hAnsi="Times New Roman" w:cs="Times New Roman"/>
          <w:b/>
          <w:bCs/>
          <w:iCs/>
          <w:sz w:val="28"/>
          <w:szCs w:val="28"/>
        </w:rPr>
        <w:t>ВОСПИТАНИЕ ДУХОВНО-НРАВСТВЕННЫХ КАЧЕСТВ НА УРОКАХ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16720">
        <w:rPr>
          <w:rFonts w:ascii="Times New Roman" w:hAnsi="Times New Roman" w:cs="Times New Roman"/>
          <w:b/>
          <w:bCs/>
          <w:iCs/>
          <w:sz w:val="28"/>
          <w:szCs w:val="28"/>
        </w:rPr>
        <w:t>ПРАВОСЛАВНОЙ КУЛЬТУРЫ</w:t>
      </w:r>
    </w:p>
    <w:p w:rsid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6720">
        <w:rPr>
          <w:rFonts w:ascii="Times New Roman" w:hAnsi="Times New Roman" w:cs="Times New Roman"/>
          <w:i/>
          <w:sz w:val="28"/>
          <w:szCs w:val="28"/>
        </w:rPr>
        <w:t>Власенко И.И.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6720">
        <w:rPr>
          <w:rFonts w:ascii="Times New Roman" w:hAnsi="Times New Roman" w:cs="Times New Roman"/>
          <w:bCs/>
          <w:iCs/>
          <w:sz w:val="28"/>
          <w:szCs w:val="28"/>
        </w:rPr>
        <w:t>Испокон веков нашу страну называли Святой Русью, и в это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6720">
        <w:rPr>
          <w:rFonts w:ascii="Times New Roman" w:hAnsi="Times New Roman" w:cs="Times New Roman"/>
          <w:bCs/>
          <w:iCs/>
          <w:sz w:val="28"/>
          <w:szCs w:val="28"/>
        </w:rPr>
        <w:t>название, прежде всего, вкладывался большой нравственный смысл.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6720">
        <w:rPr>
          <w:rFonts w:ascii="Times New Roman" w:hAnsi="Times New Roman" w:cs="Times New Roman"/>
          <w:bCs/>
          <w:iCs/>
          <w:sz w:val="28"/>
          <w:szCs w:val="28"/>
        </w:rPr>
        <w:t>нем подчёркивалась особая роль, которую Россия взяла на себя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6720">
        <w:rPr>
          <w:rFonts w:ascii="Times New Roman" w:hAnsi="Times New Roman" w:cs="Times New Roman"/>
          <w:bCs/>
          <w:iCs/>
          <w:sz w:val="28"/>
          <w:szCs w:val="28"/>
        </w:rPr>
        <w:t>добровольно как хранительница истинных христианских ценностей.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 xml:space="preserve">Одна из важнейших проблем воспитания, </w:t>
      </w:r>
      <w:proofErr w:type="gramStart"/>
      <w:r w:rsidRPr="0031672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16720">
        <w:rPr>
          <w:rFonts w:ascii="Times New Roman" w:hAnsi="Times New Roman" w:cs="Times New Roman"/>
          <w:sz w:val="28"/>
          <w:szCs w:val="28"/>
        </w:rPr>
        <w:t xml:space="preserve"> которой бились и бьются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поколения педагогов – это проблема духовного и нравственного становления</w:t>
      </w:r>
      <w:bookmarkStart w:id="0" w:name="_GoBack"/>
      <w:bookmarkEnd w:id="0"/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личности. Главным средством духовно-нравственного развития личности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ребенка является освоение им православных духовно-нравственных качеств.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В наш стремительный век научно - технического прогресса и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информационных технологий, в обстановке кризиса ценностных ориентаций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общества, в результате политических и экономических перемен в стране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повлекло за собой во многих семьях падение духовно - нравственных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качеств. Большое значение в образовании приобретает формирование у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учащихся новой системы ценностей, которые позволили бы им жить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720">
        <w:rPr>
          <w:rFonts w:ascii="Times New Roman" w:hAnsi="Times New Roman" w:cs="Times New Roman"/>
          <w:sz w:val="28"/>
          <w:szCs w:val="28"/>
        </w:rPr>
        <w:t>современных условиях демократического общества. В то время, когда идет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поиск духовного возрождения России, особенно актуально, так как общество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и государство нуждаются в образовательных моделях, обеспечивающих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духовно-нравственные компоненты в содержании образования.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 xml:space="preserve">Необходимо подчеркнуть взаимосвязь </w:t>
      </w:r>
      <w:proofErr w:type="gramStart"/>
      <w:r w:rsidRPr="00316720">
        <w:rPr>
          <w:rFonts w:ascii="Times New Roman" w:hAnsi="Times New Roman" w:cs="Times New Roman"/>
          <w:sz w:val="28"/>
          <w:szCs w:val="28"/>
        </w:rPr>
        <w:t>нравственного</w:t>
      </w:r>
      <w:proofErr w:type="gramEnd"/>
      <w:r w:rsidRPr="00316720">
        <w:rPr>
          <w:rFonts w:ascii="Times New Roman" w:hAnsi="Times New Roman" w:cs="Times New Roman"/>
          <w:sz w:val="28"/>
          <w:szCs w:val="28"/>
        </w:rPr>
        <w:t xml:space="preserve"> и духовного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воспитания как части целого, так как человек, следуя нравственным нормам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 xml:space="preserve">в постоянно изменяющихся и, порой, противоречивых ситуациях, </w:t>
      </w:r>
      <w:proofErr w:type="gramStart"/>
      <w:r w:rsidRPr="00316720">
        <w:rPr>
          <w:rFonts w:ascii="Times New Roman" w:hAnsi="Times New Roman" w:cs="Times New Roman"/>
          <w:sz w:val="28"/>
          <w:szCs w:val="28"/>
        </w:rPr>
        <w:t>должен</w:t>
      </w:r>
      <w:proofErr w:type="gramEnd"/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иметь определенные ориентиры – высшие ценности, являющиеся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своеобразным компасом на жизненном пути. Такими ценностями,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несомненно, являются христианские добродетели, закрепленные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720">
        <w:rPr>
          <w:rFonts w:ascii="Times New Roman" w:hAnsi="Times New Roman" w:cs="Times New Roman"/>
          <w:sz w:val="28"/>
          <w:szCs w:val="28"/>
        </w:rPr>
        <w:t xml:space="preserve">заповедях Божиих. Привив учащимся христианские добродетели, можно </w:t>
      </w:r>
      <w:proofErr w:type="gramStart"/>
      <w:r w:rsidRPr="0031672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уверенностью сказать, что воспитана духовно-нравственная личность. Ибо с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категорией духовности соотносится потребность познания мира, себя,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смысла и назначения своей жизни.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С введением предмета «Православная культура» в учебный процесс,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 xml:space="preserve">появилась уникальная возможность воспитания </w:t>
      </w:r>
      <w:proofErr w:type="gramStart"/>
      <w:r w:rsidRPr="00316720">
        <w:rPr>
          <w:rFonts w:ascii="Times New Roman" w:hAnsi="Times New Roman" w:cs="Times New Roman"/>
          <w:sz w:val="28"/>
          <w:szCs w:val="28"/>
        </w:rPr>
        <w:t>духовно-нравственных</w:t>
      </w:r>
      <w:proofErr w:type="gramEnd"/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качеств и воспитание христианских добродетелей не только на сюжетах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классической литературы, на уроках изобразительного искусства и музыки,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на исторических героях, но и на евангельских образах и сюжетах. Ведь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Священное Писание дает прекрасную иллюстрацию подхода к воспитанию.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Поэтому у предмета «Православная культура» возможностей для воспитания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духовно-нравственной личности намного больше, чем у любой другой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дисциплины. Закон Божий в школе представлен на протяжении всех лет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 xml:space="preserve">обучения. На уроках православной культуры дети знакомятся </w:t>
      </w:r>
      <w:proofErr w:type="gramStart"/>
      <w:r w:rsidRPr="0031672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православными традициями и храмом, а также с событиями Нового Завета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через двунадесятые праздники, с событиями и героями Ветхого и Нового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lastRenderedPageBreak/>
        <w:t>Завета в их хронологической последовательности, с историей Христианской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Церкви, с Богослужениями Православной Церкви.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Занятия на уроках православной культуры и изучение Закона Божия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интегрированные. На этих уроках применяются произведения живописи,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музыки и художественной литературы, созданные авторами,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720">
        <w:rPr>
          <w:rFonts w:ascii="Times New Roman" w:hAnsi="Times New Roman" w:cs="Times New Roman"/>
          <w:sz w:val="28"/>
          <w:szCs w:val="28"/>
        </w:rPr>
        <w:t>вдохновленными</w:t>
      </w:r>
      <w:proofErr w:type="gramEnd"/>
      <w:r w:rsidRPr="00316720">
        <w:rPr>
          <w:rFonts w:ascii="Times New Roman" w:hAnsi="Times New Roman" w:cs="Times New Roman"/>
          <w:sz w:val="28"/>
          <w:szCs w:val="28"/>
        </w:rPr>
        <w:t xml:space="preserve"> Священным Писанием. Очень важно ввести ребенка в мир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 xml:space="preserve">высших нравственных ценностей, заложить основы </w:t>
      </w:r>
      <w:proofErr w:type="gramStart"/>
      <w:r w:rsidRPr="00316720">
        <w:rPr>
          <w:rFonts w:ascii="Times New Roman" w:hAnsi="Times New Roman" w:cs="Times New Roman"/>
          <w:sz w:val="28"/>
          <w:szCs w:val="28"/>
        </w:rPr>
        <w:t>нравственного</w:t>
      </w:r>
      <w:proofErr w:type="gramEnd"/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поведения, для чего незаменимы нравственные беседы. Формирование такого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поведения ребенка, когда бы он мог в максимальной степени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ориентироваться на других людей, учитывая их интересы и позицию.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Поэтому учитель православной культуры должен использовать все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возможности и строить урок так, чтобы он был не просто интересным, но и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воспитывал у детей христианские добродетели. Знакомясь с Заповедями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720">
        <w:rPr>
          <w:rFonts w:ascii="Times New Roman" w:hAnsi="Times New Roman" w:cs="Times New Roman"/>
          <w:sz w:val="28"/>
          <w:szCs w:val="28"/>
        </w:rPr>
        <w:t>Божиими</w:t>
      </w:r>
      <w:proofErr w:type="gramEnd"/>
      <w:r w:rsidRPr="00316720">
        <w:rPr>
          <w:rFonts w:ascii="Times New Roman" w:hAnsi="Times New Roman" w:cs="Times New Roman"/>
          <w:sz w:val="28"/>
          <w:szCs w:val="28"/>
        </w:rPr>
        <w:t>, дети усваивают христианские добродетели и учатся избавляться от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таких качеств как осуждение, тщеславие, сквернословие.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 xml:space="preserve">Нравственное воспитание - непрерывный процесс, он начинается </w:t>
      </w:r>
      <w:proofErr w:type="gramStart"/>
      <w:r w:rsidRPr="0031672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 xml:space="preserve">рождения человека и продолжается всю жизнь, и </w:t>
      </w:r>
      <w:proofErr w:type="gramStart"/>
      <w:r w:rsidRPr="00316720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316720">
        <w:rPr>
          <w:rFonts w:ascii="Times New Roman" w:hAnsi="Times New Roman" w:cs="Times New Roman"/>
          <w:sz w:val="28"/>
          <w:szCs w:val="28"/>
        </w:rPr>
        <w:t xml:space="preserve"> на овладение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людьми правилами и нормами поведения. На первый взгляд может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показаться, что нельзя обозначить какие-то периоды в этом едином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 xml:space="preserve">непрерывном </w:t>
      </w:r>
      <w:proofErr w:type="gramStart"/>
      <w:r w:rsidRPr="00316720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16720">
        <w:rPr>
          <w:rFonts w:ascii="Times New Roman" w:hAnsi="Times New Roman" w:cs="Times New Roman"/>
          <w:sz w:val="28"/>
          <w:szCs w:val="28"/>
        </w:rPr>
        <w:t>. И, тем не менее, это возможно и целесообразно.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Занятия с детьми не ограничиваются только стенами школы. Учащиеся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вместе с руководителем посещают храмы, монастыри, музеи, памятные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места, где воочию они могут соприкоснуться с историей России, её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православной культурой, почерпнуть много важного для развития своей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души, соприкоснуться со святынями Русской Православной Церкви. Ведь,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как гласит русская пословица: «Лучше один раз увидеть, чем сто раз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услышать». Очень отрадно, что родители не только поддерживают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инициативу школы в духовно - нравственном воспитании учащихся, но и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дома стараются воспитывать детей в традициях Православия.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Педагогика зафиксировала, что в различные возрастные периоды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существуют неодинаковые возможности для нравственного воспитания.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 xml:space="preserve">Ребенок, подросток и юноша, например, по-разному относятся к </w:t>
      </w:r>
      <w:proofErr w:type="gramStart"/>
      <w:r w:rsidRPr="00316720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средствам воспитания. И полученные ребёнком знания в тот или иной период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жизни помогает проектировать в воспитании его дальнейший рост.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Одним из подходов к преподнесению православной культуры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 xml:space="preserve">школьникам есть язык для прочтения и усвоения ребенком </w:t>
      </w:r>
      <w:proofErr w:type="gramStart"/>
      <w:r w:rsidRPr="0031672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знаний. Очень важно, чтобы этот язык был понятен детям, не звучал для них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как иностранный. Поэтому необходимо приспосабливаться к детям, их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мировосприятию, а не наоборот - приспосабливать детей к предмету.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Воспитывая духовно-нравственные качества детей на уроках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православной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6720">
        <w:rPr>
          <w:rFonts w:ascii="Times New Roman" w:hAnsi="Times New Roman" w:cs="Times New Roman"/>
          <w:sz w:val="28"/>
          <w:szCs w:val="28"/>
        </w:rPr>
        <w:t xml:space="preserve"> учитель развивает личность воспитанников,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способных быть благочестивыми христианами, всегда твердо сохранять веру</w:t>
      </w:r>
    </w:p>
    <w:p w:rsidR="00316720" w:rsidRPr="00316720" w:rsidRDefault="00316720" w:rsidP="0031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в Бога и любовь к Нему и среди всех обстоятельств носить в сердце своем</w:t>
      </w:r>
    </w:p>
    <w:p w:rsidR="001E46E9" w:rsidRPr="00316720" w:rsidRDefault="00316720" w:rsidP="0031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16720">
        <w:rPr>
          <w:rFonts w:ascii="Times New Roman" w:hAnsi="Times New Roman" w:cs="Times New Roman"/>
          <w:sz w:val="28"/>
          <w:szCs w:val="28"/>
        </w:rPr>
        <w:t>утешительное ожидание блаженной вечности.</w:t>
      </w:r>
    </w:p>
    <w:sectPr w:rsidR="001E46E9" w:rsidRPr="0031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3"/>
    <w:rsid w:val="001E46E9"/>
    <w:rsid w:val="00316720"/>
    <w:rsid w:val="009A25E3"/>
    <w:rsid w:val="00C6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2017-08-23T15:01:00Z</dcterms:created>
  <dcterms:modified xsi:type="dcterms:W3CDTF">2017-08-23T15:11:00Z</dcterms:modified>
</cp:coreProperties>
</file>