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A3" w:rsidRPr="002A16F0" w:rsidRDefault="00C765A3" w:rsidP="002A16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6F0">
        <w:rPr>
          <w:rFonts w:ascii="Times New Roman" w:hAnsi="Times New Roman" w:cs="Times New Roman"/>
          <w:b/>
          <w:bCs/>
          <w:sz w:val="28"/>
          <w:szCs w:val="28"/>
        </w:rPr>
        <w:t>Разработка и трансляция новых педагогических технологий, эффективных для работы с учениками, имеющими учебные и поведенческие проблемы</w:t>
      </w:r>
    </w:p>
    <w:p w:rsidR="00C765A3" w:rsidRDefault="00C765A3" w:rsidP="00C765A3">
      <w:pPr>
        <w:shd w:val="clear" w:color="auto" w:fill="FFFFFF"/>
        <w:spacing w:after="0" w:line="240" w:lineRule="atLeast"/>
        <w:ind w:left="1985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C765A3" w:rsidRDefault="00C765A3" w:rsidP="00C765A3">
      <w:pPr>
        <w:shd w:val="clear" w:color="auto" w:fill="FFFFFF"/>
        <w:spacing w:after="0" w:line="240" w:lineRule="atLeast"/>
        <w:ind w:left="1985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</w:p>
    <w:p w:rsidR="00823848" w:rsidRPr="00823848" w:rsidRDefault="00115F94" w:rsidP="00823848">
      <w:pPr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8">
        <w:rPr>
          <w:b/>
          <w:bCs/>
          <w:i/>
          <w:iCs/>
        </w:rPr>
        <w:t xml:space="preserve"> </w:t>
      </w:r>
      <w:r w:rsidR="006B1054"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>"Не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</w:t>
      </w:r>
      <w:proofErr w:type="gramStart"/>
      <w:r w:rsidR="006B1054"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848"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6B1054" w:rsidRPr="00823848" w:rsidRDefault="006B1054" w:rsidP="00823848">
      <w:pPr>
        <w:ind w:left="25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</w:t>
      </w:r>
      <w:proofErr w:type="spellEnd"/>
      <w:r w:rsidRPr="0082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Сент-Экзюпери</w:t>
      </w:r>
      <w:r w:rsidRPr="008238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47CEA" w:rsidRPr="00115F94" w:rsidRDefault="00E47CEA" w:rsidP="00115F9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5F94" w:rsidRPr="00293E3D" w:rsidRDefault="00115F94" w:rsidP="00F31B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3D">
        <w:rPr>
          <w:rFonts w:ascii="Times New Roman" w:hAnsi="Times New Roman" w:cs="Times New Roman"/>
          <w:sz w:val="28"/>
          <w:szCs w:val="28"/>
        </w:rPr>
        <w:t xml:space="preserve">        Главным ориентиром труда учителя  является уровень знаний обучающихся,  их  успехи  и успеваемость.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</w:t>
      </w:r>
      <w:r w:rsidR="00F9402C">
        <w:rPr>
          <w:rFonts w:ascii="Times New Roman" w:hAnsi="Times New Roman" w:cs="Times New Roman"/>
          <w:sz w:val="28"/>
          <w:szCs w:val="28"/>
        </w:rPr>
        <w:t>Несомненно, добиться этого труднее с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</w:t>
      </w:r>
      <w:r w:rsidR="00F9402C" w:rsidRPr="002A16F0">
        <w:rPr>
          <w:rFonts w:ascii="Times New Roman" w:hAnsi="Times New Roman" w:cs="Times New Roman"/>
          <w:b/>
          <w:bCs/>
          <w:sz w:val="28"/>
          <w:szCs w:val="28"/>
        </w:rPr>
        <w:t>учениками, имеющими учебные и поведенческие проблемы</w:t>
      </w:r>
      <w:r w:rsidR="00F940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 Поэтому одном  из  </w:t>
      </w:r>
      <w:r w:rsidR="001048A1" w:rsidRPr="00293E3D">
        <w:rPr>
          <w:rFonts w:ascii="Times New Roman" w:hAnsi="Times New Roman" w:cs="Times New Roman"/>
          <w:b/>
          <w:sz w:val="28"/>
          <w:szCs w:val="28"/>
        </w:rPr>
        <w:t xml:space="preserve">приоритетных  направлений работы центра является активное внедрение </w:t>
      </w:r>
      <w:r w:rsidR="001048A1" w:rsidRPr="00293E3D">
        <w:rPr>
          <w:rFonts w:ascii="Times New Roman" w:hAnsi="Times New Roman" w:cs="Times New Roman"/>
          <w:sz w:val="28"/>
          <w:szCs w:val="28"/>
        </w:rPr>
        <w:t>новых педагогических технологий</w:t>
      </w:r>
      <w:proofErr w:type="gramStart"/>
      <w:r w:rsidR="00CA00DA" w:rsidRPr="00293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0DA" w:rsidRPr="00293E3D">
        <w:rPr>
          <w:rFonts w:ascii="Times New Roman" w:hAnsi="Times New Roman" w:cs="Times New Roman"/>
          <w:sz w:val="28"/>
          <w:szCs w:val="28"/>
        </w:rPr>
        <w:t xml:space="preserve"> </w:t>
      </w:r>
      <w:r w:rsidR="00A4365F" w:rsidRPr="00293E3D">
        <w:rPr>
          <w:rFonts w:ascii="Times New Roman" w:hAnsi="Times New Roman" w:cs="Times New Roman"/>
          <w:sz w:val="28"/>
          <w:szCs w:val="28"/>
        </w:rPr>
        <w:t xml:space="preserve"> как необходимого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</w:t>
      </w:r>
      <w:r w:rsidR="00A4365F" w:rsidRPr="00293E3D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эффективности учебно-воспитательного процесса</w:t>
      </w:r>
      <w:r w:rsidR="00CA00DA" w:rsidRPr="00293E3D">
        <w:rPr>
          <w:rFonts w:ascii="Times New Roman" w:hAnsi="Times New Roman" w:cs="Times New Roman"/>
          <w:sz w:val="28"/>
          <w:szCs w:val="28"/>
        </w:rPr>
        <w:t>.</w:t>
      </w:r>
      <w:r w:rsidR="001048A1" w:rsidRPr="0029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DA" w:rsidRPr="00293E3D" w:rsidRDefault="00F9402C" w:rsidP="00F31B6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CA00DA" w:rsidRPr="00293E3D">
        <w:rPr>
          <w:rFonts w:ascii="Times New Roman" w:hAnsi="Times New Roman" w:cs="Times New Roman"/>
          <w:color w:val="333333"/>
          <w:sz w:val="28"/>
          <w:szCs w:val="28"/>
        </w:rPr>
        <w:t>«Педагогическая технология»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  <w:r w:rsidR="00CA00DA" w:rsidRPr="00293E3D">
        <w:rPr>
          <w:rFonts w:ascii="Times New Roman" w:hAnsi="Times New Roman" w:cs="Times New Roman"/>
          <w:sz w:val="28"/>
          <w:szCs w:val="28"/>
        </w:rPr>
        <w:t xml:space="preserve"> Педагогическая технология или технология обучения, является основной частью дидактической или методической системы и её главная задача найти способы и методы для того, чтобы учить результативно. </w:t>
      </w:r>
    </w:p>
    <w:p w:rsidR="00746BA0" w:rsidRPr="00293E3D" w:rsidRDefault="00CA00DA" w:rsidP="00F31B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3D">
        <w:rPr>
          <w:rFonts w:ascii="Times New Roman" w:hAnsi="Times New Roman" w:cs="Times New Roman"/>
          <w:sz w:val="28"/>
          <w:szCs w:val="28"/>
        </w:rPr>
        <w:t xml:space="preserve">      </w:t>
      </w:r>
      <w:r w:rsidR="0095314F" w:rsidRPr="00293E3D">
        <w:rPr>
          <w:rFonts w:ascii="Times New Roman" w:hAnsi="Times New Roman" w:cs="Times New Roman"/>
          <w:sz w:val="28"/>
          <w:szCs w:val="28"/>
        </w:rPr>
        <w:t xml:space="preserve">Как и любая технология, педагогическая технология представляет собой процесс, при котором происходит качественное изменение воздействия </w:t>
      </w:r>
      <w:proofErr w:type="gramStart"/>
      <w:r w:rsidR="0095314F" w:rsidRPr="00293E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314F" w:rsidRPr="00293E3D">
        <w:rPr>
          <w:rFonts w:ascii="Times New Roman" w:hAnsi="Times New Roman" w:cs="Times New Roman"/>
          <w:sz w:val="28"/>
          <w:szCs w:val="28"/>
        </w:rPr>
        <w:t xml:space="preserve"> обучаемого. Педагогическую технологию можно представить следующей формулой:</w:t>
      </w:r>
    </w:p>
    <w:p w:rsidR="00746BA0" w:rsidRPr="00293E3D" w:rsidRDefault="0095314F" w:rsidP="00F31B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734">
        <w:rPr>
          <w:rFonts w:ascii="Times New Roman" w:hAnsi="Times New Roman" w:cs="Times New Roman"/>
          <w:b/>
          <w:sz w:val="28"/>
          <w:szCs w:val="28"/>
        </w:rPr>
        <w:t>ПТ</w:t>
      </w:r>
      <w:proofErr w:type="gramEnd"/>
      <w:r w:rsidRPr="005A2734">
        <w:rPr>
          <w:rFonts w:ascii="Times New Roman" w:hAnsi="Times New Roman" w:cs="Times New Roman"/>
          <w:b/>
          <w:sz w:val="28"/>
          <w:szCs w:val="28"/>
        </w:rPr>
        <w:t xml:space="preserve"> = цели + задачи + содержание + методы (приемы, средства) + формы обучения</w:t>
      </w:r>
      <w:r w:rsidR="00CA00DA" w:rsidRPr="00293E3D">
        <w:rPr>
          <w:rFonts w:ascii="Times New Roman" w:hAnsi="Times New Roman" w:cs="Times New Roman"/>
          <w:sz w:val="28"/>
          <w:szCs w:val="28"/>
        </w:rPr>
        <w:t>.</w:t>
      </w:r>
    </w:p>
    <w:p w:rsidR="00A4365F" w:rsidRPr="00293E3D" w:rsidRDefault="00A4365F" w:rsidP="00F31B61">
      <w:pPr>
        <w:shd w:val="clear" w:color="auto" w:fill="FFFFFF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Поэтому среди приоритетных технологий </w:t>
      </w:r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выделяем</w:t>
      </w:r>
      <w:r w:rsidR="005A2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используем следующие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1.Традиционные технологии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относя к традиционным технологиям различные виды учебных занятий, где может реализовываться любая система средств, обеспечивающих активность каждого ученика на основе </w:t>
      </w:r>
      <w:proofErr w:type="spellStart"/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</w:t>
      </w:r>
      <w:r w:rsidR="00CE2864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 </w:t>
      </w:r>
      <w:proofErr w:type="gramStart"/>
      <w:r w:rsidR="00CE2864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паритетное</w:t>
      </w:r>
      <w:proofErr w:type="gramEnd"/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Классно-урочная технология обучения -</w:t>
      </w:r>
      <w:r w:rsidR="005A2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системного усвоения учебного материала и накопление знаний, умений и навыков</w:t>
      </w:r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Интерактивные технологии 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г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рупповые технологии обучения 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(работа в парах, группах постоянного и сменного состава, фронтальная работа в кругу)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личности коммуникабельной, толерантной, обладающей организаторскими навыками и умеющей работать в группе; повышение эффективности </w:t>
      </w:r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усвоения программного материала.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технология (дидактическая игра).</w:t>
      </w:r>
      <w:r w:rsidR="00A231EC"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новых знаний на основе применения знаний, умений и навыков на практике, в сотрудничестве</w:t>
      </w:r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проблемного обучения 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(учебный диалог как специфический вид технологии, технология проблемного (эвристического) обучения)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Приобретение учащимися знаний, умений и навыков, освоение способов самостоятельной деятельности, развитие познавательных и творческих способностей</w:t>
      </w:r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перспективно-опережающего обучения.</w:t>
      </w:r>
      <w:r w:rsidR="00A231EC"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учащимися обязательного минимума содержания образования</w:t>
      </w:r>
      <w:proofErr w:type="gramStart"/>
      <w:r w:rsidR="00A231EC"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способам решения проблем, навыкам рассмотрения возможностей и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использования знаний в конкретных ситуациях. Предоставление возможностей каждому ученику самостоятельно определять пути, способы, средства поиска истины (результата</w:t>
      </w:r>
      <w:r w:rsidRPr="005A2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5A2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методологической компетентности. Формирование способностей самостоятельно решать проблемы, осуществлять поиск необходимых сведений. Обучение способам решения проблем.</w:t>
      </w:r>
    </w:p>
    <w:p w:rsidR="006B1054" w:rsidRPr="006B1054" w:rsidRDefault="00A4365F" w:rsidP="00F31B61">
      <w:pPr>
        <w:spacing w:before="144" w:after="360" w:line="360" w:lineRule="auto"/>
        <w:ind w:left="284"/>
        <w:jc w:val="both"/>
        <w:rPr>
          <w:rFonts w:ascii="Calibri" w:eastAsia="Calibri" w:hAnsi="Calibri" w:cs="Times New Roman"/>
          <w:sz w:val="28"/>
          <w:szCs w:val="28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="006B1054" w:rsidRPr="006B1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054" w:rsidRPr="00293E3D">
        <w:rPr>
          <w:rFonts w:ascii="Times New Roman" w:hAnsi="Times New Roman" w:cs="Times New Roman"/>
          <w:b/>
          <w:sz w:val="28"/>
          <w:szCs w:val="28"/>
        </w:rPr>
        <w:t>Р</w:t>
      </w:r>
      <w:r w:rsidR="006B1054" w:rsidRPr="00293E3D">
        <w:rPr>
          <w:rFonts w:ascii="Times New Roman" w:eastAsia="Calibri" w:hAnsi="Times New Roman" w:cs="Times New Roman"/>
          <w:b/>
          <w:sz w:val="28"/>
          <w:szCs w:val="28"/>
        </w:rPr>
        <w:t>азвивающее обучение</w:t>
      </w:r>
      <w:r w:rsidR="006B1054">
        <w:rPr>
          <w:rFonts w:ascii="Times New Roman" w:hAnsi="Times New Roman" w:cs="Times New Roman"/>
          <w:b/>
          <w:sz w:val="28"/>
          <w:szCs w:val="28"/>
        </w:rPr>
        <w:t>.</w:t>
      </w:r>
      <w:r w:rsidR="006B1054" w:rsidRPr="00293E3D">
        <w:rPr>
          <w:sz w:val="28"/>
          <w:szCs w:val="28"/>
        </w:rPr>
        <w:t xml:space="preserve"> </w:t>
      </w:r>
      <w:r w:rsidR="006B1054" w:rsidRPr="00293E3D">
        <w:rPr>
          <w:rFonts w:ascii="Times New Roman" w:hAnsi="Times New Roman" w:cs="Times New Roman"/>
          <w:color w:val="000000"/>
          <w:spacing w:val="2"/>
          <w:w w:val="96"/>
          <w:sz w:val="28"/>
          <w:szCs w:val="28"/>
        </w:rPr>
        <w:t>Используем  систему</w:t>
      </w:r>
      <w:r w:rsidR="006B1054" w:rsidRPr="00293E3D">
        <w:rPr>
          <w:rFonts w:ascii="Times New Roman" w:eastAsia="Calibri" w:hAnsi="Times New Roman" w:cs="Times New Roman"/>
          <w:color w:val="000000"/>
          <w:spacing w:val="2"/>
          <w:w w:val="96"/>
          <w:sz w:val="28"/>
          <w:szCs w:val="28"/>
        </w:rPr>
        <w:t xml:space="preserve"> развива</w:t>
      </w:r>
      <w:r w:rsidR="006B1054" w:rsidRPr="00293E3D">
        <w:rPr>
          <w:rFonts w:ascii="Times New Roman" w:eastAsia="Calibri" w:hAnsi="Times New Roman" w:cs="Times New Roman"/>
          <w:color w:val="000000"/>
          <w:spacing w:val="2"/>
          <w:w w:val="96"/>
          <w:sz w:val="28"/>
          <w:szCs w:val="28"/>
        </w:rPr>
        <w:softHyphen/>
      </w:r>
      <w:r w:rsidR="006B1054"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 xml:space="preserve">ющего обучения </w:t>
      </w:r>
      <w:proofErr w:type="spellStart"/>
      <w:r w:rsidR="006B1054"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Л.В.</w:t>
      </w:r>
      <w:r w:rsidR="006B1054">
        <w:rPr>
          <w:rFonts w:ascii="Times New Roman" w:hAnsi="Times New Roman" w:cs="Times New Roman"/>
          <w:color w:val="000000"/>
          <w:w w:val="96"/>
          <w:sz w:val="28"/>
          <w:szCs w:val="28"/>
        </w:rPr>
        <w:t>Занкова</w:t>
      </w:r>
      <w:proofErr w:type="spellEnd"/>
      <w:r w:rsidR="006B1054">
        <w:rPr>
          <w:rFonts w:ascii="Times New Roman" w:hAnsi="Times New Roman" w:cs="Times New Roman"/>
          <w:color w:val="000000"/>
          <w:w w:val="96"/>
          <w:sz w:val="28"/>
          <w:szCs w:val="28"/>
        </w:rPr>
        <w:t>, технологию</w:t>
      </w:r>
      <w:r w:rsidR="006B1054"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 xml:space="preserve"> Д.Б. </w:t>
      </w:r>
      <w:proofErr w:type="spellStart"/>
      <w:r w:rsidR="006B1054"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Элько</w:t>
      </w:r>
      <w:r w:rsidR="006B1054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нина</w:t>
      </w:r>
      <w:proofErr w:type="spellEnd"/>
      <w:r w:rsidR="006B1054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—В.В. Давыдова.</w:t>
      </w:r>
      <w:r w:rsidR="006B1054" w:rsidRPr="00293E3D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 xml:space="preserve"> </w:t>
      </w:r>
    </w:p>
    <w:p w:rsidR="006B1054" w:rsidRPr="00293E3D" w:rsidRDefault="006B1054" w:rsidP="00F31B61">
      <w:pPr>
        <w:shd w:val="clear" w:color="auto" w:fill="FFFFFF"/>
        <w:spacing w:line="360" w:lineRule="auto"/>
        <w:ind w:left="192"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E3D">
        <w:rPr>
          <w:rFonts w:ascii="Times New Roman" w:eastAsia="Calibri" w:hAnsi="Times New Roman" w:cs="Times New Roman"/>
          <w:color w:val="000000"/>
          <w:spacing w:val="-3"/>
          <w:w w:val="96"/>
          <w:sz w:val="28"/>
          <w:szCs w:val="28"/>
        </w:rPr>
        <w:t xml:space="preserve">Для применения этих технологий нужна специальная </w:t>
      </w:r>
      <w:r w:rsidRPr="00293E3D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t>подготовка учителя, готового работать в постоянном эк</w:t>
      </w:r>
      <w:r w:rsidRPr="00293E3D">
        <w:rPr>
          <w:rFonts w:ascii="Times New Roman" w:eastAsia="Calibri" w:hAnsi="Times New Roman" w:cs="Times New Roman"/>
          <w:color w:val="000000"/>
          <w:spacing w:val="-4"/>
          <w:w w:val="96"/>
          <w:sz w:val="28"/>
          <w:szCs w:val="28"/>
        </w:rPr>
        <w:softHyphen/>
      </w:r>
      <w:r w:rsidRPr="00293E3D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t>сперименте, поскольку каждую из них приходится по</w:t>
      </w:r>
      <w:r w:rsidRPr="00293E3D">
        <w:rPr>
          <w:rFonts w:ascii="Times New Roman" w:eastAsia="Calibri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t>стоянно адаптировать не только к разному возрасту де</w:t>
      </w:r>
      <w:r w:rsidRPr="00293E3D">
        <w:rPr>
          <w:rFonts w:ascii="Times New Roman" w:eastAsia="Calibri" w:hAnsi="Times New Roman" w:cs="Times New Roman"/>
          <w:color w:val="000000"/>
          <w:w w:val="96"/>
          <w:sz w:val="28"/>
          <w:szCs w:val="28"/>
        </w:rPr>
        <w:softHyphen/>
      </w:r>
      <w:r w:rsidRPr="00293E3D">
        <w:rPr>
          <w:rFonts w:ascii="Times New Roman" w:eastAsia="Calibri" w:hAnsi="Times New Roman" w:cs="Times New Roman"/>
          <w:color w:val="000000"/>
          <w:spacing w:val="-2"/>
          <w:w w:val="96"/>
          <w:sz w:val="28"/>
          <w:szCs w:val="28"/>
        </w:rPr>
        <w:t>тей, но и разному первоначальному уровню их развития.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="008238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Исследовательская технология 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(метод проектов, эксперимент, моделирование)</w:t>
      </w:r>
      <w:r w:rsidR="005A2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решения исследовательски</w:t>
      </w:r>
      <w:proofErr w:type="gramStart"/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х(</w:t>
      </w:r>
      <w:proofErr w:type="gramEnd"/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изобретательских) задач (ТРИЗ).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учащихся основам исследовательской деятельности (постановка учебной проблемы, формулирование темы, выбор методов исследования, выдвижение и проверка гипотезы, использование в работе различных источников информации, презентация выполненной работы).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="006B10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ЭОР 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(электронные образовательные ресурсы, 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включая ИКТ – технологии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Обучение работе с разными источниками информации, готовности к самообразованию и возможному изменению образовательного маршрута.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="006B10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Педагогика сотрудничества.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гуманно-личностного подхода к ребенку и создание условий для осознанного выбора учащимися образовательного маршрута.</w:t>
      </w:r>
    </w:p>
    <w:p w:rsidR="00A4365F" w:rsidRPr="00293E3D" w:rsidRDefault="00A4365F" w:rsidP="00F31B6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="006B10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Технология проведения коллективных творческих дел.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самореализации учащихся в творчестве, исследовательской деятельности, коллективе учащихся.   Вовлечение учащихся в обсуждение 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анализ наиболее волнующих их проблем, самооценку различных негативных жизненных ситуаций.    Формирование организаторских способностей учащихся.</w:t>
      </w:r>
    </w:p>
    <w:p w:rsidR="00A4365F" w:rsidRPr="00293E3D" w:rsidRDefault="00A4365F" w:rsidP="00F31B61">
      <w:pPr>
        <w:tabs>
          <w:tab w:val="left" w:pos="993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</w:t>
      </w:r>
      <w:r w:rsidR="006B10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активного обучени</w:t>
      </w:r>
      <w:proofErr w:type="gramStart"/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я(</w:t>
      </w:r>
      <w:proofErr w:type="gramEnd"/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МАО)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293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 педагогических действий и приемов, направленных на организацию учебного процесса и создающих специальными средствами условия, мотивирующие обучающихся к самостоятельному, инициативному и творческому.</w:t>
      </w:r>
    </w:p>
    <w:p w:rsidR="00A4365F" w:rsidRPr="00293E3D" w:rsidRDefault="00A4365F" w:rsidP="00F31B61">
      <w:pPr>
        <w:spacing w:line="36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3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 w:rsidRPr="00293E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293E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93E3D">
        <w:rPr>
          <w:rFonts w:ascii="Times New Roman" w:eastAsia="Calibri" w:hAnsi="Times New Roman" w:cs="Times New Roman"/>
          <w:b/>
          <w:bCs/>
          <w:sz w:val="28"/>
          <w:szCs w:val="28"/>
        </w:rPr>
        <w:t>Кейс-технологии</w:t>
      </w:r>
      <w:proofErr w:type="spellEnd"/>
      <w:proofErr w:type="gramEnd"/>
      <w:r w:rsidRPr="00293E3D">
        <w:rPr>
          <w:rFonts w:ascii="Times New Roman" w:eastAsia="Calibri" w:hAnsi="Times New Roman" w:cs="Times New Roman"/>
          <w:bCs/>
          <w:sz w:val="28"/>
          <w:szCs w:val="28"/>
        </w:rPr>
        <w:t xml:space="preserve">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A4365F" w:rsidRPr="00293E3D" w:rsidRDefault="00A4365F" w:rsidP="00F31B61">
      <w:pPr>
        <w:spacing w:line="36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3E3D">
        <w:rPr>
          <w:rFonts w:ascii="Times New Roman" w:eastAsia="Calibri" w:hAnsi="Times New Roman" w:cs="Times New Roman"/>
          <w:bCs/>
          <w:sz w:val="28"/>
          <w:szCs w:val="28"/>
        </w:rPr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A4365F" w:rsidRPr="00293E3D" w:rsidRDefault="00A4365F" w:rsidP="00F31B61">
      <w:pPr>
        <w:pStyle w:val="a3"/>
        <w:spacing w:before="144" w:after="36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кейс –</w:t>
      </w:r>
      <w:r w:rsid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начальной школе у детей происходит </w:t>
      </w:r>
    </w:p>
    <w:p w:rsidR="00A4365F" w:rsidRPr="00293E3D" w:rsidRDefault="00A4365F" w:rsidP="00F31B61">
      <w:pPr>
        <w:pStyle w:val="a3"/>
        <w:numPr>
          <w:ilvl w:val="0"/>
          <w:numId w:val="7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анализа и критического мышления</w:t>
      </w:r>
    </w:p>
    <w:p w:rsidR="00A4365F" w:rsidRPr="00293E3D" w:rsidRDefault="00A4365F" w:rsidP="00F31B61">
      <w:pPr>
        <w:pStyle w:val="a3"/>
        <w:numPr>
          <w:ilvl w:val="0"/>
          <w:numId w:val="6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теории и практики</w:t>
      </w:r>
    </w:p>
    <w:p w:rsidR="00A4365F" w:rsidRPr="00293E3D" w:rsidRDefault="00A4365F" w:rsidP="00F31B61">
      <w:pPr>
        <w:pStyle w:val="a3"/>
        <w:numPr>
          <w:ilvl w:val="0"/>
          <w:numId w:val="6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примеров принимаемых решений</w:t>
      </w:r>
    </w:p>
    <w:p w:rsidR="00A4365F" w:rsidRPr="00293E3D" w:rsidRDefault="00A4365F" w:rsidP="00F31B61">
      <w:pPr>
        <w:pStyle w:val="a3"/>
        <w:numPr>
          <w:ilvl w:val="0"/>
          <w:numId w:val="6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различных позиций и точек зрения</w:t>
      </w:r>
    </w:p>
    <w:p w:rsidR="00A4365F" w:rsidRPr="00293E3D" w:rsidRDefault="00A4365F" w:rsidP="00F31B61">
      <w:pPr>
        <w:pStyle w:val="a3"/>
        <w:numPr>
          <w:ilvl w:val="0"/>
          <w:numId w:val="6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оценки альтернативных вариантов в условиях неопределенности</w:t>
      </w:r>
    </w:p>
    <w:p w:rsidR="00A4365F" w:rsidRPr="00293E3D" w:rsidRDefault="00A4365F" w:rsidP="00F31B61">
      <w:pPr>
        <w:pStyle w:val="a3"/>
        <w:spacing w:before="144" w:after="36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учителем стоит задача – научить детей как индивидуально, так и в составе группы:</w:t>
      </w:r>
    </w:p>
    <w:p w:rsidR="00A4365F" w:rsidRPr="00293E3D" w:rsidRDefault="00A4365F" w:rsidP="00F31B61">
      <w:pPr>
        <w:pStyle w:val="a3"/>
        <w:numPr>
          <w:ilvl w:val="0"/>
          <w:numId w:val="8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</w:t>
      </w:r>
    </w:p>
    <w:p w:rsidR="00A4365F" w:rsidRPr="00293E3D" w:rsidRDefault="00A4365F" w:rsidP="00F31B61">
      <w:pPr>
        <w:pStyle w:val="a3"/>
        <w:numPr>
          <w:ilvl w:val="0"/>
          <w:numId w:val="8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сортировать ее для решения заданной задачи,</w:t>
      </w:r>
    </w:p>
    <w:p w:rsidR="00A4365F" w:rsidRPr="00293E3D" w:rsidRDefault="00A4365F" w:rsidP="00F31B61">
      <w:pPr>
        <w:pStyle w:val="a3"/>
        <w:numPr>
          <w:ilvl w:val="0"/>
          <w:numId w:val="8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ключевые проблемы,</w:t>
      </w:r>
    </w:p>
    <w:p w:rsidR="00A4365F" w:rsidRPr="00293E3D" w:rsidRDefault="00A4365F" w:rsidP="00F31B61">
      <w:pPr>
        <w:pStyle w:val="a3"/>
        <w:numPr>
          <w:ilvl w:val="0"/>
          <w:numId w:val="8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генерировать альтернативные пути решения и оценивать их,</w:t>
      </w:r>
    </w:p>
    <w:p w:rsidR="00A4365F" w:rsidRPr="00293E3D" w:rsidRDefault="00A4365F" w:rsidP="00F31B61">
      <w:pPr>
        <w:pStyle w:val="a3"/>
        <w:numPr>
          <w:ilvl w:val="0"/>
          <w:numId w:val="8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оптимальное решение и формировать программы действий и т.п.</w:t>
      </w:r>
    </w:p>
    <w:p w:rsidR="00A4365F" w:rsidRPr="00293E3D" w:rsidRDefault="00A4365F" w:rsidP="00F31B61">
      <w:pPr>
        <w:pStyle w:val="a3"/>
        <w:spacing w:before="144" w:after="36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дети: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коммуникативные навыки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презентационные умения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интерактивные умения, позволяющие эффективно взаимодействовать и принимать коллективные решения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экспертные умения и навыки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учиться, самостоятельно отыскивая необходимые знания для решения ситуационной проблемы</w:t>
      </w:r>
    </w:p>
    <w:p w:rsidR="00A4365F" w:rsidRPr="00293E3D" w:rsidRDefault="00A4365F" w:rsidP="00F31B61">
      <w:pPr>
        <w:pStyle w:val="a3"/>
        <w:numPr>
          <w:ilvl w:val="0"/>
          <w:numId w:val="9"/>
        </w:numPr>
        <w:spacing w:before="144"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 мотивацию к обучению</w:t>
      </w:r>
      <w:r w:rsidR="00A231EC"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64" w:rsidRDefault="00293E3D" w:rsidP="00F31B61">
      <w:pPr>
        <w:spacing w:before="144" w:after="360" w:line="360" w:lineRule="auto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29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864" w:rsidRPr="00F9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  <w:r w:rsid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B1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подробно</w:t>
      </w:r>
      <w:r w:rsid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734" w:rsidRDefault="006B1054" w:rsidP="00F31B61">
      <w:pPr>
        <w:spacing w:before="144" w:after="360" w:line="360" w:lineRule="auto"/>
        <w:ind w:left="284" w:right="-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3848" w:rsidRDefault="00F9402C" w:rsidP="00F31B61">
      <w:pPr>
        <w:spacing w:before="144" w:after="360" w:line="360" w:lineRule="auto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 перечисленных педагогических 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доби</w:t>
      </w:r>
      <w:r w:rsidR="00F31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определённых результатов:</w:t>
      </w:r>
    </w:p>
    <w:p w:rsidR="00F9402C" w:rsidRDefault="00F31B61" w:rsidP="00F31B61">
      <w:pPr>
        <w:spacing w:before="144" w:after="360" w:line="360" w:lineRule="auto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не сдали 2-е  обучающихся;</w:t>
      </w:r>
    </w:p>
    <w:p w:rsidR="00F31B61" w:rsidRPr="00F9402C" w:rsidRDefault="00F31B61" w:rsidP="00F31B61">
      <w:pPr>
        <w:spacing w:before="144" w:after="360" w:line="360" w:lineRule="auto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Pr="00F3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ЕГЭ не сдал 1-н  обучающийся.</w:t>
      </w:r>
    </w:p>
    <w:p w:rsidR="005A2734" w:rsidRDefault="005A2734" w:rsidP="00293E3D">
      <w:pPr>
        <w:spacing w:before="144" w:after="360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34" w:rsidRDefault="005A2734" w:rsidP="00293E3D">
      <w:pPr>
        <w:spacing w:before="144" w:after="360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34" w:rsidRDefault="005A2734" w:rsidP="00293E3D">
      <w:pPr>
        <w:spacing w:before="144" w:after="360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34" w:rsidRDefault="005A2734" w:rsidP="00293E3D">
      <w:pPr>
        <w:spacing w:before="144" w:after="360"/>
        <w:ind w:left="284" w:right="-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2734" w:rsidSect="00E4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pt;height:16.5pt" o:bullet="t">
        <v:imagedata r:id="rId1" o:title="art223A"/>
      </v:shape>
    </w:pict>
  </w:numPicBullet>
  <w:abstractNum w:abstractNumId="0">
    <w:nsid w:val="00852DF4"/>
    <w:multiLevelType w:val="hybridMultilevel"/>
    <w:tmpl w:val="2A183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00405"/>
    <w:multiLevelType w:val="hybridMultilevel"/>
    <w:tmpl w:val="D98A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B0AF5"/>
    <w:multiLevelType w:val="hybridMultilevel"/>
    <w:tmpl w:val="27684254"/>
    <w:lvl w:ilvl="0" w:tplc="DBD4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A92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45B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EB5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80F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0A2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E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40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C78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784C79"/>
    <w:multiLevelType w:val="hybridMultilevel"/>
    <w:tmpl w:val="FFCCC2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FDC5003"/>
    <w:multiLevelType w:val="hybridMultilevel"/>
    <w:tmpl w:val="9BD8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B6367D"/>
    <w:multiLevelType w:val="hybridMultilevel"/>
    <w:tmpl w:val="171CD930"/>
    <w:lvl w:ilvl="0" w:tplc="BBECD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81A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A88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CE6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23B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0DF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808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3C24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A4781F"/>
    <w:multiLevelType w:val="hybridMultilevel"/>
    <w:tmpl w:val="11C4D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C1570B"/>
    <w:multiLevelType w:val="hybridMultilevel"/>
    <w:tmpl w:val="30DA7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9B0D2B"/>
    <w:multiLevelType w:val="hybridMultilevel"/>
    <w:tmpl w:val="41BE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84ED4"/>
    <w:multiLevelType w:val="hybridMultilevel"/>
    <w:tmpl w:val="AB509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A3"/>
    <w:rsid w:val="001048A1"/>
    <w:rsid w:val="00115F94"/>
    <w:rsid w:val="00293E3D"/>
    <w:rsid w:val="002A16F0"/>
    <w:rsid w:val="003270E8"/>
    <w:rsid w:val="003C69E6"/>
    <w:rsid w:val="005A2734"/>
    <w:rsid w:val="006B1054"/>
    <w:rsid w:val="00746BA0"/>
    <w:rsid w:val="00823848"/>
    <w:rsid w:val="0095314F"/>
    <w:rsid w:val="00A231EC"/>
    <w:rsid w:val="00A4365F"/>
    <w:rsid w:val="00C765A3"/>
    <w:rsid w:val="00CA00DA"/>
    <w:rsid w:val="00CE2864"/>
    <w:rsid w:val="00DF35B8"/>
    <w:rsid w:val="00E30A42"/>
    <w:rsid w:val="00E47CEA"/>
    <w:rsid w:val="00F31B61"/>
    <w:rsid w:val="00F9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A3"/>
    <w:pPr>
      <w:spacing w:after="160" w:line="256" w:lineRule="auto"/>
      <w:ind w:left="720"/>
      <w:contextualSpacing/>
    </w:pPr>
  </w:style>
  <w:style w:type="paragraph" w:customStyle="1" w:styleId="11">
    <w:name w:val="Знак Знак1 Знак Знак Знак1 Знак"/>
    <w:basedOn w:val="a"/>
    <w:uiPriority w:val="99"/>
    <w:rsid w:val="00E30A42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styleId="a4">
    <w:name w:val="Normal (Web)"/>
    <w:basedOn w:val="a"/>
    <w:uiPriority w:val="99"/>
    <w:rsid w:val="003C69E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1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2017-08-20T22:18:00Z</cp:lastPrinted>
  <dcterms:created xsi:type="dcterms:W3CDTF">2017-08-20T19:17:00Z</dcterms:created>
  <dcterms:modified xsi:type="dcterms:W3CDTF">2017-08-21T01:11:00Z</dcterms:modified>
</cp:coreProperties>
</file>