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61" w:rsidRDefault="006A5C83" w:rsidP="00700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мышления у детей с ОНР</w:t>
      </w:r>
    </w:p>
    <w:p w:rsidR="00700A40" w:rsidRDefault="00700A40" w:rsidP="00700A40">
      <w:pPr>
        <w:rPr>
          <w:rFonts w:ascii="Times New Roman" w:hAnsi="Times New Roman" w:cs="Times New Roman"/>
          <w:sz w:val="24"/>
          <w:szCs w:val="24"/>
        </w:rPr>
      </w:pPr>
      <w:r w:rsidRPr="00700A40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 xml:space="preserve">ичество детей с нарушениями речи в настоящее время и с общим недоразвитием речи, к сожалению, возрастает. Для них наряду с речевыми особенностями характерна и недостаточная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процессов, тесно связанных с речевой деятельностью, в том числе недостаточно сформировано словесно логическое мышление.</w:t>
      </w:r>
      <w:r w:rsidR="0056293C">
        <w:rPr>
          <w:rFonts w:ascii="Times New Roman" w:hAnsi="Times New Roman" w:cs="Times New Roman"/>
          <w:sz w:val="24"/>
          <w:szCs w:val="24"/>
        </w:rPr>
        <w:t xml:space="preserve"> Связь между нарушением речи и другими сторонами психического развития у детей обуславливает специфические особенности их мышления.</w:t>
      </w:r>
    </w:p>
    <w:p w:rsidR="0056293C" w:rsidRDefault="0056293C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Изучением особенностей мышления у детей и взрослых с различными речевыми нарушениями занимались такие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ученые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И.Т. Власенко, Р.А. Белова,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Р.Е. Левина, Т.В. Нестерова,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Многие ученые отмечали, что дети с нарушениями речи интеллектуально сохранны, а их трудности в выполнении когнитивных операций вторичны по отношению</w:t>
      </w:r>
      <w:r w:rsidR="00451B97">
        <w:rPr>
          <w:rFonts w:ascii="Times New Roman" w:hAnsi="Times New Roman" w:cs="Times New Roman"/>
          <w:sz w:val="24"/>
          <w:szCs w:val="24"/>
        </w:rPr>
        <w:t xml:space="preserve"> к недоразвитию устной речи. Несмотря на сохранность у таких детей познавательного интереса, достаточное развитие предметно-практической и трудовой деятельности, для них свойственно своеобраз</w:t>
      </w:r>
      <w:r w:rsidR="006A5C83">
        <w:rPr>
          <w:rFonts w:ascii="Times New Roman" w:hAnsi="Times New Roman" w:cs="Times New Roman"/>
          <w:sz w:val="24"/>
          <w:szCs w:val="24"/>
        </w:rPr>
        <w:t xml:space="preserve">ие в развитии отдельных сторон </w:t>
      </w:r>
      <w:r w:rsidR="00451B97">
        <w:rPr>
          <w:rFonts w:ascii="Times New Roman" w:hAnsi="Times New Roman" w:cs="Times New Roman"/>
          <w:sz w:val="24"/>
          <w:szCs w:val="24"/>
        </w:rPr>
        <w:t>мышления (</w:t>
      </w:r>
      <w:proofErr w:type="spellStart"/>
      <w:r w:rsidR="00451B9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451B97">
        <w:rPr>
          <w:rFonts w:ascii="Times New Roman" w:hAnsi="Times New Roman" w:cs="Times New Roman"/>
          <w:sz w:val="24"/>
          <w:szCs w:val="24"/>
        </w:rPr>
        <w:t xml:space="preserve"> некоторых понятий, замедленность мыслительных процессов, снижение самоорганизации и другое). При этом отмечается явная связь между видом речевого расстройства и характерными особенностями в протекании мыслительных процессов.</w:t>
      </w:r>
    </w:p>
    <w:p w:rsidR="00451B97" w:rsidRDefault="00451B97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Тесная связь между нарушениями речи и другими сторонами </w:t>
      </w:r>
      <w:r w:rsidR="006A5C83">
        <w:rPr>
          <w:rFonts w:ascii="Times New Roman" w:hAnsi="Times New Roman" w:cs="Times New Roman"/>
          <w:sz w:val="24"/>
          <w:szCs w:val="24"/>
        </w:rPr>
        <w:t xml:space="preserve">психического развития детей определяет некоторые характерные особенности их мышления. Для детей с ОНР, при неустойчивости внимания, снижении речевой памяти и продуктивности запоминания, свойственно недоразвитие наглядно-образного мышления и </w:t>
      </w:r>
      <w:proofErr w:type="spellStart"/>
      <w:r w:rsidR="006A5C8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6A5C83">
        <w:rPr>
          <w:rFonts w:ascii="Times New Roman" w:hAnsi="Times New Roman" w:cs="Times New Roman"/>
          <w:sz w:val="24"/>
          <w:szCs w:val="24"/>
        </w:rPr>
        <w:t xml:space="preserve"> словесно-логического мышления. Овладевая в полном объеме постулатами для развития мыслительных операций, доступных их возрасту, дети, все-таки без специального обучения с трудом овладевают анализом, синтезом, сравнением, классификацией, исключением лишнего понятия и умозаключением по аналогии.</w:t>
      </w:r>
    </w:p>
    <w:p w:rsidR="006A5C83" w:rsidRDefault="006A5C83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говорил </w:t>
      </w:r>
      <w:r w:rsidR="00EC7578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EC7578">
        <w:rPr>
          <w:rFonts w:ascii="Times New Roman" w:hAnsi="Times New Roman" w:cs="Times New Roman"/>
          <w:sz w:val="24"/>
          <w:szCs w:val="24"/>
        </w:rPr>
        <w:t>Жинкин</w:t>
      </w:r>
      <w:proofErr w:type="spellEnd"/>
      <w:r w:rsidR="00EC7578">
        <w:rPr>
          <w:rFonts w:ascii="Times New Roman" w:hAnsi="Times New Roman" w:cs="Times New Roman"/>
          <w:sz w:val="24"/>
          <w:szCs w:val="24"/>
        </w:rPr>
        <w:t xml:space="preserve">, «Задержка формирования речи ведет к задержке вербального мышления». </w:t>
      </w:r>
    </w:p>
    <w:p w:rsidR="00EC7578" w:rsidRDefault="00EC7578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отмечает О.Е. Грибова, «При недоразвитии речи наблюдается недостаточность языковой способности: несовершенство речемыслительных процессов, проявляющееся на всех уровнях языка одновременно, либо избирательно».</w:t>
      </w:r>
    </w:p>
    <w:p w:rsidR="00EC7578" w:rsidRDefault="00EC7578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Р.Е. Левина пишет «…ОНР системное нарушение речевой деятельности, особенности которой обуславливают специфику сенсорной, интеллектуальной и аффективно-волевой сферы. При этом отмечаются: снижение вербальной памяти, недостаточная устойчивость внимания, отставание в развитии словесно-логического мышления, в силу недостаточности операций анализа, синтеза, сравнения и обобщения.</w:t>
      </w:r>
    </w:p>
    <w:p w:rsidR="00EC7578" w:rsidRDefault="00EC7578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данной речевой</w:t>
      </w:r>
      <w:r w:rsidR="0010617F">
        <w:rPr>
          <w:rFonts w:ascii="Times New Roman" w:hAnsi="Times New Roman" w:cs="Times New Roman"/>
          <w:sz w:val="24"/>
          <w:szCs w:val="24"/>
        </w:rPr>
        <w:t xml:space="preserve"> патологией комплекс нарушений </w:t>
      </w:r>
      <w:r>
        <w:rPr>
          <w:rFonts w:ascii="Times New Roman" w:hAnsi="Times New Roman" w:cs="Times New Roman"/>
          <w:sz w:val="24"/>
          <w:szCs w:val="24"/>
        </w:rPr>
        <w:t>речевого и когнитивного развития препятствует формированию общей способности к усвоению знаний, приводит к неумению точно и правильно выразить свою мысль,</w:t>
      </w:r>
      <w:r w:rsidR="0010617F">
        <w:rPr>
          <w:rFonts w:ascii="Times New Roman" w:hAnsi="Times New Roman" w:cs="Times New Roman"/>
          <w:sz w:val="24"/>
          <w:szCs w:val="24"/>
        </w:rPr>
        <w:t xml:space="preserve"> последовательно и полно раскрыть ее содержание, мешает формированию полноценных коммуникативных связей с окружающими.</w:t>
      </w:r>
    </w:p>
    <w:p w:rsidR="0010617F" w:rsidRDefault="0010617F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мышление – это социально обусловленный, тесно связанный с речью психологический процесс поисков и открытия существенно нового, процесс опосредованного и обобщенного отражения действительности в ходе ее анализа и синтеза. Так же выявляется отставание в развитии словесно-логического мышления в виде замедленности усвоения причинно-следственных закономерностей, временных и пространственных взаимоотношений, недостаточности понимания детьми логико-грамматических конструкций, низкого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операций анализа, синтеза, сравнения, обобщения и классификации. Эти проблемы затрудняют развитие речи и коррекцию речевых нарушений у детей дошкольного возраста.</w:t>
      </w:r>
      <w:bookmarkStart w:id="0" w:name="_GoBack"/>
      <w:bookmarkEnd w:id="0"/>
    </w:p>
    <w:p w:rsidR="0010617F" w:rsidRPr="00700A40" w:rsidRDefault="0010617F" w:rsidP="005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617F" w:rsidRPr="0070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40"/>
    <w:rsid w:val="0010617F"/>
    <w:rsid w:val="00451B97"/>
    <w:rsid w:val="0056293C"/>
    <w:rsid w:val="006A5C83"/>
    <w:rsid w:val="00700A40"/>
    <w:rsid w:val="00965ECE"/>
    <w:rsid w:val="00EB5F61"/>
    <w:rsid w:val="00E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CBE3"/>
  <w15:chartTrackingRefBased/>
  <w15:docId w15:val="{0091F7B7-05CA-4F12-AD0A-A0C1835C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2017-11-21T14:46:00Z</dcterms:created>
  <dcterms:modified xsi:type="dcterms:W3CDTF">2017-11-21T15:49:00Z</dcterms:modified>
</cp:coreProperties>
</file>