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F57" w:rsidRDefault="009710E1" w:rsidP="00624E1E">
      <w:pPr>
        <w:spacing w:after="0"/>
        <w:jc w:val="center"/>
        <w:rPr>
          <w:rFonts w:ascii="Times New Roman" w:hAnsi="Times New Roman" w:cs="Times New Roman"/>
          <w:b/>
          <w:sz w:val="28"/>
          <w:szCs w:val="28"/>
        </w:rPr>
      </w:pPr>
      <w:r w:rsidRPr="00624E1E">
        <w:rPr>
          <w:rFonts w:ascii="Times New Roman" w:hAnsi="Times New Roman" w:cs="Times New Roman"/>
          <w:b/>
          <w:sz w:val="28"/>
          <w:szCs w:val="28"/>
        </w:rPr>
        <w:t>СОВРЕМЕННЫЕ ПЕДАГОГИЧЕСКИЕ ТЕХНОЛОГИИ В УЧЕБНОМ ПРОЦЕССЕ</w:t>
      </w:r>
    </w:p>
    <w:p w:rsidR="00624E1E" w:rsidRPr="00624E1E" w:rsidRDefault="00624E1E" w:rsidP="00624E1E">
      <w:pPr>
        <w:spacing w:after="0"/>
        <w:jc w:val="center"/>
        <w:rPr>
          <w:rFonts w:ascii="Times New Roman" w:hAnsi="Times New Roman" w:cs="Times New Roman"/>
          <w:b/>
          <w:sz w:val="28"/>
          <w:szCs w:val="28"/>
        </w:rPr>
      </w:pPr>
      <w:r>
        <w:rPr>
          <w:rFonts w:ascii="Times New Roman" w:hAnsi="Times New Roman" w:cs="Times New Roman"/>
          <w:b/>
          <w:sz w:val="28"/>
          <w:szCs w:val="28"/>
        </w:rPr>
        <w:t>(Докладчик - БОЛЮХ ЛЮДМИЛА ВЛАДИМИРОВНА)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Особенность </w:t>
      </w:r>
      <w:r w:rsidRPr="00624E1E">
        <w:rPr>
          <w:rFonts w:ascii="Times New Roman" w:eastAsia="Times New Roman" w:hAnsi="Times New Roman" w:cs="Times New Roman"/>
          <w:b/>
          <w:bCs/>
          <w:sz w:val="28"/>
          <w:szCs w:val="28"/>
          <w:lang w:eastAsia="ru-RU"/>
        </w:rPr>
        <w:t>федеральных государственных образовательных стандартов общего образования </w:t>
      </w:r>
      <w:r w:rsidRPr="00624E1E">
        <w:rPr>
          <w:rFonts w:ascii="Times New Roman" w:eastAsia="Times New Roman" w:hAnsi="Times New Roman" w:cs="Times New Roman"/>
          <w:sz w:val="28"/>
          <w:szCs w:val="28"/>
          <w:lang w:eastAsia="ru-RU"/>
        </w:rPr>
        <w:t xml:space="preserve">- их </w:t>
      </w:r>
      <w:proofErr w:type="spellStart"/>
      <w:r w:rsidRPr="00624E1E">
        <w:rPr>
          <w:rFonts w:ascii="Times New Roman" w:eastAsia="Times New Roman" w:hAnsi="Times New Roman" w:cs="Times New Roman"/>
          <w:sz w:val="28"/>
          <w:szCs w:val="28"/>
          <w:lang w:eastAsia="ru-RU"/>
        </w:rPr>
        <w:t>деятельностный</w:t>
      </w:r>
      <w:proofErr w:type="spellEnd"/>
      <w:r w:rsidRPr="00624E1E">
        <w:rPr>
          <w:rFonts w:ascii="Times New Roman" w:eastAsia="Times New Roman" w:hAnsi="Times New Roman" w:cs="Times New Roman"/>
          <w:sz w:val="28"/>
          <w:szCs w:val="28"/>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624E1E">
        <w:rPr>
          <w:rFonts w:ascii="Times New Roman" w:eastAsia="Times New Roman" w:hAnsi="Times New Roman" w:cs="Times New Roman"/>
          <w:b/>
          <w:bCs/>
          <w:sz w:val="28"/>
          <w:szCs w:val="28"/>
          <w:lang w:eastAsia="ru-RU"/>
        </w:rPr>
        <w:t>реальные виды деятельности</w:t>
      </w:r>
      <w:r w:rsidRPr="00624E1E">
        <w:rPr>
          <w:rFonts w:ascii="Times New Roman" w:eastAsia="Times New Roman" w:hAnsi="Times New Roman" w:cs="Times New Roman"/>
          <w:sz w:val="28"/>
          <w:szCs w:val="28"/>
          <w:lang w:eastAsia="ru-RU"/>
        </w:rPr>
        <w:t>.</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Поставленная задача требует перехода к новой </w:t>
      </w:r>
      <w:proofErr w:type="spellStart"/>
      <w:r w:rsidRPr="00624E1E">
        <w:rPr>
          <w:rFonts w:ascii="Times New Roman" w:eastAsia="Times New Roman" w:hAnsi="Times New Roman" w:cs="Times New Roman"/>
          <w:b/>
          <w:bCs/>
          <w:sz w:val="28"/>
          <w:szCs w:val="28"/>
          <w:lang w:eastAsia="ru-RU"/>
        </w:rPr>
        <w:t>системно-деятельностной</w:t>
      </w:r>
      <w:proofErr w:type="spellEnd"/>
      <w:r w:rsidRPr="00624E1E">
        <w:rPr>
          <w:rFonts w:ascii="Times New Roman" w:eastAsia="Times New Roman" w:hAnsi="Times New Roman" w:cs="Times New Roman"/>
          <w:sz w:val="28"/>
          <w:szCs w:val="28"/>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В этих условиях традиционная </w:t>
      </w:r>
      <w:r w:rsidR="006F6515" w:rsidRPr="00624E1E">
        <w:rPr>
          <w:rFonts w:ascii="Times New Roman" w:eastAsia="Times New Roman" w:hAnsi="Times New Roman" w:cs="Times New Roman"/>
          <w:sz w:val="28"/>
          <w:szCs w:val="28"/>
          <w:lang w:eastAsia="ru-RU"/>
        </w:rPr>
        <w:t>система</w:t>
      </w:r>
      <w:r w:rsidRPr="00624E1E">
        <w:rPr>
          <w:rFonts w:ascii="Times New Roman" w:eastAsia="Times New Roman" w:hAnsi="Times New Roman" w:cs="Times New Roman"/>
          <w:sz w:val="28"/>
          <w:szCs w:val="28"/>
          <w:lang w:eastAsia="ru-RU"/>
        </w:rPr>
        <w:t xml:space="preserve">, реализующая классическую модель образования, стала непродуктивной.  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624E1E">
        <w:rPr>
          <w:rFonts w:ascii="Times New Roman" w:eastAsia="Times New Roman" w:hAnsi="Times New Roman" w:cs="Times New Roman"/>
          <w:sz w:val="28"/>
          <w:szCs w:val="28"/>
          <w:lang w:eastAsia="ru-RU"/>
        </w:rPr>
        <w:t>здоровьесбережения</w:t>
      </w:r>
      <w:proofErr w:type="spellEnd"/>
      <w:r w:rsidRPr="00624E1E">
        <w:rPr>
          <w:rFonts w:ascii="Times New Roman" w:eastAsia="Times New Roman" w:hAnsi="Times New Roman" w:cs="Times New Roman"/>
          <w:sz w:val="28"/>
          <w:szCs w:val="28"/>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Часто педагогическую технологию определяют как:</w:t>
      </w:r>
    </w:p>
    <w:p w:rsidR="009710E1" w:rsidRPr="00624E1E" w:rsidRDefault="009710E1" w:rsidP="00624E1E">
      <w:pPr>
        <w:numPr>
          <w:ilvl w:val="0"/>
          <w:numId w:val="1"/>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i/>
          <w:iCs/>
          <w:sz w:val="28"/>
          <w:szCs w:val="28"/>
          <w:lang w:eastAsia="ru-RU"/>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9710E1" w:rsidRPr="00624E1E" w:rsidRDefault="009710E1" w:rsidP="00624E1E">
      <w:pPr>
        <w:numPr>
          <w:ilvl w:val="0"/>
          <w:numId w:val="1"/>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i/>
          <w:iCs/>
          <w:sz w:val="28"/>
          <w:szCs w:val="28"/>
          <w:lang w:eastAsia="ru-RU"/>
        </w:rPr>
        <w:t>Совокупность форм, методов, приёмов и средств передачи социального опыта, а также техническое оснащение этого процесса;</w:t>
      </w:r>
    </w:p>
    <w:p w:rsidR="009710E1" w:rsidRPr="00624E1E" w:rsidRDefault="009710E1" w:rsidP="00624E1E">
      <w:pPr>
        <w:numPr>
          <w:ilvl w:val="0"/>
          <w:numId w:val="1"/>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i/>
          <w:iCs/>
          <w:sz w:val="28"/>
          <w:szCs w:val="28"/>
          <w:lang w:eastAsia="ru-RU"/>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В условиях реализации требований ФГОС наиболее актуальными становятся </w:t>
      </w:r>
      <w:r w:rsidRPr="00624E1E">
        <w:rPr>
          <w:rFonts w:ascii="Times New Roman" w:eastAsia="Times New Roman" w:hAnsi="Times New Roman" w:cs="Times New Roman"/>
          <w:b/>
          <w:bCs/>
          <w:sz w:val="28"/>
          <w:szCs w:val="28"/>
          <w:lang w:eastAsia="ru-RU"/>
        </w:rPr>
        <w:t>технологии:</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lastRenderedPageBreak/>
        <w:t>Информационно – коммуникационная технология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Технология развития критического мышления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Проектная технология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Технология развивающего обучения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proofErr w:type="spellStart"/>
      <w:r w:rsidRPr="00624E1E">
        <w:rPr>
          <w:rFonts w:ascii="Times New Roman" w:eastAsia="Times New Roman" w:hAnsi="Times New Roman" w:cs="Times New Roman"/>
          <w:sz w:val="28"/>
          <w:szCs w:val="28"/>
          <w:lang w:eastAsia="ru-RU"/>
        </w:rPr>
        <w:t>Здоровьесберегающие</w:t>
      </w:r>
      <w:proofErr w:type="spellEnd"/>
      <w:r w:rsidRPr="00624E1E">
        <w:rPr>
          <w:rFonts w:ascii="Times New Roman" w:eastAsia="Times New Roman" w:hAnsi="Times New Roman" w:cs="Times New Roman"/>
          <w:sz w:val="28"/>
          <w:szCs w:val="28"/>
          <w:lang w:eastAsia="ru-RU"/>
        </w:rPr>
        <w:t> технологии  </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Технология проблемного обучения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Игровые технологии</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Модульная технология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Технология мастерских</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Кейс – технология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Технология интегрированного обучения</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Педагогика сотрудничества. </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Технологии уровневой дифференциации </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Групповые технологии. </w:t>
      </w:r>
    </w:p>
    <w:p w:rsidR="009710E1" w:rsidRPr="00624E1E" w:rsidRDefault="009710E1" w:rsidP="00624E1E">
      <w:pPr>
        <w:numPr>
          <w:ilvl w:val="0"/>
          <w:numId w:val="2"/>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Традиционные технологии (классно-урочная система)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b/>
          <w:bCs/>
          <w:sz w:val="28"/>
          <w:szCs w:val="28"/>
          <w:u w:val="single"/>
          <w:lang w:eastAsia="ru-RU"/>
        </w:rPr>
        <w:t>1) Технология критического мышления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Что понимается под критическим мышлением? </w:t>
      </w:r>
      <w:r w:rsidRPr="00624E1E">
        <w:rPr>
          <w:rFonts w:ascii="Times New Roman" w:eastAsia="Times New Roman" w:hAnsi="Times New Roman" w:cs="Times New Roman"/>
          <w:b/>
          <w:bCs/>
          <w:i/>
          <w:iCs/>
          <w:sz w:val="28"/>
          <w:szCs w:val="28"/>
          <w:lang w:eastAsia="ru-RU"/>
        </w:rPr>
        <w:t>Критическое мышление</w:t>
      </w:r>
      <w:r w:rsidRPr="00624E1E">
        <w:rPr>
          <w:rFonts w:ascii="Times New Roman" w:eastAsia="Times New Roman" w:hAnsi="Times New Roman" w:cs="Times New Roman"/>
          <w:sz w:val="28"/>
          <w:szCs w:val="28"/>
          <w:lang w:eastAsia="ru-RU"/>
        </w:rPr>
        <w:t> – тот тип мышления, который помогает критически относит</w:t>
      </w:r>
      <w:r w:rsidR="00624E1E">
        <w:rPr>
          <w:rFonts w:ascii="Times New Roman" w:eastAsia="Times New Roman" w:hAnsi="Times New Roman" w:cs="Times New Roman"/>
          <w:sz w:val="28"/>
          <w:szCs w:val="28"/>
          <w:lang w:eastAsia="ru-RU"/>
        </w:rPr>
        <w:t>ь</w:t>
      </w:r>
      <w:r w:rsidRPr="00624E1E">
        <w:rPr>
          <w:rFonts w:ascii="Times New Roman" w:eastAsia="Times New Roman" w:hAnsi="Times New Roman" w:cs="Times New Roman"/>
          <w:sz w:val="28"/>
          <w:szCs w:val="28"/>
          <w:lang w:eastAsia="ru-RU"/>
        </w:rPr>
        <w:t>ся к любым утверждениям, не принимать ничего на веру без доказательств, но быть при этом открытым новым идеям, методам. Критическое мышление – необходимое условие свободы выбора, качества прогноза, ответственности за собственные решения. Критическое мышление, таким образом, по сути – некоторая тавтология, синоним качественного мышления. Это скорее Имя, чем понятие, но именно под этим именем с рядом международных проектов в нашу жизнь пришли те технологические приемы. </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b/>
          <w:bCs/>
          <w:sz w:val="28"/>
          <w:szCs w:val="28"/>
          <w:u w:val="single"/>
          <w:lang w:eastAsia="ru-RU"/>
        </w:rPr>
        <w:t>2</w:t>
      </w:r>
      <w:r w:rsidR="006F6515" w:rsidRPr="00624E1E">
        <w:rPr>
          <w:rFonts w:ascii="Times New Roman" w:eastAsia="Times New Roman" w:hAnsi="Times New Roman" w:cs="Times New Roman"/>
          <w:b/>
          <w:bCs/>
          <w:sz w:val="28"/>
          <w:szCs w:val="28"/>
          <w:u w:val="single"/>
          <w:lang w:eastAsia="ru-RU"/>
        </w:rPr>
        <w:t>)</w:t>
      </w:r>
      <w:r w:rsidRPr="00624E1E">
        <w:rPr>
          <w:rFonts w:ascii="Times New Roman" w:eastAsia="Times New Roman" w:hAnsi="Times New Roman" w:cs="Times New Roman"/>
          <w:b/>
          <w:bCs/>
          <w:sz w:val="28"/>
          <w:szCs w:val="28"/>
          <w:u w:val="single"/>
          <w:lang w:eastAsia="ru-RU"/>
        </w:rPr>
        <w:t>Проектная технология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Метод проектов не является принципиально новым в мировой педагогике. Он возник еще в начале нынешнего столетия в США.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w:t>
      </w:r>
      <w:r w:rsidRPr="00624E1E">
        <w:rPr>
          <w:rFonts w:ascii="Times New Roman" w:eastAsia="Times New Roman" w:hAnsi="Times New Roman" w:cs="Times New Roman"/>
          <w:b/>
          <w:bCs/>
          <w:sz w:val="28"/>
          <w:szCs w:val="28"/>
          <w:lang w:eastAsia="ru-RU"/>
        </w:rPr>
        <w:t xml:space="preserve">Дж. </w:t>
      </w:r>
      <w:proofErr w:type="spellStart"/>
      <w:r w:rsidRPr="00624E1E">
        <w:rPr>
          <w:rFonts w:ascii="Times New Roman" w:eastAsia="Times New Roman" w:hAnsi="Times New Roman" w:cs="Times New Roman"/>
          <w:b/>
          <w:bCs/>
          <w:sz w:val="28"/>
          <w:szCs w:val="28"/>
          <w:lang w:eastAsia="ru-RU"/>
        </w:rPr>
        <w:t>Дьюи</w:t>
      </w:r>
      <w:proofErr w:type="spellEnd"/>
      <w:r w:rsidRPr="00624E1E">
        <w:rPr>
          <w:rFonts w:ascii="Times New Roman" w:eastAsia="Times New Roman" w:hAnsi="Times New Roman" w:cs="Times New Roman"/>
          <w:sz w:val="28"/>
          <w:szCs w:val="28"/>
          <w:lang w:eastAsia="ru-RU"/>
        </w:rPr>
        <w:t>, а также его учеником </w:t>
      </w:r>
      <w:r w:rsidRPr="00624E1E">
        <w:rPr>
          <w:rFonts w:ascii="Times New Roman" w:eastAsia="Times New Roman" w:hAnsi="Times New Roman" w:cs="Times New Roman"/>
          <w:b/>
          <w:bCs/>
          <w:sz w:val="28"/>
          <w:szCs w:val="28"/>
          <w:lang w:eastAsia="ru-RU"/>
        </w:rPr>
        <w:t xml:space="preserve">В. Х. </w:t>
      </w:r>
      <w:proofErr w:type="spellStart"/>
      <w:r w:rsidRPr="00624E1E">
        <w:rPr>
          <w:rFonts w:ascii="Times New Roman" w:eastAsia="Times New Roman" w:hAnsi="Times New Roman" w:cs="Times New Roman"/>
          <w:b/>
          <w:bCs/>
          <w:sz w:val="28"/>
          <w:szCs w:val="28"/>
          <w:lang w:eastAsia="ru-RU"/>
        </w:rPr>
        <w:t>Килпатриком</w:t>
      </w:r>
      <w:proofErr w:type="gramStart"/>
      <w:r w:rsidRPr="00624E1E">
        <w:rPr>
          <w:rFonts w:ascii="Times New Roman" w:eastAsia="Times New Roman" w:hAnsi="Times New Roman" w:cs="Times New Roman"/>
          <w:b/>
          <w:bCs/>
          <w:sz w:val="28"/>
          <w:szCs w:val="28"/>
          <w:lang w:eastAsia="ru-RU"/>
        </w:rPr>
        <w:t>.</w:t>
      </w:r>
      <w:r w:rsidRPr="00624E1E">
        <w:rPr>
          <w:rFonts w:ascii="Times New Roman" w:eastAsia="Times New Roman" w:hAnsi="Times New Roman" w:cs="Times New Roman"/>
          <w:sz w:val="28"/>
          <w:szCs w:val="28"/>
          <w:lang w:eastAsia="ru-RU"/>
        </w:rPr>
        <w:t>Ч</w:t>
      </w:r>
      <w:proofErr w:type="gramEnd"/>
      <w:r w:rsidRPr="00624E1E">
        <w:rPr>
          <w:rFonts w:ascii="Times New Roman" w:eastAsia="Times New Roman" w:hAnsi="Times New Roman" w:cs="Times New Roman"/>
          <w:sz w:val="28"/>
          <w:szCs w:val="28"/>
          <w:lang w:eastAsia="ru-RU"/>
        </w:rPr>
        <w:t>резвычайно</w:t>
      </w:r>
      <w:proofErr w:type="spellEnd"/>
      <w:r w:rsidRPr="00624E1E">
        <w:rPr>
          <w:rFonts w:ascii="Times New Roman" w:eastAsia="Times New Roman" w:hAnsi="Times New Roman" w:cs="Times New Roman"/>
          <w:sz w:val="28"/>
          <w:szCs w:val="28"/>
          <w:lang w:eastAsia="ru-RU"/>
        </w:rPr>
        <w:t xml:space="preserve">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w:t>
      </w:r>
      <w:r w:rsidRPr="00624E1E">
        <w:rPr>
          <w:rFonts w:ascii="Times New Roman" w:eastAsia="Times New Roman" w:hAnsi="Times New Roman" w:cs="Times New Roman"/>
          <w:sz w:val="28"/>
          <w:szCs w:val="28"/>
          <w:lang w:eastAsia="ru-RU"/>
        </w:rPr>
        <w:lastRenderedPageBreak/>
        <w:t>реальный и ощутимый результат. Вся работа над проблемой, таким образом, приобретает контуры проектной деятельности.</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b/>
          <w:bCs/>
          <w:sz w:val="28"/>
          <w:szCs w:val="28"/>
          <w:lang w:eastAsia="ru-RU"/>
        </w:rPr>
        <w:t>Цель технологии</w:t>
      </w:r>
      <w:r w:rsidRPr="00624E1E">
        <w:rPr>
          <w:rFonts w:ascii="Times New Roman" w:eastAsia="Times New Roman" w:hAnsi="Times New Roman" w:cs="Times New Roman"/>
          <w:sz w:val="28"/>
          <w:szCs w:val="28"/>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Метод проектов привлек внимание русских педагогов еще в начале 20 века. Идеи проектного обучения возникли в России практически параллельно с разработками американских педагогов. Под руководством русского педагога С. </w:t>
      </w:r>
      <w:r w:rsidRPr="00624E1E">
        <w:rPr>
          <w:rFonts w:ascii="Times New Roman" w:eastAsia="Times New Roman" w:hAnsi="Times New Roman" w:cs="Times New Roman"/>
          <w:b/>
          <w:bCs/>
          <w:sz w:val="28"/>
          <w:szCs w:val="28"/>
          <w:lang w:eastAsia="ru-RU"/>
        </w:rPr>
        <w:t xml:space="preserve">Т. </w:t>
      </w:r>
      <w:proofErr w:type="spellStart"/>
      <w:r w:rsidRPr="00624E1E">
        <w:rPr>
          <w:rFonts w:ascii="Times New Roman" w:eastAsia="Times New Roman" w:hAnsi="Times New Roman" w:cs="Times New Roman"/>
          <w:b/>
          <w:bCs/>
          <w:sz w:val="28"/>
          <w:szCs w:val="28"/>
          <w:lang w:eastAsia="ru-RU"/>
        </w:rPr>
        <w:t>Шацкого</w:t>
      </w:r>
      <w:proofErr w:type="spellEnd"/>
      <w:r w:rsidRPr="00624E1E">
        <w:rPr>
          <w:rFonts w:ascii="Times New Roman" w:eastAsia="Times New Roman" w:hAnsi="Times New Roman" w:cs="Times New Roman"/>
          <w:b/>
          <w:bCs/>
          <w:sz w:val="28"/>
          <w:szCs w:val="28"/>
          <w:lang w:eastAsia="ru-RU"/>
        </w:rPr>
        <w:t> </w:t>
      </w:r>
      <w:r w:rsidRPr="00624E1E">
        <w:rPr>
          <w:rFonts w:ascii="Times New Roman" w:eastAsia="Times New Roman" w:hAnsi="Times New Roman" w:cs="Times New Roman"/>
          <w:sz w:val="28"/>
          <w:szCs w:val="28"/>
          <w:lang w:eastAsia="ru-RU"/>
        </w:rPr>
        <w:t>в 1905 году была организована небольшая группа сотрудников, пытавшаяся активно использовать проектные методы в практике преподавания.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proofErr w:type="gramStart"/>
      <w:r w:rsidRPr="00624E1E">
        <w:rPr>
          <w:rFonts w:ascii="Times New Roman" w:eastAsia="Times New Roman" w:hAnsi="Times New Roman" w:cs="Times New Roman"/>
          <w:sz w:val="28"/>
          <w:szCs w:val="28"/>
          <w:lang w:eastAsia="ru-RU"/>
        </w:rPr>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roofErr w:type="gramEnd"/>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В современной российской школе проектная система обучения начала возрождаться лишь  в 1980-х – 90-х годах, в связи с реформированием школьного образования, демократизацией отношений между учителем и учениками, поиском активных форм познавательной деятельности школьников.</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w:t>
      </w:r>
    </w:p>
    <w:p w:rsidR="009710E1" w:rsidRPr="00624E1E" w:rsidRDefault="00195153"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5" o:title=""/>
          </v:shape>
          <w:control r:id="rId6" w:name="DefaultOcxName" w:shapeid="_x0000_i1027"/>
        </w:object>
      </w:r>
      <w:r w:rsidR="009710E1" w:rsidRPr="00624E1E">
        <w:rPr>
          <w:rFonts w:ascii="Times New Roman" w:eastAsia="Times New Roman" w:hAnsi="Times New Roman" w:cs="Times New Roman"/>
          <w:b/>
          <w:bCs/>
          <w:i/>
          <w:iCs/>
          <w:sz w:val="28"/>
          <w:szCs w:val="28"/>
          <w:lang w:eastAsia="ru-RU"/>
        </w:rPr>
        <w:t>Практическое применение элементов проектной технологии.</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9710E1" w:rsidRPr="00624E1E" w:rsidRDefault="009710E1" w:rsidP="00624E1E">
      <w:pPr>
        <w:numPr>
          <w:ilvl w:val="0"/>
          <w:numId w:val="4"/>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характеризуется высокой </w:t>
      </w:r>
      <w:proofErr w:type="spellStart"/>
      <w:r w:rsidRPr="00624E1E">
        <w:rPr>
          <w:rFonts w:ascii="Times New Roman" w:eastAsia="Times New Roman" w:hAnsi="Times New Roman" w:cs="Times New Roman"/>
          <w:sz w:val="28"/>
          <w:szCs w:val="28"/>
          <w:lang w:eastAsia="ru-RU"/>
        </w:rPr>
        <w:t>коммуникативностью</w:t>
      </w:r>
      <w:proofErr w:type="spellEnd"/>
      <w:r w:rsidRPr="00624E1E">
        <w:rPr>
          <w:rFonts w:ascii="Times New Roman" w:eastAsia="Times New Roman" w:hAnsi="Times New Roman" w:cs="Times New Roman"/>
          <w:sz w:val="28"/>
          <w:szCs w:val="28"/>
          <w:lang w:eastAsia="ru-RU"/>
        </w:rPr>
        <w:t>;</w:t>
      </w:r>
    </w:p>
    <w:p w:rsidR="009710E1" w:rsidRPr="00624E1E" w:rsidRDefault="009710E1" w:rsidP="00624E1E">
      <w:pPr>
        <w:numPr>
          <w:ilvl w:val="0"/>
          <w:numId w:val="4"/>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предполагает выражение учащимся своего собственного мнения, чувств, активное включение в реальную деятельность;</w:t>
      </w:r>
    </w:p>
    <w:p w:rsidR="009710E1" w:rsidRPr="00624E1E" w:rsidRDefault="009710E1" w:rsidP="00624E1E">
      <w:pPr>
        <w:numPr>
          <w:ilvl w:val="0"/>
          <w:numId w:val="4"/>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lastRenderedPageBreak/>
        <w:t xml:space="preserve">особая форма организации </w:t>
      </w:r>
      <w:proofErr w:type="spellStart"/>
      <w:r w:rsidRPr="00624E1E">
        <w:rPr>
          <w:rFonts w:ascii="Times New Roman" w:eastAsia="Times New Roman" w:hAnsi="Times New Roman" w:cs="Times New Roman"/>
          <w:sz w:val="28"/>
          <w:szCs w:val="28"/>
          <w:lang w:eastAsia="ru-RU"/>
        </w:rPr>
        <w:t>коммуникативно-познвательной</w:t>
      </w:r>
      <w:proofErr w:type="spellEnd"/>
      <w:r w:rsidRPr="00624E1E">
        <w:rPr>
          <w:rFonts w:ascii="Times New Roman" w:eastAsia="Times New Roman" w:hAnsi="Times New Roman" w:cs="Times New Roman"/>
          <w:sz w:val="28"/>
          <w:szCs w:val="28"/>
          <w:lang w:eastAsia="ru-RU"/>
        </w:rPr>
        <w:t xml:space="preserve"> деятельности школьников на уроке истории;</w:t>
      </w:r>
    </w:p>
    <w:p w:rsidR="009710E1" w:rsidRPr="00624E1E" w:rsidRDefault="009710E1" w:rsidP="00624E1E">
      <w:pPr>
        <w:numPr>
          <w:ilvl w:val="0"/>
          <w:numId w:val="4"/>
        </w:numPr>
        <w:shd w:val="clear" w:color="auto" w:fill="FFFFFF"/>
        <w:spacing w:before="100" w:beforeAutospacing="1" w:after="0"/>
        <w:ind w:left="-709"/>
        <w:jc w:val="both"/>
        <w:rPr>
          <w:rFonts w:ascii="Times New Roman" w:eastAsia="Times New Roman" w:hAnsi="Times New Roman" w:cs="Times New Roman"/>
          <w:sz w:val="28"/>
          <w:szCs w:val="28"/>
          <w:lang w:eastAsia="ru-RU"/>
        </w:rPr>
      </w:pPr>
      <w:proofErr w:type="gramStart"/>
      <w:r w:rsidRPr="00624E1E">
        <w:rPr>
          <w:rFonts w:ascii="Times New Roman" w:eastAsia="Times New Roman" w:hAnsi="Times New Roman" w:cs="Times New Roman"/>
          <w:sz w:val="28"/>
          <w:szCs w:val="28"/>
          <w:lang w:eastAsia="ru-RU"/>
        </w:rPr>
        <w:t>основана</w:t>
      </w:r>
      <w:proofErr w:type="gramEnd"/>
      <w:r w:rsidRPr="00624E1E">
        <w:rPr>
          <w:rFonts w:ascii="Times New Roman" w:eastAsia="Times New Roman" w:hAnsi="Times New Roman" w:cs="Times New Roman"/>
          <w:sz w:val="28"/>
          <w:szCs w:val="28"/>
          <w:lang w:eastAsia="ru-RU"/>
        </w:rPr>
        <w:t xml:space="preserve"> на цикличной организации учебного процесса.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b/>
          <w:bCs/>
          <w:sz w:val="28"/>
          <w:szCs w:val="28"/>
          <w:u w:val="single"/>
          <w:lang w:eastAsia="ru-RU"/>
        </w:rPr>
        <w:t>3). Технология проблемно-диалогического обучения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Сегодня под </w:t>
      </w:r>
      <w:r w:rsidRPr="00624E1E">
        <w:rPr>
          <w:rFonts w:ascii="Times New Roman" w:eastAsia="Times New Roman" w:hAnsi="Times New Roman" w:cs="Times New Roman"/>
          <w:i/>
          <w:iCs/>
          <w:sz w:val="28"/>
          <w:szCs w:val="28"/>
          <w:lang w:eastAsia="ru-RU"/>
        </w:rPr>
        <w:t>проблемным обучением </w:t>
      </w:r>
      <w:r w:rsidRPr="00624E1E">
        <w:rPr>
          <w:rFonts w:ascii="Times New Roman" w:eastAsia="Times New Roman" w:hAnsi="Times New Roman" w:cs="Times New Roman"/>
          <w:sz w:val="28"/>
          <w:szCs w:val="28"/>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 в ходе которых у учащихся формируются новые знания, умения и навыки, развиваются способности, познавательная активность, любознательность, эрудиция, творческое мышление и </w:t>
      </w:r>
      <w:proofErr w:type="gramStart"/>
      <w:r w:rsidRPr="00624E1E">
        <w:rPr>
          <w:rFonts w:ascii="Times New Roman" w:eastAsia="Times New Roman" w:hAnsi="Times New Roman" w:cs="Times New Roman"/>
          <w:sz w:val="28"/>
          <w:szCs w:val="28"/>
          <w:lang w:eastAsia="ru-RU"/>
        </w:rPr>
        <w:t>другие</w:t>
      </w:r>
      <w:proofErr w:type="gramEnd"/>
      <w:r w:rsidRPr="00624E1E">
        <w:rPr>
          <w:rFonts w:ascii="Times New Roman" w:eastAsia="Times New Roman" w:hAnsi="Times New Roman" w:cs="Times New Roman"/>
          <w:sz w:val="28"/>
          <w:szCs w:val="28"/>
          <w:lang w:eastAsia="ru-RU"/>
        </w:rPr>
        <w:t xml:space="preserve"> личностно значимые качества.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обучаемых желания выйти из этой ситуации, снять возникшее противоречие</w:t>
      </w:r>
      <w:proofErr w:type="gramStart"/>
      <w:r w:rsidRPr="00624E1E">
        <w:rPr>
          <w:rFonts w:ascii="Times New Roman" w:eastAsia="Times New Roman" w:hAnsi="Times New Roman" w:cs="Times New Roman"/>
          <w:sz w:val="28"/>
          <w:szCs w:val="28"/>
          <w:lang w:eastAsia="ru-RU"/>
        </w:rPr>
        <w:t>.В</w:t>
      </w:r>
      <w:proofErr w:type="gramEnd"/>
      <w:r w:rsidRPr="00624E1E">
        <w:rPr>
          <w:rFonts w:ascii="Times New Roman" w:eastAsia="Times New Roman" w:hAnsi="Times New Roman" w:cs="Times New Roman"/>
          <w:sz w:val="28"/>
          <w:szCs w:val="28"/>
          <w:lang w:eastAsia="ru-RU"/>
        </w:rPr>
        <w:t xml:space="preserve">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624E1E">
        <w:rPr>
          <w:rFonts w:ascii="Times New Roman" w:eastAsia="Times New Roman" w:hAnsi="Times New Roman" w:cs="Times New Roman"/>
          <w:sz w:val="28"/>
          <w:szCs w:val="28"/>
          <w:lang w:eastAsia="ru-RU"/>
        </w:rPr>
        <w:t>проблема</w:t>
      </w:r>
      <w:proofErr w:type="gramEnd"/>
      <w:r w:rsidRPr="00624E1E">
        <w:rPr>
          <w:rFonts w:ascii="Times New Roman" w:eastAsia="Times New Roman" w:hAnsi="Times New Roman" w:cs="Times New Roman"/>
          <w:sz w:val="28"/>
          <w:szCs w:val="28"/>
          <w:lang w:eastAsia="ru-RU"/>
        </w:rPr>
        <w:t xml:space="preserve"> и они при непосредственном участии учителя или самостоятельно исследуют пути и способы ее решения, т. е.</w:t>
      </w:r>
    </w:p>
    <w:p w:rsidR="009710E1" w:rsidRPr="00624E1E" w:rsidRDefault="009710E1" w:rsidP="00624E1E">
      <w:pPr>
        <w:numPr>
          <w:ilvl w:val="0"/>
          <w:numId w:val="5"/>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строят гипотезу,</w:t>
      </w:r>
    </w:p>
    <w:p w:rsidR="009710E1" w:rsidRPr="00624E1E" w:rsidRDefault="009710E1" w:rsidP="00624E1E">
      <w:pPr>
        <w:numPr>
          <w:ilvl w:val="0"/>
          <w:numId w:val="5"/>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намечают и обсуждают способы проверки ее истинности,</w:t>
      </w:r>
    </w:p>
    <w:p w:rsidR="009710E1" w:rsidRPr="00624E1E" w:rsidRDefault="009710E1" w:rsidP="00624E1E">
      <w:pPr>
        <w:numPr>
          <w:ilvl w:val="0"/>
          <w:numId w:val="5"/>
        </w:num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аргументируют, проводят эксперименты, наблюдения, анализируют их результаты, рассуждают, доказывают.</w:t>
      </w:r>
    </w:p>
    <w:p w:rsidR="00C644F9"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r w:rsidRPr="00624E1E">
        <w:rPr>
          <w:rFonts w:ascii="Times New Roman" w:eastAsia="Times New Roman" w:hAnsi="Times New Roman" w:cs="Times New Roman"/>
          <w:sz w:val="28"/>
          <w:szCs w:val="28"/>
          <w:lang w:eastAsia="ru-RU"/>
        </w:rPr>
        <w:lastRenderedPageBreak/>
        <w:t>деятельности</w:t>
      </w:r>
      <w:proofErr w:type="gramStart"/>
      <w:r w:rsidRPr="00624E1E">
        <w:rPr>
          <w:rFonts w:ascii="Times New Roman" w:eastAsia="Times New Roman" w:hAnsi="Times New Roman" w:cs="Times New Roman"/>
          <w:sz w:val="28"/>
          <w:szCs w:val="28"/>
          <w:lang w:eastAsia="ru-RU"/>
        </w:rPr>
        <w:t>.Н</w:t>
      </w:r>
      <w:proofErr w:type="gramEnd"/>
      <w:r w:rsidRPr="00624E1E">
        <w:rPr>
          <w:rFonts w:ascii="Times New Roman" w:eastAsia="Times New Roman" w:hAnsi="Times New Roman" w:cs="Times New Roman"/>
          <w:sz w:val="28"/>
          <w:szCs w:val="28"/>
          <w:lang w:eastAsia="ru-RU"/>
        </w:rPr>
        <w:t>аименьшая познавательная самостоятельность учащихся имеет место при проблемном изложении</w:t>
      </w:r>
      <w:r w:rsidR="00C644F9" w:rsidRPr="00624E1E">
        <w:rPr>
          <w:rFonts w:ascii="Times New Roman" w:eastAsia="Times New Roman" w:hAnsi="Times New Roman" w:cs="Times New Roman"/>
          <w:sz w:val="28"/>
          <w:szCs w:val="28"/>
          <w:lang w:eastAsia="ru-RU"/>
        </w:rPr>
        <w:t>:</w:t>
      </w:r>
      <w:r w:rsidRPr="00624E1E">
        <w:rPr>
          <w:rFonts w:ascii="Times New Roman" w:eastAsia="Times New Roman" w:hAnsi="Times New Roman" w:cs="Times New Roman"/>
          <w:sz w:val="28"/>
          <w:szCs w:val="28"/>
          <w:lang w:eastAsia="ru-RU"/>
        </w:rPr>
        <w:t xml:space="preserve"> сообщение нового материала осуществляется самим преподавателем. Поставив проблему,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w:t>
      </w:r>
      <w:proofErr w:type="gramStart"/>
      <w:r w:rsidRPr="00624E1E">
        <w:rPr>
          <w:rFonts w:ascii="Times New Roman" w:eastAsia="Times New Roman" w:hAnsi="Times New Roman" w:cs="Times New Roman"/>
          <w:sz w:val="28"/>
          <w:szCs w:val="28"/>
          <w:lang w:eastAsia="ru-RU"/>
        </w:rPr>
        <w:t>.В</w:t>
      </w:r>
      <w:proofErr w:type="gramEnd"/>
      <w:r w:rsidRPr="00624E1E">
        <w:rPr>
          <w:rFonts w:ascii="Times New Roman" w:eastAsia="Times New Roman" w:hAnsi="Times New Roman" w:cs="Times New Roman"/>
          <w:sz w:val="28"/>
          <w:szCs w:val="28"/>
          <w:lang w:eastAsia="ru-RU"/>
        </w:rPr>
        <w:t xml:space="preserve"> условиях частично-поисковой деятельности работа в 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p>
    <w:p w:rsidR="009710E1" w:rsidRPr="00624E1E" w:rsidRDefault="00C644F9"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Т</w:t>
      </w:r>
      <w:r w:rsidR="009710E1" w:rsidRPr="00624E1E">
        <w:rPr>
          <w:rFonts w:ascii="Times New Roman" w:eastAsia="Times New Roman" w:hAnsi="Times New Roman" w:cs="Times New Roman"/>
          <w:sz w:val="28"/>
          <w:szCs w:val="28"/>
          <w:lang w:eastAsia="ru-RU"/>
        </w:rPr>
        <w:t>ехнология проблемного обучения, как и другие технологии, имеет положительные и отрицательные стороны.</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u w:val="single"/>
          <w:lang w:eastAsia="ru-RU"/>
        </w:rPr>
        <w:t>Преимущества технологии проблемного обучения</w:t>
      </w:r>
      <w:r w:rsidRPr="00624E1E">
        <w:rPr>
          <w:rFonts w:ascii="Times New Roman" w:eastAsia="Times New Roman" w:hAnsi="Times New Roman" w:cs="Times New Roman"/>
          <w:sz w:val="28"/>
          <w:szCs w:val="28"/>
          <w:lang w:eastAsia="ru-RU"/>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u w:val="single"/>
          <w:lang w:eastAsia="ru-RU"/>
        </w:rPr>
        <w:t>Недостатки</w:t>
      </w:r>
      <w:proofErr w:type="gramStart"/>
      <w:r w:rsidRPr="00624E1E">
        <w:rPr>
          <w:rFonts w:ascii="Times New Roman" w:eastAsia="Times New Roman" w:hAnsi="Times New Roman" w:cs="Times New Roman"/>
          <w:sz w:val="28"/>
          <w:szCs w:val="28"/>
          <w:u w:val="single"/>
          <w:lang w:eastAsia="ru-RU"/>
        </w:rPr>
        <w:t>:</w:t>
      </w:r>
      <w:r w:rsidRPr="00624E1E">
        <w:rPr>
          <w:rFonts w:ascii="Times New Roman" w:eastAsia="Times New Roman" w:hAnsi="Times New Roman" w:cs="Times New Roman"/>
          <w:sz w:val="28"/>
          <w:szCs w:val="28"/>
          <w:lang w:eastAsia="ru-RU"/>
        </w:rPr>
        <w:t>б</w:t>
      </w:r>
      <w:proofErr w:type="gramEnd"/>
      <w:r w:rsidRPr="00624E1E">
        <w:rPr>
          <w:rFonts w:ascii="Times New Roman" w:eastAsia="Times New Roman" w:hAnsi="Times New Roman" w:cs="Times New Roman"/>
          <w:sz w:val="28"/>
          <w:szCs w:val="28"/>
          <w:lang w:eastAsia="ru-RU"/>
        </w:rPr>
        <w:t>ольшие затраты времени на достижение запланированных результатов, слабая управляемость познавательной деятельностью учащихся.</w:t>
      </w:r>
    </w:p>
    <w:p w:rsidR="009710E1" w:rsidRPr="00624E1E" w:rsidRDefault="009710E1" w:rsidP="00624E1E">
      <w:pPr>
        <w:pStyle w:val="a3"/>
        <w:shd w:val="clear" w:color="auto" w:fill="FFFFFF"/>
        <w:spacing w:before="0" w:beforeAutospacing="0" w:after="0" w:afterAutospacing="0" w:line="276" w:lineRule="auto"/>
        <w:ind w:left="-709"/>
        <w:jc w:val="both"/>
        <w:rPr>
          <w:sz w:val="28"/>
          <w:szCs w:val="28"/>
        </w:rPr>
      </w:pPr>
      <w:r w:rsidRPr="00624E1E">
        <w:rPr>
          <w:b/>
          <w:sz w:val="28"/>
          <w:szCs w:val="28"/>
        </w:rPr>
        <w:t>4)</w:t>
      </w:r>
      <w:r w:rsidRPr="00624E1E">
        <w:rPr>
          <w:b/>
          <w:bCs/>
          <w:sz w:val="28"/>
          <w:szCs w:val="28"/>
          <w:u w:val="single"/>
        </w:rPr>
        <w:t>Технология творческих мастерских</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Одним из альтернативных и эффективных способов изучения и добывания новых знаний, является </w:t>
      </w:r>
      <w:r w:rsidRPr="00624E1E">
        <w:rPr>
          <w:rFonts w:ascii="Times New Roman" w:eastAsia="Times New Roman" w:hAnsi="Times New Roman" w:cs="Times New Roman"/>
          <w:b/>
          <w:bCs/>
          <w:sz w:val="28"/>
          <w:szCs w:val="28"/>
          <w:u w:val="single"/>
          <w:lang w:eastAsia="ru-RU"/>
        </w:rPr>
        <w:t>технология мастерских.</w:t>
      </w:r>
      <w:r w:rsidRPr="00624E1E">
        <w:rPr>
          <w:rFonts w:ascii="Times New Roman" w:eastAsia="Times New Roman" w:hAnsi="Times New Roman" w:cs="Times New Roman"/>
          <w:sz w:val="28"/>
          <w:szCs w:val="28"/>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624E1E">
        <w:rPr>
          <w:rFonts w:ascii="Times New Roman" w:eastAsia="Times New Roman" w:hAnsi="Times New Roman" w:cs="Times New Roman"/>
          <w:sz w:val="28"/>
          <w:szCs w:val="28"/>
          <w:lang w:eastAsia="ru-RU"/>
        </w:rPr>
        <w:t>безоценочная</w:t>
      </w:r>
      <w:proofErr w:type="spellEnd"/>
      <w:r w:rsidRPr="00624E1E">
        <w:rPr>
          <w:rFonts w:ascii="Times New Roman" w:eastAsia="Times New Roman" w:hAnsi="Times New Roman" w:cs="Times New Roman"/>
          <w:sz w:val="28"/>
          <w:szCs w:val="28"/>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9710E1" w:rsidRPr="00624E1E" w:rsidRDefault="009710E1" w:rsidP="00624E1E">
      <w:pPr>
        <w:shd w:val="clear" w:color="auto" w:fill="FFFFFF"/>
        <w:spacing w:after="0"/>
        <w:ind w:left="-709"/>
        <w:jc w:val="both"/>
        <w:rPr>
          <w:rFonts w:ascii="Times New Roman" w:eastAsia="Times New Roman" w:hAnsi="Times New Roman" w:cs="Times New Roman"/>
          <w:sz w:val="28"/>
          <w:szCs w:val="28"/>
          <w:lang w:eastAsia="ru-RU"/>
        </w:rPr>
      </w:pPr>
      <w:proofErr w:type="gramStart"/>
      <w:r w:rsidRPr="00624E1E">
        <w:rPr>
          <w:rFonts w:ascii="Times New Roman" w:eastAsia="Times New Roman" w:hAnsi="Times New Roman" w:cs="Times New Roman"/>
          <w:b/>
          <w:bCs/>
          <w:sz w:val="28"/>
          <w:szCs w:val="28"/>
          <w:u w:val="single"/>
          <w:lang w:eastAsia="ru-RU"/>
        </w:rPr>
        <w:t>Мастерская</w:t>
      </w:r>
      <w:r w:rsidRPr="00624E1E">
        <w:rPr>
          <w:rFonts w:ascii="Times New Roman" w:eastAsia="Times New Roman" w:hAnsi="Times New Roman" w:cs="Times New Roman"/>
          <w:sz w:val="28"/>
          <w:szCs w:val="28"/>
          <w:lang w:eastAsia="ru-RU"/>
        </w:rPr>
        <w:t> – это технология, которая предполагает такую организацию процесса обучения, при которой учитель – мастер вводит своих учеников в процесс познания через создание эмоциональной атмосферы, в которой ученик может проявить себя к</w:t>
      </w:r>
      <w:r w:rsidR="00B95556" w:rsidRPr="00624E1E">
        <w:rPr>
          <w:rFonts w:ascii="Times New Roman" w:eastAsia="Times New Roman" w:hAnsi="Times New Roman" w:cs="Times New Roman"/>
          <w:sz w:val="28"/>
          <w:szCs w:val="28"/>
          <w:lang w:eastAsia="ru-RU"/>
        </w:rPr>
        <w:t>ак творец.</w:t>
      </w:r>
      <w:proofErr w:type="gramEnd"/>
      <w:r w:rsidR="00B95556" w:rsidRPr="00624E1E">
        <w:rPr>
          <w:rFonts w:ascii="Times New Roman" w:eastAsia="Times New Roman" w:hAnsi="Times New Roman" w:cs="Times New Roman"/>
          <w:sz w:val="28"/>
          <w:szCs w:val="28"/>
          <w:lang w:eastAsia="ru-RU"/>
        </w:rPr>
        <w:t xml:space="preserve"> В этой технологии </w:t>
      </w:r>
      <w:r w:rsidRPr="00624E1E">
        <w:rPr>
          <w:rFonts w:ascii="Times New Roman" w:eastAsia="Times New Roman" w:hAnsi="Times New Roman" w:cs="Times New Roman"/>
          <w:sz w:val="28"/>
          <w:szCs w:val="28"/>
          <w:lang w:eastAsia="ru-RU"/>
        </w:rPr>
        <w:t xml:space="preserve"> знания не даются, а выстраиваются самим учеником в паре или группе с опорой на свой личный опыт, учитель – мастер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624E1E">
        <w:rPr>
          <w:rFonts w:ascii="Times New Roman" w:eastAsia="Times New Roman" w:hAnsi="Times New Roman" w:cs="Times New Roman"/>
          <w:sz w:val="28"/>
          <w:szCs w:val="28"/>
          <w:lang w:eastAsia="ru-RU"/>
        </w:rPr>
        <w:t xml:space="preserve"> .</w:t>
      </w:r>
      <w:proofErr w:type="gramEnd"/>
      <w:r w:rsidRPr="00624E1E">
        <w:rPr>
          <w:rFonts w:ascii="Times New Roman" w:eastAsia="Times New Roman" w:hAnsi="Times New Roman" w:cs="Times New Roman"/>
          <w:sz w:val="28"/>
          <w:szCs w:val="28"/>
          <w:lang w:eastAsia="ru-RU"/>
        </w:rPr>
        <w:t xml:space="preserve">Создаются условия для развития творческого потенциала и для ученика, и для учителя. Формируются </w:t>
      </w:r>
      <w:r w:rsidRPr="00624E1E">
        <w:rPr>
          <w:rFonts w:ascii="Times New Roman" w:eastAsia="Times New Roman" w:hAnsi="Times New Roman" w:cs="Times New Roman"/>
          <w:sz w:val="28"/>
          <w:szCs w:val="28"/>
          <w:lang w:eastAsia="ru-RU"/>
        </w:rPr>
        <w:lastRenderedPageBreak/>
        <w:t xml:space="preserve">коммуникативные качества личности, а также </w:t>
      </w:r>
      <w:proofErr w:type="spellStart"/>
      <w:r w:rsidRPr="00624E1E">
        <w:rPr>
          <w:rFonts w:ascii="Times New Roman" w:eastAsia="Times New Roman" w:hAnsi="Times New Roman" w:cs="Times New Roman"/>
          <w:sz w:val="28"/>
          <w:szCs w:val="28"/>
          <w:lang w:eastAsia="ru-RU"/>
        </w:rPr>
        <w:t>субъектность</w:t>
      </w:r>
      <w:proofErr w:type="spellEnd"/>
      <w:r w:rsidRPr="00624E1E">
        <w:rPr>
          <w:rFonts w:ascii="Times New Roman" w:eastAsia="Times New Roman" w:hAnsi="Times New Roman" w:cs="Times New Roman"/>
          <w:sz w:val="28"/>
          <w:szCs w:val="28"/>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B95556" w:rsidRPr="00624E1E" w:rsidRDefault="00B95556"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В рамках технологии педагогических мастерских особо выделяются две уникальные модели – школа Марии </w:t>
      </w:r>
      <w:proofErr w:type="spellStart"/>
      <w:r w:rsidRPr="00624E1E">
        <w:rPr>
          <w:rFonts w:ascii="Times New Roman" w:eastAsia="Times New Roman" w:hAnsi="Times New Roman" w:cs="Times New Roman"/>
          <w:sz w:val="28"/>
          <w:szCs w:val="28"/>
          <w:lang w:eastAsia="ru-RU"/>
        </w:rPr>
        <w:t>Монтессори</w:t>
      </w:r>
      <w:proofErr w:type="spellEnd"/>
      <w:r w:rsidRPr="00624E1E">
        <w:rPr>
          <w:rFonts w:ascii="Times New Roman" w:eastAsia="Times New Roman" w:hAnsi="Times New Roman" w:cs="Times New Roman"/>
          <w:sz w:val="28"/>
          <w:szCs w:val="28"/>
          <w:lang w:eastAsia="ru-RU"/>
        </w:rPr>
        <w:t xml:space="preserve"> и </w:t>
      </w:r>
      <w:proofErr w:type="spellStart"/>
      <w:r w:rsidRPr="00624E1E">
        <w:rPr>
          <w:rFonts w:ascii="Times New Roman" w:eastAsia="Times New Roman" w:hAnsi="Times New Roman" w:cs="Times New Roman"/>
          <w:sz w:val="28"/>
          <w:szCs w:val="28"/>
          <w:lang w:eastAsia="ru-RU"/>
        </w:rPr>
        <w:t>Вальдорфская</w:t>
      </w:r>
      <w:proofErr w:type="spellEnd"/>
      <w:r w:rsidRPr="00624E1E">
        <w:rPr>
          <w:rFonts w:ascii="Times New Roman" w:eastAsia="Times New Roman" w:hAnsi="Times New Roman" w:cs="Times New Roman"/>
          <w:sz w:val="28"/>
          <w:szCs w:val="28"/>
          <w:lang w:eastAsia="ru-RU"/>
        </w:rPr>
        <w:t xml:space="preserve"> школа.</w:t>
      </w:r>
    </w:p>
    <w:p w:rsidR="00B95556" w:rsidRPr="00624E1E" w:rsidRDefault="00B95556" w:rsidP="00624E1E">
      <w:pPr>
        <w:shd w:val="clear" w:color="auto" w:fill="FFFFFF"/>
        <w:spacing w:after="0"/>
        <w:ind w:left="-709"/>
        <w:jc w:val="both"/>
        <w:textAlignment w:val="baseline"/>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Главная задача взрослого в методе развития ребенка по </w:t>
      </w:r>
      <w:proofErr w:type="spellStart"/>
      <w:r w:rsidRPr="00624E1E">
        <w:rPr>
          <w:rFonts w:ascii="Times New Roman" w:eastAsia="Times New Roman" w:hAnsi="Times New Roman" w:cs="Times New Roman"/>
          <w:sz w:val="28"/>
          <w:szCs w:val="28"/>
          <w:lang w:eastAsia="ru-RU"/>
        </w:rPr>
        <w:t>Монтессори</w:t>
      </w:r>
      <w:proofErr w:type="spellEnd"/>
      <w:r w:rsidRPr="00624E1E">
        <w:rPr>
          <w:rFonts w:ascii="Times New Roman" w:eastAsia="Times New Roman" w:hAnsi="Times New Roman" w:cs="Times New Roman"/>
          <w:sz w:val="28"/>
          <w:szCs w:val="28"/>
          <w:lang w:eastAsia="ru-RU"/>
        </w:rPr>
        <w:t xml:space="preserve"> помочь детям научиться сосредотачиваться на интересной для них работе. В этом сложном деле учитель проходит через три этапа. Первый – подготовка привлекательной для ребенка и удобной для его работы среды. Второй – разрушение той деятельности отдельных детей, которая мешает продвижению и развитию остальных. На этом сложном этапе учитель показывает любому, что его любят даже таким, беспокойным и несносным и вместе с тем без устали помогает ребенку найти то, что заинтересует его и поможет сконцентрироваться на работе. Энергия ребенка перераспределяется с беспорядочного расплескивания к конструктивной деятельности, направленной на </w:t>
      </w:r>
      <w:r w:rsidRPr="00624E1E">
        <w:rPr>
          <w:rFonts w:ascii="Times New Roman" w:eastAsia="Times New Roman" w:hAnsi="Times New Roman" w:cs="Times New Roman"/>
          <w:bCs/>
          <w:sz w:val="28"/>
          <w:szCs w:val="28"/>
          <w:bdr w:val="none" w:sz="0" w:space="0" w:color="auto" w:frame="1"/>
          <w:lang w:eastAsia="ru-RU"/>
        </w:rPr>
        <w:t>всестороннее развитие ребенка</w:t>
      </w:r>
      <w:r w:rsidRPr="00624E1E">
        <w:rPr>
          <w:rFonts w:ascii="Times New Roman" w:eastAsia="Times New Roman" w:hAnsi="Times New Roman" w:cs="Times New Roman"/>
          <w:sz w:val="28"/>
          <w:szCs w:val="28"/>
          <w:lang w:eastAsia="ru-RU"/>
        </w:rPr>
        <w:t>. На третьем этапе учителю важнее всего не мешать ребенку, не нарушать его поисков и его работы.</w:t>
      </w:r>
    </w:p>
    <w:p w:rsidR="00B95556" w:rsidRPr="00624E1E" w:rsidRDefault="00B95556" w:rsidP="00624E1E">
      <w:pPr>
        <w:shd w:val="clear" w:color="auto" w:fill="FFFFFF"/>
        <w:spacing w:before="195" w:after="0"/>
        <w:ind w:left="-709"/>
        <w:jc w:val="both"/>
        <w:textAlignment w:val="baseline"/>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Большая часть воздействий учителя происходит косвенно, через среду или с помощью правил, которые он придумывает вместе с детьми. Весь внешний вид взрослого и его увлеченность захватывает детей и помогает учителю наладить доверительные отношения с каждым ребенком, создать ту уникальную атмосферу, которой так отличаются классы, где происходит развитие ребенка по </w:t>
      </w:r>
      <w:proofErr w:type="spellStart"/>
      <w:r w:rsidRPr="00624E1E">
        <w:rPr>
          <w:rFonts w:ascii="Times New Roman" w:eastAsia="Times New Roman" w:hAnsi="Times New Roman" w:cs="Times New Roman"/>
          <w:sz w:val="28"/>
          <w:szCs w:val="28"/>
          <w:lang w:eastAsia="ru-RU"/>
        </w:rPr>
        <w:t>Монтессори</w:t>
      </w:r>
      <w:proofErr w:type="spellEnd"/>
      <w:r w:rsidRPr="00624E1E">
        <w:rPr>
          <w:rFonts w:ascii="Times New Roman" w:eastAsia="Times New Roman" w:hAnsi="Times New Roman" w:cs="Times New Roman"/>
          <w:sz w:val="28"/>
          <w:szCs w:val="28"/>
          <w:lang w:eastAsia="ru-RU"/>
        </w:rPr>
        <w:t>.</w:t>
      </w:r>
    </w:p>
    <w:p w:rsidR="00B95556" w:rsidRPr="00624E1E" w:rsidRDefault="00B95556" w:rsidP="00624E1E">
      <w:pPr>
        <w:shd w:val="clear" w:color="auto" w:fill="FFFFFF"/>
        <w:spacing w:before="195" w:after="0"/>
        <w:ind w:left="-709"/>
        <w:jc w:val="both"/>
        <w:textAlignment w:val="baseline"/>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Одним из недостатков </w:t>
      </w:r>
      <w:r w:rsidRPr="00624E1E">
        <w:rPr>
          <w:rFonts w:ascii="Times New Roman" w:eastAsia="Times New Roman" w:hAnsi="Times New Roman" w:cs="Times New Roman"/>
          <w:bCs/>
          <w:sz w:val="28"/>
          <w:szCs w:val="28"/>
          <w:lang w:eastAsia="ru-RU"/>
        </w:rPr>
        <w:t xml:space="preserve">системы </w:t>
      </w:r>
      <w:proofErr w:type="spellStart"/>
      <w:r w:rsidRPr="00624E1E">
        <w:rPr>
          <w:rFonts w:ascii="Times New Roman" w:eastAsia="Times New Roman" w:hAnsi="Times New Roman" w:cs="Times New Roman"/>
          <w:bCs/>
          <w:sz w:val="28"/>
          <w:szCs w:val="28"/>
          <w:lang w:eastAsia="ru-RU"/>
        </w:rPr>
        <w:t>Монтессори</w:t>
      </w:r>
      <w:proofErr w:type="spellEnd"/>
      <w:r w:rsidRPr="00624E1E">
        <w:rPr>
          <w:rFonts w:ascii="Times New Roman" w:eastAsia="Times New Roman" w:hAnsi="Times New Roman" w:cs="Times New Roman"/>
          <w:sz w:val="28"/>
          <w:szCs w:val="28"/>
          <w:lang w:eastAsia="ru-RU"/>
        </w:rPr>
        <w:t xml:space="preserve"> является преимущественное развитие аналитических способностей, логики, мелкой моторики, отсутствует развитие творческого восприятия мира. Система </w:t>
      </w:r>
      <w:proofErr w:type="spellStart"/>
      <w:r w:rsidRPr="00624E1E">
        <w:rPr>
          <w:rFonts w:ascii="Times New Roman" w:eastAsia="Times New Roman" w:hAnsi="Times New Roman" w:cs="Times New Roman"/>
          <w:sz w:val="28"/>
          <w:szCs w:val="28"/>
          <w:lang w:eastAsia="ru-RU"/>
        </w:rPr>
        <w:t>Монтессори</w:t>
      </w:r>
      <w:proofErr w:type="spellEnd"/>
      <w:r w:rsidRPr="00624E1E">
        <w:rPr>
          <w:rFonts w:ascii="Times New Roman" w:eastAsia="Times New Roman" w:hAnsi="Times New Roman" w:cs="Times New Roman"/>
          <w:sz w:val="28"/>
          <w:szCs w:val="28"/>
          <w:lang w:eastAsia="ru-RU"/>
        </w:rPr>
        <w:t xml:space="preserve"> не предусматривает развитие художественного творчества, считая его отклонением в развитии ребёнка и уходом его от существующих проблем в вымышленный мир.</w:t>
      </w:r>
    </w:p>
    <w:p w:rsidR="00B95556" w:rsidRPr="00624E1E" w:rsidRDefault="00B95556"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proofErr w:type="spellStart"/>
      <w:r w:rsidRPr="00624E1E">
        <w:rPr>
          <w:rFonts w:ascii="Times New Roman" w:eastAsia="Times New Roman" w:hAnsi="Times New Roman" w:cs="Times New Roman"/>
          <w:bCs/>
          <w:sz w:val="28"/>
          <w:szCs w:val="28"/>
          <w:lang w:eastAsia="ru-RU"/>
        </w:rPr>
        <w:t>Вальдорфская</w:t>
      </w:r>
      <w:proofErr w:type="spellEnd"/>
      <w:r w:rsidRPr="00624E1E">
        <w:rPr>
          <w:rFonts w:ascii="Times New Roman" w:eastAsia="Times New Roman" w:hAnsi="Times New Roman" w:cs="Times New Roman"/>
          <w:bCs/>
          <w:sz w:val="28"/>
          <w:szCs w:val="28"/>
          <w:lang w:eastAsia="ru-RU"/>
        </w:rPr>
        <w:t xml:space="preserve"> система образования и </w:t>
      </w:r>
      <w:proofErr w:type="spellStart"/>
      <w:r w:rsidRPr="00624E1E">
        <w:rPr>
          <w:rFonts w:ascii="Times New Roman" w:eastAsia="Times New Roman" w:hAnsi="Times New Roman" w:cs="Times New Roman"/>
          <w:bCs/>
          <w:sz w:val="28"/>
          <w:szCs w:val="28"/>
          <w:lang w:eastAsia="ru-RU"/>
        </w:rPr>
        <w:t>вальдорфские</w:t>
      </w:r>
      <w:proofErr w:type="spellEnd"/>
      <w:r w:rsidRPr="00624E1E">
        <w:rPr>
          <w:rFonts w:ascii="Times New Roman" w:eastAsia="Times New Roman" w:hAnsi="Times New Roman" w:cs="Times New Roman"/>
          <w:bCs/>
          <w:sz w:val="28"/>
          <w:szCs w:val="28"/>
          <w:lang w:eastAsia="ru-RU"/>
        </w:rPr>
        <w:t xml:space="preserve"> школы, которых насчитывается уже больше 1000, существуют во всем мире.</w:t>
      </w:r>
    </w:p>
    <w:p w:rsidR="00B95556" w:rsidRPr="00624E1E" w:rsidRDefault="00B95556" w:rsidP="00624E1E">
      <w:pPr>
        <w:shd w:val="clear" w:color="auto" w:fill="FFFFFF"/>
        <w:spacing w:before="100" w:beforeAutospacing="1" w:after="0"/>
        <w:ind w:left="-709"/>
        <w:jc w:val="both"/>
        <w:rPr>
          <w:rFonts w:ascii="Times New Roman" w:eastAsia="Times New Roman" w:hAnsi="Times New Roman" w:cs="Times New Roman"/>
          <w:bCs/>
          <w:sz w:val="28"/>
          <w:szCs w:val="28"/>
          <w:lang w:eastAsia="ru-RU"/>
        </w:rPr>
      </w:pPr>
      <w:r w:rsidRPr="00624E1E">
        <w:rPr>
          <w:rFonts w:ascii="Times New Roman" w:eastAsia="Times New Roman" w:hAnsi="Times New Roman" w:cs="Times New Roman"/>
          <w:bCs/>
          <w:sz w:val="28"/>
          <w:szCs w:val="28"/>
          <w:lang w:eastAsia="ru-RU"/>
        </w:rPr>
        <w:t xml:space="preserve">Они базируются на антропософии, которая была создана австрийским мыслителем Рудольфом Штайнером (1861-1925). В 20 книгах и 6000 лекциях им были затронуты: религия, философия, наука, экономика, сельское хозяйство, образование, медицина и искусство. Антропософия как новый синтез науки и религии </w:t>
      </w:r>
      <w:proofErr w:type="spellStart"/>
      <w:r w:rsidRPr="00624E1E">
        <w:rPr>
          <w:rFonts w:ascii="Times New Roman" w:eastAsia="Times New Roman" w:hAnsi="Times New Roman" w:cs="Times New Roman"/>
          <w:bCs/>
          <w:sz w:val="28"/>
          <w:szCs w:val="28"/>
          <w:lang w:eastAsia="ru-RU"/>
        </w:rPr>
        <w:t>эклектически</w:t>
      </w:r>
      <w:proofErr w:type="spellEnd"/>
      <w:r w:rsidRPr="00624E1E">
        <w:rPr>
          <w:rFonts w:ascii="Times New Roman" w:eastAsia="Times New Roman" w:hAnsi="Times New Roman" w:cs="Times New Roman"/>
          <w:bCs/>
          <w:sz w:val="28"/>
          <w:szCs w:val="28"/>
          <w:lang w:eastAsia="ru-RU"/>
        </w:rPr>
        <w:t xml:space="preserve"> объединяла традиционные учения оккультизма и религий, </w:t>
      </w:r>
      <w:r w:rsidRPr="00624E1E">
        <w:rPr>
          <w:rFonts w:ascii="Times New Roman" w:eastAsia="Times New Roman" w:hAnsi="Times New Roman" w:cs="Times New Roman"/>
          <w:bCs/>
          <w:sz w:val="28"/>
          <w:szCs w:val="28"/>
          <w:lang w:eastAsia="ru-RU"/>
        </w:rPr>
        <w:lastRenderedPageBreak/>
        <w:t>древности и средневековья с элементами естествознания и идеалистической философии нового времени.</w:t>
      </w:r>
    </w:p>
    <w:p w:rsidR="00B95556" w:rsidRPr="00624E1E" w:rsidRDefault="00B95556" w:rsidP="00624E1E">
      <w:pPr>
        <w:shd w:val="clear" w:color="auto" w:fill="FFFFFF"/>
        <w:spacing w:before="100" w:beforeAutospacing="1" w:after="0"/>
        <w:ind w:left="-709"/>
        <w:jc w:val="both"/>
        <w:rPr>
          <w:rFonts w:ascii="Times New Roman" w:hAnsi="Times New Roman" w:cs="Times New Roman"/>
          <w:sz w:val="28"/>
          <w:szCs w:val="28"/>
          <w:shd w:val="clear" w:color="auto" w:fill="FFFFFF"/>
        </w:rPr>
      </w:pPr>
      <w:r w:rsidRPr="00624E1E">
        <w:rPr>
          <w:rFonts w:ascii="Times New Roman" w:hAnsi="Times New Roman" w:cs="Times New Roman"/>
          <w:sz w:val="28"/>
          <w:szCs w:val="28"/>
          <w:shd w:val="clear" w:color="auto" w:fill="FFFFFF"/>
        </w:rPr>
        <w:t xml:space="preserve">Цель этих школ - развить природные способности каждого ребенка и укрепить веру в собственные силы, которая понадобится ему во взрослой жизни. Уже в начальной школе в ребенке пытаются развивать такие качества, как эмоциональная зрелость, инициатива и творческий подход к делу, здравый смысл и обостренное чувство ответственности. </w:t>
      </w:r>
      <w:proofErr w:type="spellStart"/>
      <w:r w:rsidRPr="00624E1E">
        <w:rPr>
          <w:rFonts w:ascii="Times New Roman" w:hAnsi="Times New Roman" w:cs="Times New Roman"/>
          <w:sz w:val="28"/>
          <w:szCs w:val="28"/>
          <w:shd w:val="clear" w:color="auto" w:fill="FFFFFF"/>
        </w:rPr>
        <w:t>Вальдорфская</w:t>
      </w:r>
      <w:proofErr w:type="spellEnd"/>
      <w:r w:rsidRPr="00624E1E">
        <w:rPr>
          <w:rFonts w:ascii="Times New Roman" w:hAnsi="Times New Roman" w:cs="Times New Roman"/>
          <w:sz w:val="28"/>
          <w:szCs w:val="28"/>
          <w:shd w:val="clear" w:color="auto" w:fill="FFFFFF"/>
        </w:rPr>
        <w:t xml:space="preserve"> школа предлагает ребенку такой способ познания мира, общества и самих себя, который исключал бы отчужденность от предмета, развивал бы в учащемся чувство сопричастности к происходящему вокруг него. Программы </w:t>
      </w:r>
      <w:proofErr w:type="spellStart"/>
      <w:r w:rsidRPr="00624E1E">
        <w:rPr>
          <w:rFonts w:ascii="Times New Roman" w:hAnsi="Times New Roman" w:cs="Times New Roman"/>
          <w:sz w:val="28"/>
          <w:szCs w:val="28"/>
          <w:shd w:val="clear" w:color="auto" w:fill="FFFFFF"/>
        </w:rPr>
        <w:t>вальдорфских</w:t>
      </w:r>
      <w:proofErr w:type="spellEnd"/>
      <w:r w:rsidRPr="00624E1E">
        <w:rPr>
          <w:rFonts w:ascii="Times New Roman" w:hAnsi="Times New Roman" w:cs="Times New Roman"/>
          <w:sz w:val="28"/>
          <w:szCs w:val="28"/>
          <w:shd w:val="clear" w:color="auto" w:fill="FFFFFF"/>
        </w:rPr>
        <w:t xml:space="preserve"> школ строятся таким образом, чтобы учитывать индивидуальные потребности каждого ученика.</w:t>
      </w:r>
    </w:p>
    <w:p w:rsidR="00B95556" w:rsidRPr="00624E1E" w:rsidRDefault="00B95556"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bCs/>
          <w:sz w:val="28"/>
          <w:szCs w:val="28"/>
          <w:lang w:eastAsia="ru-RU"/>
        </w:rPr>
        <w:t>Недостатки школы:</w:t>
      </w:r>
    </w:p>
    <w:p w:rsidR="00B95556" w:rsidRPr="00624E1E" w:rsidRDefault="00C644F9"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Апелляция к вымышленным понятиям ("высшие духовные тела", "эфирные тела", "астральные тела"</w:t>
      </w:r>
      <w:proofErr w:type="gramStart"/>
      <w:r w:rsidRPr="00624E1E">
        <w:rPr>
          <w:rFonts w:ascii="Times New Roman" w:eastAsia="Times New Roman" w:hAnsi="Times New Roman" w:cs="Times New Roman"/>
          <w:sz w:val="28"/>
          <w:szCs w:val="28"/>
          <w:lang w:eastAsia="ru-RU"/>
        </w:rPr>
        <w:t xml:space="preserve"> )</w:t>
      </w:r>
      <w:proofErr w:type="gramEnd"/>
      <w:r w:rsidRPr="00624E1E">
        <w:rPr>
          <w:rFonts w:ascii="Times New Roman" w:eastAsia="Times New Roman" w:hAnsi="Times New Roman" w:cs="Times New Roman"/>
          <w:sz w:val="28"/>
          <w:szCs w:val="28"/>
          <w:lang w:eastAsia="ru-RU"/>
        </w:rPr>
        <w:t xml:space="preserve"> может привести к психическим болезням ребенк</w:t>
      </w:r>
      <w:bookmarkStart w:id="0" w:name="_GoBack"/>
      <w:bookmarkEnd w:id="0"/>
      <w:r w:rsidRPr="00624E1E">
        <w:rPr>
          <w:rFonts w:ascii="Times New Roman" w:eastAsia="Times New Roman" w:hAnsi="Times New Roman" w:cs="Times New Roman"/>
          <w:sz w:val="28"/>
          <w:szCs w:val="28"/>
          <w:lang w:eastAsia="ru-RU"/>
        </w:rPr>
        <w:t>а.</w:t>
      </w:r>
    </w:p>
    <w:p w:rsidR="00C644F9" w:rsidRPr="00624E1E" w:rsidRDefault="00C644F9"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Ученикам и родителям при болезнях рекомендуется пользоваться гомеопатическими препаратами, отсутствие эффективности которых доказано  и это может привести к различным болезням.</w:t>
      </w:r>
    </w:p>
    <w:p w:rsidR="00835A70" w:rsidRPr="00624E1E" w:rsidRDefault="00C644F9"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В Германии дипломы </w:t>
      </w:r>
      <w:proofErr w:type="spellStart"/>
      <w:r w:rsidRPr="00624E1E">
        <w:rPr>
          <w:rFonts w:ascii="Times New Roman" w:eastAsia="Times New Roman" w:hAnsi="Times New Roman" w:cs="Times New Roman"/>
          <w:sz w:val="28"/>
          <w:szCs w:val="28"/>
          <w:lang w:eastAsia="ru-RU"/>
        </w:rPr>
        <w:t>вальдорфских</w:t>
      </w:r>
      <w:proofErr w:type="spellEnd"/>
      <w:r w:rsidRPr="00624E1E">
        <w:rPr>
          <w:rFonts w:ascii="Times New Roman" w:eastAsia="Times New Roman" w:hAnsi="Times New Roman" w:cs="Times New Roman"/>
          <w:sz w:val="28"/>
          <w:szCs w:val="28"/>
          <w:lang w:eastAsia="ru-RU"/>
        </w:rPr>
        <w:t xml:space="preserve"> школ не признаются.</w:t>
      </w:r>
    </w:p>
    <w:p w:rsidR="00835A70" w:rsidRPr="00624E1E" w:rsidRDefault="00C644F9"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Школы критикуются христианской церковью за принадлежность к оккультизму и антихристианскую направленность.</w:t>
      </w:r>
    </w:p>
    <w:p w:rsidR="00835A70" w:rsidRPr="00624E1E" w:rsidRDefault="00C644F9" w:rsidP="00624E1E">
      <w:pPr>
        <w:shd w:val="clear" w:color="auto" w:fill="FFFFFF"/>
        <w:spacing w:before="100" w:beforeAutospacing="1"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Основной метод познания почти исключительно личное чувственно-сверхчувственное переживание.</w:t>
      </w:r>
    </w:p>
    <w:p w:rsidR="007616E3" w:rsidRPr="00624E1E" w:rsidRDefault="007616E3"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624E1E">
        <w:rPr>
          <w:rFonts w:ascii="Times New Roman" w:eastAsia="Times New Roman" w:hAnsi="Times New Roman" w:cs="Times New Roman"/>
          <w:sz w:val="28"/>
          <w:szCs w:val="28"/>
          <w:lang w:eastAsia="ru-RU"/>
        </w:rPr>
        <w:t xml:space="preserve"> ,</w:t>
      </w:r>
      <w:proofErr w:type="gramEnd"/>
      <w:r w:rsidRPr="00624E1E">
        <w:rPr>
          <w:rFonts w:ascii="Times New Roman" w:eastAsia="Times New Roman" w:hAnsi="Times New Roman" w:cs="Times New Roman"/>
          <w:sz w:val="28"/>
          <w:szCs w:val="28"/>
          <w:lang w:eastAsia="ru-RU"/>
        </w:rPr>
        <w:t>что какая-то из них лучше ,а другая хуже, или для достижения положительных результатов надо использовать только эту и никакую больше.</w:t>
      </w:r>
    </w:p>
    <w:p w:rsidR="007616E3" w:rsidRPr="00624E1E" w:rsidRDefault="007616E3"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w:t>
      </w:r>
      <w:r w:rsidR="007D5B1D" w:rsidRPr="00624E1E">
        <w:rPr>
          <w:rFonts w:ascii="Times New Roman" w:eastAsia="Times New Roman" w:hAnsi="Times New Roman" w:cs="Times New Roman"/>
          <w:sz w:val="28"/>
          <w:szCs w:val="28"/>
          <w:lang w:eastAsia="ru-RU"/>
        </w:rPr>
        <w:t>ю</w:t>
      </w:r>
      <w:r w:rsidRPr="00624E1E">
        <w:rPr>
          <w:rFonts w:ascii="Times New Roman" w:eastAsia="Times New Roman" w:hAnsi="Times New Roman" w:cs="Times New Roman"/>
          <w:sz w:val="28"/>
          <w:szCs w:val="28"/>
          <w:lang w:eastAsia="ru-RU"/>
        </w:rPr>
        <w:t>, в определенной аудитории, с определенной постоянной группой учащихся.</w:t>
      </w:r>
    </w:p>
    <w:p w:rsidR="007616E3" w:rsidRPr="00624E1E" w:rsidRDefault="007616E3" w:rsidP="00624E1E">
      <w:pPr>
        <w:shd w:val="clear" w:color="auto" w:fill="FFFFFF"/>
        <w:spacing w:after="0"/>
        <w:ind w:left="-709"/>
        <w:jc w:val="both"/>
        <w:rPr>
          <w:rFonts w:ascii="Times New Roman" w:eastAsia="Times New Roman" w:hAnsi="Times New Roman" w:cs="Times New Roman"/>
          <w:sz w:val="28"/>
          <w:szCs w:val="28"/>
          <w:lang w:eastAsia="ru-RU"/>
        </w:rPr>
      </w:pPr>
      <w:r w:rsidRPr="00624E1E">
        <w:rPr>
          <w:rFonts w:ascii="Times New Roman" w:eastAsia="Times New Roman" w:hAnsi="Times New Roman" w:cs="Times New Roman"/>
          <w:sz w:val="28"/>
          <w:szCs w:val="28"/>
          <w:lang w:eastAsia="ru-RU"/>
        </w:rPr>
        <w:t xml:space="preserve">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w:t>
      </w:r>
      <w:r w:rsidRPr="00624E1E">
        <w:rPr>
          <w:rFonts w:ascii="Times New Roman" w:eastAsia="Times New Roman" w:hAnsi="Times New Roman" w:cs="Times New Roman"/>
          <w:sz w:val="28"/>
          <w:szCs w:val="28"/>
          <w:lang w:eastAsia="ru-RU"/>
        </w:rPr>
        <w:lastRenderedPageBreak/>
        <w:t>на новое. Следует вспомнить высказывание  "ВСЕ НОВОЕ ЭТО ХОРОШО ЗАБЫТОЕ СТАРОЕ".</w:t>
      </w:r>
    </w:p>
    <w:p w:rsidR="007616E3" w:rsidRPr="00624E1E" w:rsidRDefault="007616E3" w:rsidP="00624E1E">
      <w:pPr>
        <w:shd w:val="clear" w:color="auto" w:fill="FFFFFF"/>
        <w:spacing w:after="0"/>
        <w:ind w:left="-709"/>
        <w:jc w:val="both"/>
        <w:rPr>
          <w:rFonts w:ascii="Times New Roman" w:eastAsia="Times New Roman" w:hAnsi="Times New Roman" w:cs="Times New Roman"/>
          <w:b/>
          <w:bCs/>
          <w:sz w:val="28"/>
          <w:szCs w:val="28"/>
          <w:lang w:eastAsia="ru-RU"/>
        </w:rPr>
      </w:pPr>
      <w:r w:rsidRPr="00624E1E">
        <w:rPr>
          <w:rFonts w:ascii="Times New Roman" w:eastAsia="Times New Roman" w:hAnsi="Times New Roman" w:cs="Times New Roman"/>
          <w:b/>
          <w:bCs/>
          <w:sz w:val="28"/>
          <w:szCs w:val="28"/>
          <w:lang w:eastAsia="ru-RU"/>
        </w:rPr>
        <w:t>Интерне</w:t>
      </w:r>
      <w:proofErr w:type="gramStart"/>
      <w:r w:rsidRPr="00624E1E">
        <w:rPr>
          <w:rFonts w:ascii="Times New Roman" w:eastAsia="Times New Roman" w:hAnsi="Times New Roman" w:cs="Times New Roman"/>
          <w:b/>
          <w:bCs/>
          <w:sz w:val="28"/>
          <w:szCs w:val="28"/>
          <w:lang w:eastAsia="ru-RU"/>
        </w:rPr>
        <w:t>т</w:t>
      </w:r>
      <w:r w:rsidR="007D5B1D" w:rsidRPr="00624E1E">
        <w:rPr>
          <w:rFonts w:ascii="Times New Roman" w:eastAsia="Times New Roman" w:hAnsi="Times New Roman" w:cs="Times New Roman"/>
          <w:b/>
          <w:bCs/>
          <w:sz w:val="28"/>
          <w:szCs w:val="28"/>
          <w:lang w:eastAsia="ru-RU"/>
        </w:rPr>
        <w:t>-</w:t>
      </w:r>
      <w:proofErr w:type="gramEnd"/>
      <w:r w:rsidR="007D5B1D" w:rsidRPr="00624E1E">
        <w:rPr>
          <w:rFonts w:ascii="Times New Roman" w:eastAsia="Times New Roman" w:hAnsi="Times New Roman" w:cs="Times New Roman"/>
          <w:b/>
          <w:bCs/>
          <w:sz w:val="28"/>
          <w:szCs w:val="28"/>
          <w:lang w:eastAsia="ru-RU"/>
        </w:rPr>
        <w:t xml:space="preserve"> источники:</w:t>
      </w:r>
    </w:p>
    <w:p w:rsidR="00835A70" w:rsidRPr="00624E1E" w:rsidRDefault="00195153" w:rsidP="00624E1E">
      <w:pPr>
        <w:numPr>
          <w:ilvl w:val="0"/>
          <w:numId w:val="8"/>
        </w:numPr>
        <w:shd w:val="clear" w:color="auto" w:fill="FFFFFF"/>
        <w:spacing w:after="0"/>
        <w:ind w:left="-709"/>
        <w:jc w:val="both"/>
        <w:rPr>
          <w:rFonts w:ascii="Times New Roman" w:eastAsia="Times New Roman" w:hAnsi="Times New Roman" w:cs="Times New Roman"/>
          <w:sz w:val="28"/>
          <w:szCs w:val="28"/>
          <w:lang w:eastAsia="ru-RU"/>
        </w:rPr>
      </w:pPr>
      <w:hyperlink r:id="rId7" w:history="1">
        <w:r w:rsidR="00C644F9" w:rsidRPr="00624E1E">
          <w:rPr>
            <w:rStyle w:val="a8"/>
            <w:rFonts w:ascii="Times New Roman" w:eastAsia="Times New Roman" w:hAnsi="Times New Roman" w:cs="Times New Roman"/>
            <w:sz w:val="28"/>
            <w:szCs w:val="28"/>
            <w:lang w:val="en-US" w:eastAsia="ru-RU"/>
          </w:rPr>
          <w:t>http</w:t>
        </w:r>
      </w:hyperlink>
      <w:hyperlink r:id="rId8" w:history="1">
        <w:proofErr w:type="gramStart"/>
        <w:r w:rsidR="00C644F9" w:rsidRPr="00624E1E">
          <w:rPr>
            <w:rStyle w:val="a8"/>
            <w:rFonts w:ascii="Times New Roman" w:eastAsia="Times New Roman" w:hAnsi="Times New Roman" w:cs="Times New Roman"/>
            <w:sz w:val="28"/>
            <w:szCs w:val="28"/>
            <w:lang w:eastAsia="ru-RU"/>
          </w:rPr>
          <w:t>:/</w:t>
        </w:r>
        <w:proofErr w:type="gramEnd"/>
        <w:r w:rsidR="00C644F9" w:rsidRPr="00624E1E">
          <w:rPr>
            <w:rStyle w:val="a8"/>
            <w:rFonts w:ascii="Times New Roman" w:eastAsia="Times New Roman" w:hAnsi="Times New Roman" w:cs="Times New Roman"/>
            <w:sz w:val="28"/>
            <w:szCs w:val="28"/>
            <w:lang w:eastAsia="ru-RU"/>
          </w:rPr>
          <w:t>/</w:t>
        </w:r>
      </w:hyperlink>
      <w:hyperlink r:id="rId9" w:history="1">
        <w:r w:rsidR="00C644F9" w:rsidRPr="00624E1E">
          <w:rPr>
            <w:rStyle w:val="a8"/>
            <w:rFonts w:ascii="Times New Roman" w:eastAsia="Times New Roman" w:hAnsi="Times New Roman" w:cs="Times New Roman"/>
            <w:sz w:val="28"/>
            <w:szCs w:val="28"/>
            <w:lang w:val="en-US" w:eastAsia="ru-RU"/>
          </w:rPr>
          <w:t>www</w:t>
        </w:r>
      </w:hyperlink>
      <w:hyperlink r:id="rId10" w:history="1">
        <w:r w:rsidR="00C644F9" w:rsidRPr="00624E1E">
          <w:rPr>
            <w:rStyle w:val="a8"/>
            <w:rFonts w:ascii="Times New Roman" w:eastAsia="Times New Roman" w:hAnsi="Times New Roman" w:cs="Times New Roman"/>
            <w:sz w:val="28"/>
            <w:szCs w:val="28"/>
            <w:lang w:eastAsia="ru-RU"/>
          </w:rPr>
          <w:t>.</w:t>
        </w:r>
      </w:hyperlink>
      <w:hyperlink r:id="rId11" w:history="1">
        <w:r w:rsidR="00C644F9" w:rsidRPr="00624E1E">
          <w:rPr>
            <w:rStyle w:val="a8"/>
            <w:rFonts w:ascii="Times New Roman" w:eastAsia="Times New Roman" w:hAnsi="Times New Roman" w:cs="Times New Roman"/>
            <w:sz w:val="28"/>
            <w:szCs w:val="28"/>
            <w:lang w:val="en-US" w:eastAsia="ru-RU"/>
          </w:rPr>
          <w:t>sch</w:t>
        </w:r>
      </w:hyperlink>
      <w:hyperlink r:id="rId12" w:history="1">
        <w:r w:rsidR="00C644F9" w:rsidRPr="00624E1E">
          <w:rPr>
            <w:rStyle w:val="a8"/>
            <w:rFonts w:ascii="Times New Roman" w:eastAsia="Times New Roman" w:hAnsi="Times New Roman" w:cs="Times New Roman"/>
            <w:sz w:val="28"/>
            <w:szCs w:val="28"/>
            <w:lang w:eastAsia="ru-RU"/>
          </w:rPr>
          <w:t>2000.</w:t>
        </w:r>
      </w:hyperlink>
      <w:hyperlink r:id="rId13" w:history="1">
        <w:proofErr w:type="gramStart"/>
        <w:r w:rsidR="00C644F9" w:rsidRPr="00624E1E">
          <w:rPr>
            <w:rStyle w:val="a8"/>
            <w:rFonts w:ascii="Times New Roman" w:eastAsia="Times New Roman" w:hAnsi="Times New Roman" w:cs="Times New Roman"/>
            <w:sz w:val="28"/>
            <w:szCs w:val="28"/>
            <w:lang w:val="en-US" w:eastAsia="ru-RU"/>
          </w:rPr>
          <w:t>ru</w:t>
        </w:r>
        <w:proofErr w:type="gramEnd"/>
      </w:hyperlink>
      <w:hyperlink r:id="rId14" w:history="1">
        <w:r w:rsidR="00C644F9" w:rsidRPr="00624E1E">
          <w:rPr>
            <w:rStyle w:val="a8"/>
            <w:rFonts w:ascii="Times New Roman" w:eastAsia="Times New Roman" w:hAnsi="Times New Roman" w:cs="Times New Roman"/>
            <w:sz w:val="28"/>
            <w:szCs w:val="28"/>
            <w:lang w:eastAsia="ru-RU"/>
          </w:rPr>
          <w:t>/</w:t>
        </w:r>
      </w:hyperlink>
      <w:r w:rsidR="00C644F9" w:rsidRPr="00624E1E">
        <w:rPr>
          <w:rFonts w:ascii="Times New Roman" w:eastAsia="Times New Roman" w:hAnsi="Times New Roman" w:cs="Times New Roman"/>
          <w:sz w:val="28"/>
          <w:szCs w:val="28"/>
          <w:lang w:eastAsia="ru-RU"/>
        </w:rPr>
        <w:t xml:space="preserve"> - Центр </w:t>
      </w:r>
      <w:proofErr w:type="spellStart"/>
      <w:r w:rsidR="00C644F9" w:rsidRPr="00624E1E">
        <w:rPr>
          <w:rFonts w:ascii="Times New Roman" w:eastAsia="Times New Roman" w:hAnsi="Times New Roman" w:cs="Times New Roman"/>
          <w:sz w:val="28"/>
          <w:szCs w:val="28"/>
          <w:lang w:eastAsia="ru-RU"/>
        </w:rPr>
        <w:t>системно-деятельностной</w:t>
      </w:r>
      <w:proofErr w:type="spellEnd"/>
      <w:r w:rsidR="00C644F9" w:rsidRPr="00624E1E">
        <w:rPr>
          <w:rFonts w:ascii="Times New Roman" w:eastAsia="Times New Roman" w:hAnsi="Times New Roman" w:cs="Times New Roman"/>
          <w:sz w:val="28"/>
          <w:szCs w:val="28"/>
          <w:lang w:eastAsia="ru-RU"/>
        </w:rPr>
        <w:t xml:space="preserve"> педагогики «Школа 2000…».</w:t>
      </w:r>
    </w:p>
    <w:p w:rsidR="00835A70" w:rsidRPr="00624E1E" w:rsidRDefault="00195153" w:rsidP="00624E1E">
      <w:pPr>
        <w:numPr>
          <w:ilvl w:val="0"/>
          <w:numId w:val="8"/>
        </w:numPr>
        <w:shd w:val="clear" w:color="auto" w:fill="FFFFFF"/>
        <w:spacing w:after="0"/>
        <w:ind w:left="-709"/>
        <w:jc w:val="both"/>
        <w:rPr>
          <w:rFonts w:ascii="Times New Roman" w:eastAsia="Times New Roman" w:hAnsi="Times New Roman" w:cs="Times New Roman"/>
          <w:sz w:val="28"/>
          <w:szCs w:val="28"/>
          <w:lang w:eastAsia="ru-RU"/>
        </w:rPr>
      </w:pPr>
      <w:hyperlink r:id="rId15" w:history="1">
        <w:r w:rsidR="00C644F9" w:rsidRPr="00624E1E">
          <w:rPr>
            <w:rStyle w:val="a8"/>
            <w:rFonts w:ascii="Times New Roman" w:eastAsia="Times New Roman" w:hAnsi="Times New Roman" w:cs="Times New Roman"/>
            <w:sz w:val="28"/>
            <w:szCs w:val="28"/>
            <w:lang w:eastAsia="ru-RU"/>
          </w:rPr>
          <w:t>http://netedu.ru/</w:t>
        </w:r>
      </w:hyperlink>
      <w:r w:rsidR="00C644F9" w:rsidRPr="00624E1E">
        <w:rPr>
          <w:rFonts w:ascii="Times New Roman" w:eastAsia="Times New Roman" w:hAnsi="Times New Roman" w:cs="Times New Roman"/>
          <w:sz w:val="28"/>
          <w:szCs w:val="28"/>
          <w:lang w:eastAsia="ru-RU"/>
        </w:rPr>
        <w:t xml:space="preserve"> - Портал "Сетевое образование. Экспертиза. Учебники".</w:t>
      </w:r>
    </w:p>
    <w:p w:rsidR="00835A70" w:rsidRPr="00624E1E" w:rsidRDefault="00195153" w:rsidP="00624E1E">
      <w:pPr>
        <w:numPr>
          <w:ilvl w:val="0"/>
          <w:numId w:val="8"/>
        </w:numPr>
        <w:shd w:val="clear" w:color="auto" w:fill="FFFFFF"/>
        <w:spacing w:after="0"/>
        <w:ind w:left="-709"/>
        <w:jc w:val="both"/>
        <w:rPr>
          <w:rFonts w:ascii="Times New Roman" w:eastAsia="Times New Roman" w:hAnsi="Times New Roman" w:cs="Times New Roman"/>
          <w:sz w:val="28"/>
          <w:szCs w:val="28"/>
          <w:lang w:eastAsia="ru-RU"/>
        </w:rPr>
      </w:pPr>
      <w:hyperlink r:id="rId16" w:history="1">
        <w:r w:rsidR="00C644F9" w:rsidRPr="00624E1E">
          <w:rPr>
            <w:rStyle w:val="a8"/>
            <w:rFonts w:ascii="Times New Roman" w:eastAsia="Times New Roman" w:hAnsi="Times New Roman" w:cs="Times New Roman"/>
            <w:sz w:val="28"/>
            <w:szCs w:val="28"/>
            <w:lang w:eastAsia="ru-RU"/>
          </w:rPr>
          <w:t>https://sites.google.com/site/konstruktoruroka/home</w:t>
        </w:r>
      </w:hyperlink>
      <w:r w:rsidR="00C644F9" w:rsidRPr="00624E1E">
        <w:rPr>
          <w:rFonts w:ascii="Times New Roman" w:eastAsia="Times New Roman" w:hAnsi="Times New Roman" w:cs="Times New Roman"/>
          <w:sz w:val="28"/>
          <w:szCs w:val="28"/>
          <w:lang w:eastAsia="ru-RU"/>
        </w:rPr>
        <w:t xml:space="preserve"> - Цифровой конструктор урока (разработчик </w:t>
      </w:r>
      <w:hyperlink r:id="rId17" w:history="1">
        <w:r w:rsidR="00C644F9" w:rsidRPr="00624E1E">
          <w:rPr>
            <w:rStyle w:val="a8"/>
            <w:rFonts w:ascii="Times New Roman" w:eastAsia="Times New Roman" w:hAnsi="Times New Roman" w:cs="Times New Roman"/>
            <w:sz w:val="28"/>
            <w:szCs w:val="28"/>
            <w:lang w:eastAsia="ru-RU"/>
          </w:rPr>
          <w:t>Селихова Татьяна Юрьевна.</w:t>
        </w:r>
      </w:hyperlink>
      <w:r w:rsidR="00C644F9" w:rsidRPr="00624E1E">
        <w:rPr>
          <w:rFonts w:ascii="Times New Roman" w:eastAsia="Times New Roman" w:hAnsi="Times New Roman" w:cs="Times New Roman"/>
          <w:sz w:val="28"/>
          <w:szCs w:val="28"/>
          <w:lang w:eastAsia="ru-RU"/>
        </w:rPr>
        <w:t>)</w:t>
      </w:r>
    </w:p>
    <w:p w:rsidR="00835A70" w:rsidRPr="00624E1E" w:rsidRDefault="00195153" w:rsidP="00624E1E">
      <w:pPr>
        <w:numPr>
          <w:ilvl w:val="0"/>
          <w:numId w:val="8"/>
        </w:numPr>
        <w:shd w:val="clear" w:color="auto" w:fill="FFFFFF"/>
        <w:spacing w:after="0"/>
        <w:ind w:left="-709"/>
        <w:jc w:val="both"/>
        <w:rPr>
          <w:rFonts w:ascii="Times New Roman" w:eastAsia="Times New Roman" w:hAnsi="Times New Roman" w:cs="Times New Roman"/>
          <w:sz w:val="28"/>
          <w:szCs w:val="28"/>
          <w:lang w:eastAsia="ru-RU"/>
        </w:rPr>
      </w:pPr>
      <w:hyperlink r:id="rId18" w:history="1">
        <w:r w:rsidR="00C644F9" w:rsidRPr="00624E1E">
          <w:rPr>
            <w:rStyle w:val="a8"/>
            <w:rFonts w:ascii="Times New Roman" w:eastAsia="Times New Roman" w:hAnsi="Times New Roman" w:cs="Times New Roman"/>
            <w:sz w:val="28"/>
            <w:szCs w:val="28"/>
            <w:lang w:eastAsia="ru-RU"/>
          </w:rPr>
          <w:t>http://www.openlesson.ru/</w:t>
        </w:r>
      </w:hyperlink>
      <w:r w:rsidR="00C644F9" w:rsidRPr="00624E1E">
        <w:rPr>
          <w:rFonts w:ascii="Times New Roman" w:eastAsia="Times New Roman" w:hAnsi="Times New Roman" w:cs="Times New Roman"/>
          <w:sz w:val="28"/>
          <w:szCs w:val="28"/>
          <w:lang w:eastAsia="ru-RU"/>
        </w:rPr>
        <w:t xml:space="preserve">  -  ОТКРЫТЫЙ УРОК: www.openlesson.ru  - о режиссуре нескучных уроков в современной школе, премудростях </w:t>
      </w:r>
      <w:proofErr w:type="spellStart"/>
      <w:r w:rsidR="00C644F9" w:rsidRPr="00624E1E">
        <w:rPr>
          <w:rFonts w:ascii="Times New Roman" w:eastAsia="Times New Roman" w:hAnsi="Times New Roman" w:cs="Times New Roman"/>
          <w:sz w:val="28"/>
          <w:szCs w:val="28"/>
          <w:lang w:eastAsia="ru-RU"/>
        </w:rPr>
        <w:t>социо-игрового</w:t>
      </w:r>
      <w:proofErr w:type="spellEnd"/>
      <w:r w:rsidR="00C644F9" w:rsidRPr="00624E1E">
        <w:rPr>
          <w:rFonts w:ascii="Times New Roman" w:eastAsia="Times New Roman" w:hAnsi="Times New Roman" w:cs="Times New Roman"/>
          <w:sz w:val="28"/>
          <w:szCs w:val="28"/>
          <w:lang w:eastAsia="ru-RU"/>
        </w:rPr>
        <w:t xml:space="preserve"> стиля обучения и деловых подсказках в таблице-бабочке для профессионалов (как молодых, так и уже </w:t>
      </w:r>
      <w:proofErr w:type="spellStart"/>
      <w:r w:rsidR="00C644F9" w:rsidRPr="00624E1E">
        <w:rPr>
          <w:rFonts w:ascii="Times New Roman" w:eastAsia="Times New Roman" w:hAnsi="Times New Roman" w:cs="Times New Roman"/>
          <w:sz w:val="28"/>
          <w:szCs w:val="28"/>
          <w:lang w:eastAsia="ru-RU"/>
        </w:rPr>
        <w:t>умудрёных</w:t>
      </w:r>
      <w:proofErr w:type="spellEnd"/>
      <w:r w:rsidR="00C644F9" w:rsidRPr="00624E1E">
        <w:rPr>
          <w:rFonts w:ascii="Times New Roman" w:eastAsia="Times New Roman" w:hAnsi="Times New Roman" w:cs="Times New Roman"/>
          <w:sz w:val="28"/>
          <w:szCs w:val="28"/>
          <w:lang w:eastAsia="ru-RU"/>
        </w:rPr>
        <w:t xml:space="preserve"> педагогическим опытом)</w:t>
      </w:r>
    </w:p>
    <w:p w:rsidR="00835A70" w:rsidRPr="00624E1E" w:rsidRDefault="00195153" w:rsidP="00624E1E">
      <w:pPr>
        <w:numPr>
          <w:ilvl w:val="0"/>
          <w:numId w:val="8"/>
        </w:numPr>
        <w:shd w:val="clear" w:color="auto" w:fill="FFFFFF"/>
        <w:spacing w:after="0"/>
        <w:ind w:left="-709"/>
        <w:jc w:val="both"/>
        <w:rPr>
          <w:rFonts w:ascii="Times New Roman" w:eastAsia="Times New Roman" w:hAnsi="Times New Roman" w:cs="Times New Roman"/>
          <w:sz w:val="28"/>
          <w:szCs w:val="28"/>
          <w:lang w:eastAsia="ru-RU"/>
        </w:rPr>
      </w:pPr>
      <w:hyperlink r:id="rId19" w:history="1">
        <w:r w:rsidR="00C644F9" w:rsidRPr="00624E1E">
          <w:rPr>
            <w:rStyle w:val="a8"/>
            <w:rFonts w:ascii="Times New Roman" w:eastAsia="Times New Roman" w:hAnsi="Times New Roman" w:cs="Times New Roman"/>
            <w:sz w:val="28"/>
            <w:szCs w:val="28"/>
            <w:lang w:eastAsia="ru-RU"/>
          </w:rPr>
          <w:t>http://festival.1september.ru/articles/subjects/1</w:t>
        </w:r>
      </w:hyperlink>
      <w:r w:rsidR="00C644F9" w:rsidRPr="00624E1E">
        <w:rPr>
          <w:rFonts w:ascii="Times New Roman" w:eastAsia="Times New Roman" w:hAnsi="Times New Roman" w:cs="Times New Roman"/>
          <w:sz w:val="28"/>
          <w:szCs w:val="28"/>
          <w:lang w:eastAsia="ru-RU"/>
        </w:rPr>
        <w:t xml:space="preserve"> -  Фестиваль педагогических идей «Открытый урок».</w:t>
      </w:r>
    </w:p>
    <w:p w:rsidR="007D5B1D" w:rsidRPr="00624E1E" w:rsidRDefault="007D5B1D" w:rsidP="00624E1E">
      <w:pPr>
        <w:shd w:val="clear" w:color="auto" w:fill="FFFFFF"/>
        <w:spacing w:after="0"/>
        <w:ind w:left="-709"/>
        <w:jc w:val="both"/>
        <w:rPr>
          <w:rFonts w:ascii="Times New Roman" w:eastAsia="Times New Roman" w:hAnsi="Times New Roman" w:cs="Times New Roman"/>
          <w:sz w:val="28"/>
          <w:szCs w:val="28"/>
          <w:lang w:eastAsia="ru-RU"/>
        </w:rPr>
      </w:pPr>
    </w:p>
    <w:p w:rsidR="009710E1" w:rsidRPr="00624E1E" w:rsidRDefault="009710E1" w:rsidP="00624E1E">
      <w:pPr>
        <w:spacing w:after="0"/>
        <w:ind w:left="-709"/>
        <w:jc w:val="both"/>
        <w:rPr>
          <w:rFonts w:ascii="Times New Roman" w:hAnsi="Times New Roman" w:cs="Times New Roman"/>
          <w:sz w:val="28"/>
          <w:szCs w:val="28"/>
        </w:rPr>
      </w:pPr>
    </w:p>
    <w:sectPr w:rsidR="009710E1" w:rsidRPr="00624E1E" w:rsidSect="00E53F57">
      <w:pgSz w:w="11906" w:h="16838"/>
      <w:pgMar w:top="1134" w:right="850" w:bottom="1134" w:left="1701" w:header="708" w:footer="708"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D36AF"/>
    <w:multiLevelType w:val="multilevel"/>
    <w:tmpl w:val="42F06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C3A5A"/>
    <w:multiLevelType w:val="multilevel"/>
    <w:tmpl w:val="950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C7E59"/>
    <w:multiLevelType w:val="hybridMultilevel"/>
    <w:tmpl w:val="E2740D5C"/>
    <w:lvl w:ilvl="0" w:tplc="FD846F6E">
      <w:start w:val="1"/>
      <w:numFmt w:val="bullet"/>
      <w:lvlText w:val="•"/>
      <w:lvlJc w:val="left"/>
      <w:pPr>
        <w:tabs>
          <w:tab w:val="num" w:pos="720"/>
        </w:tabs>
        <w:ind w:left="720" w:hanging="360"/>
      </w:pPr>
      <w:rPr>
        <w:rFonts w:ascii="Arial" w:hAnsi="Arial" w:hint="default"/>
      </w:rPr>
    </w:lvl>
    <w:lvl w:ilvl="1" w:tplc="40EE408A" w:tentative="1">
      <w:start w:val="1"/>
      <w:numFmt w:val="bullet"/>
      <w:lvlText w:val="•"/>
      <w:lvlJc w:val="left"/>
      <w:pPr>
        <w:tabs>
          <w:tab w:val="num" w:pos="1440"/>
        </w:tabs>
        <w:ind w:left="1440" w:hanging="360"/>
      </w:pPr>
      <w:rPr>
        <w:rFonts w:ascii="Arial" w:hAnsi="Arial" w:hint="default"/>
      </w:rPr>
    </w:lvl>
    <w:lvl w:ilvl="2" w:tplc="64C8ABF2" w:tentative="1">
      <w:start w:val="1"/>
      <w:numFmt w:val="bullet"/>
      <w:lvlText w:val="•"/>
      <w:lvlJc w:val="left"/>
      <w:pPr>
        <w:tabs>
          <w:tab w:val="num" w:pos="2160"/>
        </w:tabs>
        <w:ind w:left="2160" w:hanging="360"/>
      </w:pPr>
      <w:rPr>
        <w:rFonts w:ascii="Arial" w:hAnsi="Arial" w:hint="default"/>
      </w:rPr>
    </w:lvl>
    <w:lvl w:ilvl="3" w:tplc="0D1648DC" w:tentative="1">
      <w:start w:val="1"/>
      <w:numFmt w:val="bullet"/>
      <w:lvlText w:val="•"/>
      <w:lvlJc w:val="left"/>
      <w:pPr>
        <w:tabs>
          <w:tab w:val="num" w:pos="2880"/>
        </w:tabs>
        <w:ind w:left="2880" w:hanging="360"/>
      </w:pPr>
      <w:rPr>
        <w:rFonts w:ascii="Arial" w:hAnsi="Arial" w:hint="default"/>
      </w:rPr>
    </w:lvl>
    <w:lvl w:ilvl="4" w:tplc="9E302694" w:tentative="1">
      <w:start w:val="1"/>
      <w:numFmt w:val="bullet"/>
      <w:lvlText w:val="•"/>
      <w:lvlJc w:val="left"/>
      <w:pPr>
        <w:tabs>
          <w:tab w:val="num" w:pos="3600"/>
        </w:tabs>
        <w:ind w:left="3600" w:hanging="360"/>
      </w:pPr>
      <w:rPr>
        <w:rFonts w:ascii="Arial" w:hAnsi="Arial" w:hint="default"/>
      </w:rPr>
    </w:lvl>
    <w:lvl w:ilvl="5" w:tplc="85929CC8" w:tentative="1">
      <w:start w:val="1"/>
      <w:numFmt w:val="bullet"/>
      <w:lvlText w:val="•"/>
      <w:lvlJc w:val="left"/>
      <w:pPr>
        <w:tabs>
          <w:tab w:val="num" w:pos="4320"/>
        </w:tabs>
        <w:ind w:left="4320" w:hanging="360"/>
      </w:pPr>
      <w:rPr>
        <w:rFonts w:ascii="Arial" w:hAnsi="Arial" w:hint="default"/>
      </w:rPr>
    </w:lvl>
    <w:lvl w:ilvl="6" w:tplc="437658D0" w:tentative="1">
      <w:start w:val="1"/>
      <w:numFmt w:val="bullet"/>
      <w:lvlText w:val="•"/>
      <w:lvlJc w:val="left"/>
      <w:pPr>
        <w:tabs>
          <w:tab w:val="num" w:pos="5040"/>
        </w:tabs>
        <w:ind w:left="5040" w:hanging="360"/>
      </w:pPr>
      <w:rPr>
        <w:rFonts w:ascii="Arial" w:hAnsi="Arial" w:hint="default"/>
      </w:rPr>
    </w:lvl>
    <w:lvl w:ilvl="7" w:tplc="B3C875E2" w:tentative="1">
      <w:start w:val="1"/>
      <w:numFmt w:val="bullet"/>
      <w:lvlText w:val="•"/>
      <w:lvlJc w:val="left"/>
      <w:pPr>
        <w:tabs>
          <w:tab w:val="num" w:pos="5760"/>
        </w:tabs>
        <w:ind w:left="5760" w:hanging="360"/>
      </w:pPr>
      <w:rPr>
        <w:rFonts w:ascii="Arial" w:hAnsi="Arial" w:hint="default"/>
      </w:rPr>
    </w:lvl>
    <w:lvl w:ilvl="8" w:tplc="C07E2800" w:tentative="1">
      <w:start w:val="1"/>
      <w:numFmt w:val="bullet"/>
      <w:lvlText w:val="•"/>
      <w:lvlJc w:val="left"/>
      <w:pPr>
        <w:tabs>
          <w:tab w:val="num" w:pos="6480"/>
        </w:tabs>
        <w:ind w:left="6480" w:hanging="360"/>
      </w:pPr>
      <w:rPr>
        <w:rFonts w:ascii="Arial" w:hAnsi="Arial" w:hint="default"/>
      </w:rPr>
    </w:lvl>
  </w:abstractNum>
  <w:abstractNum w:abstractNumId="3">
    <w:nsid w:val="519E5A8C"/>
    <w:multiLevelType w:val="multilevel"/>
    <w:tmpl w:val="E6A84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413846"/>
    <w:multiLevelType w:val="multilevel"/>
    <w:tmpl w:val="22B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DA0C14"/>
    <w:multiLevelType w:val="hybridMultilevel"/>
    <w:tmpl w:val="FC2A9436"/>
    <w:lvl w:ilvl="0" w:tplc="4F224A6A">
      <w:start w:val="1"/>
      <w:numFmt w:val="bullet"/>
      <w:lvlText w:val="•"/>
      <w:lvlJc w:val="left"/>
      <w:pPr>
        <w:tabs>
          <w:tab w:val="num" w:pos="720"/>
        </w:tabs>
        <w:ind w:left="720" w:hanging="360"/>
      </w:pPr>
      <w:rPr>
        <w:rFonts w:ascii="Arial" w:hAnsi="Arial" w:hint="default"/>
      </w:rPr>
    </w:lvl>
    <w:lvl w:ilvl="1" w:tplc="548CD336" w:tentative="1">
      <w:start w:val="1"/>
      <w:numFmt w:val="bullet"/>
      <w:lvlText w:val="•"/>
      <w:lvlJc w:val="left"/>
      <w:pPr>
        <w:tabs>
          <w:tab w:val="num" w:pos="1440"/>
        </w:tabs>
        <w:ind w:left="1440" w:hanging="360"/>
      </w:pPr>
      <w:rPr>
        <w:rFonts w:ascii="Arial" w:hAnsi="Arial" w:hint="default"/>
      </w:rPr>
    </w:lvl>
    <w:lvl w:ilvl="2" w:tplc="5678BB42" w:tentative="1">
      <w:start w:val="1"/>
      <w:numFmt w:val="bullet"/>
      <w:lvlText w:val="•"/>
      <w:lvlJc w:val="left"/>
      <w:pPr>
        <w:tabs>
          <w:tab w:val="num" w:pos="2160"/>
        </w:tabs>
        <w:ind w:left="2160" w:hanging="360"/>
      </w:pPr>
      <w:rPr>
        <w:rFonts w:ascii="Arial" w:hAnsi="Arial" w:hint="default"/>
      </w:rPr>
    </w:lvl>
    <w:lvl w:ilvl="3" w:tplc="5688F5A0" w:tentative="1">
      <w:start w:val="1"/>
      <w:numFmt w:val="bullet"/>
      <w:lvlText w:val="•"/>
      <w:lvlJc w:val="left"/>
      <w:pPr>
        <w:tabs>
          <w:tab w:val="num" w:pos="2880"/>
        </w:tabs>
        <w:ind w:left="2880" w:hanging="360"/>
      </w:pPr>
      <w:rPr>
        <w:rFonts w:ascii="Arial" w:hAnsi="Arial" w:hint="default"/>
      </w:rPr>
    </w:lvl>
    <w:lvl w:ilvl="4" w:tplc="C0E468FC" w:tentative="1">
      <w:start w:val="1"/>
      <w:numFmt w:val="bullet"/>
      <w:lvlText w:val="•"/>
      <w:lvlJc w:val="left"/>
      <w:pPr>
        <w:tabs>
          <w:tab w:val="num" w:pos="3600"/>
        </w:tabs>
        <w:ind w:left="3600" w:hanging="360"/>
      </w:pPr>
      <w:rPr>
        <w:rFonts w:ascii="Arial" w:hAnsi="Arial" w:hint="default"/>
      </w:rPr>
    </w:lvl>
    <w:lvl w:ilvl="5" w:tplc="07CA4DD8" w:tentative="1">
      <w:start w:val="1"/>
      <w:numFmt w:val="bullet"/>
      <w:lvlText w:val="•"/>
      <w:lvlJc w:val="left"/>
      <w:pPr>
        <w:tabs>
          <w:tab w:val="num" w:pos="4320"/>
        </w:tabs>
        <w:ind w:left="4320" w:hanging="360"/>
      </w:pPr>
      <w:rPr>
        <w:rFonts w:ascii="Arial" w:hAnsi="Arial" w:hint="default"/>
      </w:rPr>
    </w:lvl>
    <w:lvl w:ilvl="6" w:tplc="ABFEC072" w:tentative="1">
      <w:start w:val="1"/>
      <w:numFmt w:val="bullet"/>
      <w:lvlText w:val="•"/>
      <w:lvlJc w:val="left"/>
      <w:pPr>
        <w:tabs>
          <w:tab w:val="num" w:pos="5040"/>
        </w:tabs>
        <w:ind w:left="5040" w:hanging="360"/>
      </w:pPr>
      <w:rPr>
        <w:rFonts w:ascii="Arial" w:hAnsi="Arial" w:hint="default"/>
      </w:rPr>
    </w:lvl>
    <w:lvl w:ilvl="7" w:tplc="8B1E85B2" w:tentative="1">
      <w:start w:val="1"/>
      <w:numFmt w:val="bullet"/>
      <w:lvlText w:val="•"/>
      <w:lvlJc w:val="left"/>
      <w:pPr>
        <w:tabs>
          <w:tab w:val="num" w:pos="5760"/>
        </w:tabs>
        <w:ind w:left="5760" w:hanging="360"/>
      </w:pPr>
      <w:rPr>
        <w:rFonts w:ascii="Arial" w:hAnsi="Arial" w:hint="default"/>
      </w:rPr>
    </w:lvl>
    <w:lvl w:ilvl="8" w:tplc="7E10BE9E" w:tentative="1">
      <w:start w:val="1"/>
      <w:numFmt w:val="bullet"/>
      <w:lvlText w:val="•"/>
      <w:lvlJc w:val="left"/>
      <w:pPr>
        <w:tabs>
          <w:tab w:val="num" w:pos="6480"/>
        </w:tabs>
        <w:ind w:left="6480" w:hanging="360"/>
      </w:pPr>
      <w:rPr>
        <w:rFonts w:ascii="Arial" w:hAnsi="Arial" w:hint="default"/>
      </w:rPr>
    </w:lvl>
  </w:abstractNum>
  <w:abstractNum w:abstractNumId="6">
    <w:nsid w:val="7A816EBE"/>
    <w:multiLevelType w:val="multilevel"/>
    <w:tmpl w:val="976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0006DB"/>
    <w:multiLevelType w:val="hybridMultilevel"/>
    <w:tmpl w:val="705A9720"/>
    <w:lvl w:ilvl="0" w:tplc="465E1212">
      <w:start w:val="1"/>
      <w:numFmt w:val="bullet"/>
      <w:lvlText w:val="•"/>
      <w:lvlJc w:val="left"/>
      <w:pPr>
        <w:tabs>
          <w:tab w:val="num" w:pos="720"/>
        </w:tabs>
        <w:ind w:left="720" w:hanging="360"/>
      </w:pPr>
      <w:rPr>
        <w:rFonts w:ascii="Times New Roman" w:hAnsi="Times New Roman" w:hint="default"/>
      </w:rPr>
    </w:lvl>
    <w:lvl w:ilvl="1" w:tplc="975AED94" w:tentative="1">
      <w:start w:val="1"/>
      <w:numFmt w:val="bullet"/>
      <w:lvlText w:val="•"/>
      <w:lvlJc w:val="left"/>
      <w:pPr>
        <w:tabs>
          <w:tab w:val="num" w:pos="1440"/>
        </w:tabs>
        <w:ind w:left="1440" w:hanging="360"/>
      </w:pPr>
      <w:rPr>
        <w:rFonts w:ascii="Times New Roman" w:hAnsi="Times New Roman" w:hint="default"/>
      </w:rPr>
    </w:lvl>
    <w:lvl w:ilvl="2" w:tplc="F0686A0E" w:tentative="1">
      <w:start w:val="1"/>
      <w:numFmt w:val="bullet"/>
      <w:lvlText w:val="•"/>
      <w:lvlJc w:val="left"/>
      <w:pPr>
        <w:tabs>
          <w:tab w:val="num" w:pos="2160"/>
        </w:tabs>
        <w:ind w:left="2160" w:hanging="360"/>
      </w:pPr>
      <w:rPr>
        <w:rFonts w:ascii="Times New Roman" w:hAnsi="Times New Roman" w:hint="default"/>
      </w:rPr>
    </w:lvl>
    <w:lvl w:ilvl="3" w:tplc="024A1BE6" w:tentative="1">
      <w:start w:val="1"/>
      <w:numFmt w:val="bullet"/>
      <w:lvlText w:val="•"/>
      <w:lvlJc w:val="left"/>
      <w:pPr>
        <w:tabs>
          <w:tab w:val="num" w:pos="2880"/>
        </w:tabs>
        <w:ind w:left="2880" w:hanging="360"/>
      </w:pPr>
      <w:rPr>
        <w:rFonts w:ascii="Times New Roman" w:hAnsi="Times New Roman" w:hint="default"/>
      </w:rPr>
    </w:lvl>
    <w:lvl w:ilvl="4" w:tplc="A3EAD3A8" w:tentative="1">
      <w:start w:val="1"/>
      <w:numFmt w:val="bullet"/>
      <w:lvlText w:val="•"/>
      <w:lvlJc w:val="left"/>
      <w:pPr>
        <w:tabs>
          <w:tab w:val="num" w:pos="3600"/>
        </w:tabs>
        <w:ind w:left="3600" w:hanging="360"/>
      </w:pPr>
      <w:rPr>
        <w:rFonts w:ascii="Times New Roman" w:hAnsi="Times New Roman" w:hint="default"/>
      </w:rPr>
    </w:lvl>
    <w:lvl w:ilvl="5" w:tplc="856626C2" w:tentative="1">
      <w:start w:val="1"/>
      <w:numFmt w:val="bullet"/>
      <w:lvlText w:val="•"/>
      <w:lvlJc w:val="left"/>
      <w:pPr>
        <w:tabs>
          <w:tab w:val="num" w:pos="4320"/>
        </w:tabs>
        <w:ind w:left="4320" w:hanging="360"/>
      </w:pPr>
      <w:rPr>
        <w:rFonts w:ascii="Times New Roman" w:hAnsi="Times New Roman" w:hint="default"/>
      </w:rPr>
    </w:lvl>
    <w:lvl w:ilvl="6" w:tplc="22E6320C" w:tentative="1">
      <w:start w:val="1"/>
      <w:numFmt w:val="bullet"/>
      <w:lvlText w:val="•"/>
      <w:lvlJc w:val="left"/>
      <w:pPr>
        <w:tabs>
          <w:tab w:val="num" w:pos="5040"/>
        </w:tabs>
        <w:ind w:left="5040" w:hanging="360"/>
      </w:pPr>
      <w:rPr>
        <w:rFonts w:ascii="Times New Roman" w:hAnsi="Times New Roman" w:hint="default"/>
      </w:rPr>
    </w:lvl>
    <w:lvl w:ilvl="7" w:tplc="671E533A" w:tentative="1">
      <w:start w:val="1"/>
      <w:numFmt w:val="bullet"/>
      <w:lvlText w:val="•"/>
      <w:lvlJc w:val="left"/>
      <w:pPr>
        <w:tabs>
          <w:tab w:val="num" w:pos="5760"/>
        </w:tabs>
        <w:ind w:left="5760" w:hanging="360"/>
      </w:pPr>
      <w:rPr>
        <w:rFonts w:ascii="Times New Roman" w:hAnsi="Times New Roman" w:hint="default"/>
      </w:rPr>
    </w:lvl>
    <w:lvl w:ilvl="8" w:tplc="2FBE05B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710E1"/>
    <w:rsid w:val="00195153"/>
    <w:rsid w:val="00624E1E"/>
    <w:rsid w:val="006F6515"/>
    <w:rsid w:val="007616E3"/>
    <w:rsid w:val="007D5B1D"/>
    <w:rsid w:val="00835A70"/>
    <w:rsid w:val="00885243"/>
    <w:rsid w:val="009710E1"/>
    <w:rsid w:val="00B95556"/>
    <w:rsid w:val="00C55D56"/>
    <w:rsid w:val="00C644F9"/>
    <w:rsid w:val="00E140D5"/>
    <w:rsid w:val="00E53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0E1"/>
    <w:rPr>
      <w:b/>
      <w:bCs/>
    </w:rPr>
  </w:style>
  <w:style w:type="character" w:customStyle="1" w:styleId="apple-converted-space">
    <w:name w:val="apple-converted-space"/>
    <w:basedOn w:val="a0"/>
    <w:rsid w:val="009710E1"/>
  </w:style>
  <w:style w:type="character" w:styleId="a5">
    <w:name w:val="Emphasis"/>
    <w:basedOn w:val="a0"/>
    <w:uiPriority w:val="20"/>
    <w:qFormat/>
    <w:rsid w:val="009710E1"/>
    <w:rPr>
      <w:i/>
      <w:iCs/>
    </w:rPr>
  </w:style>
  <w:style w:type="paragraph" w:styleId="a6">
    <w:name w:val="Balloon Text"/>
    <w:basedOn w:val="a"/>
    <w:link w:val="a7"/>
    <w:uiPriority w:val="99"/>
    <w:semiHidden/>
    <w:unhideWhenUsed/>
    <w:rsid w:val="00B955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556"/>
    <w:rPr>
      <w:rFonts w:ascii="Tahoma" w:hAnsi="Tahoma" w:cs="Tahoma"/>
      <w:sz w:val="16"/>
      <w:szCs w:val="16"/>
    </w:rPr>
  </w:style>
  <w:style w:type="character" w:styleId="a8">
    <w:name w:val="Hyperlink"/>
    <w:basedOn w:val="a0"/>
    <w:uiPriority w:val="99"/>
    <w:unhideWhenUsed/>
    <w:rsid w:val="007D5B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10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10E1"/>
    <w:rPr>
      <w:b/>
      <w:bCs/>
    </w:rPr>
  </w:style>
  <w:style w:type="character" w:customStyle="1" w:styleId="apple-converted-space">
    <w:name w:val="apple-converted-space"/>
    <w:basedOn w:val="a0"/>
    <w:rsid w:val="009710E1"/>
  </w:style>
  <w:style w:type="character" w:styleId="a5">
    <w:name w:val="Emphasis"/>
    <w:basedOn w:val="a0"/>
    <w:uiPriority w:val="20"/>
    <w:qFormat/>
    <w:rsid w:val="009710E1"/>
    <w:rPr>
      <w:i/>
      <w:iCs/>
    </w:rPr>
  </w:style>
  <w:style w:type="paragraph" w:styleId="a6">
    <w:name w:val="Balloon Text"/>
    <w:basedOn w:val="a"/>
    <w:link w:val="a7"/>
    <w:uiPriority w:val="99"/>
    <w:semiHidden/>
    <w:unhideWhenUsed/>
    <w:rsid w:val="00B955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95556"/>
    <w:rPr>
      <w:rFonts w:ascii="Tahoma" w:hAnsi="Tahoma" w:cs="Tahoma"/>
      <w:sz w:val="16"/>
      <w:szCs w:val="16"/>
    </w:rPr>
  </w:style>
  <w:style w:type="character" w:styleId="a8">
    <w:name w:val="Hyperlink"/>
    <w:basedOn w:val="a0"/>
    <w:uiPriority w:val="99"/>
    <w:unhideWhenUsed/>
    <w:rsid w:val="007D5B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766454">
      <w:bodyDiv w:val="1"/>
      <w:marLeft w:val="0"/>
      <w:marRight w:val="0"/>
      <w:marTop w:val="0"/>
      <w:marBottom w:val="0"/>
      <w:divBdr>
        <w:top w:val="none" w:sz="0" w:space="0" w:color="auto"/>
        <w:left w:val="none" w:sz="0" w:space="0" w:color="auto"/>
        <w:bottom w:val="none" w:sz="0" w:space="0" w:color="auto"/>
        <w:right w:val="none" w:sz="0" w:space="0" w:color="auto"/>
      </w:divBdr>
    </w:div>
    <w:div w:id="418908451">
      <w:bodyDiv w:val="1"/>
      <w:marLeft w:val="0"/>
      <w:marRight w:val="0"/>
      <w:marTop w:val="0"/>
      <w:marBottom w:val="0"/>
      <w:divBdr>
        <w:top w:val="none" w:sz="0" w:space="0" w:color="auto"/>
        <w:left w:val="none" w:sz="0" w:space="0" w:color="auto"/>
        <w:bottom w:val="none" w:sz="0" w:space="0" w:color="auto"/>
        <w:right w:val="none" w:sz="0" w:space="0" w:color="auto"/>
      </w:divBdr>
      <w:divsChild>
        <w:div w:id="1235896055">
          <w:marLeft w:val="547"/>
          <w:marRight w:val="0"/>
          <w:marTop w:val="144"/>
          <w:marBottom w:val="0"/>
          <w:divBdr>
            <w:top w:val="none" w:sz="0" w:space="0" w:color="auto"/>
            <w:left w:val="none" w:sz="0" w:space="0" w:color="auto"/>
            <w:bottom w:val="none" w:sz="0" w:space="0" w:color="auto"/>
            <w:right w:val="none" w:sz="0" w:space="0" w:color="auto"/>
          </w:divBdr>
        </w:div>
        <w:div w:id="60300151">
          <w:marLeft w:val="547"/>
          <w:marRight w:val="0"/>
          <w:marTop w:val="144"/>
          <w:marBottom w:val="0"/>
          <w:divBdr>
            <w:top w:val="none" w:sz="0" w:space="0" w:color="auto"/>
            <w:left w:val="none" w:sz="0" w:space="0" w:color="auto"/>
            <w:bottom w:val="none" w:sz="0" w:space="0" w:color="auto"/>
            <w:right w:val="none" w:sz="0" w:space="0" w:color="auto"/>
          </w:divBdr>
        </w:div>
        <w:div w:id="385645958">
          <w:marLeft w:val="547"/>
          <w:marRight w:val="0"/>
          <w:marTop w:val="144"/>
          <w:marBottom w:val="0"/>
          <w:divBdr>
            <w:top w:val="none" w:sz="0" w:space="0" w:color="auto"/>
            <w:left w:val="none" w:sz="0" w:space="0" w:color="auto"/>
            <w:bottom w:val="none" w:sz="0" w:space="0" w:color="auto"/>
            <w:right w:val="none" w:sz="0" w:space="0" w:color="auto"/>
          </w:divBdr>
        </w:div>
      </w:divsChild>
    </w:div>
    <w:div w:id="560219111">
      <w:bodyDiv w:val="1"/>
      <w:marLeft w:val="0"/>
      <w:marRight w:val="0"/>
      <w:marTop w:val="0"/>
      <w:marBottom w:val="0"/>
      <w:divBdr>
        <w:top w:val="none" w:sz="0" w:space="0" w:color="auto"/>
        <w:left w:val="none" w:sz="0" w:space="0" w:color="auto"/>
        <w:bottom w:val="none" w:sz="0" w:space="0" w:color="auto"/>
        <w:right w:val="none" w:sz="0" w:space="0" w:color="auto"/>
      </w:divBdr>
    </w:div>
    <w:div w:id="562331124">
      <w:bodyDiv w:val="1"/>
      <w:marLeft w:val="0"/>
      <w:marRight w:val="0"/>
      <w:marTop w:val="0"/>
      <w:marBottom w:val="0"/>
      <w:divBdr>
        <w:top w:val="none" w:sz="0" w:space="0" w:color="auto"/>
        <w:left w:val="none" w:sz="0" w:space="0" w:color="auto"/>
        <w:bottom w:val="none" w:sz="0" w:space="0" w:color="auto"/>
        <w:right w:val="none" w:sz="0" w:space="0" w:color="auto"/>
      </w:divBdr>
    </w:div>
    <w:div w:id="690491362">
      <w:bodyDiv w:val="1"/>
      <w:marLeft w:val="0"/>
      <w:marRight w:val="0"/>
      <w:marTop w:val="0"/>
      <w:marBottom w:val="0"/>
      <w:divBdr>
        <w:top w:val="none" w:sz="0" w:space="0" w:color="auto"/>
        <w:left w:val="none" w:sz="0" w:space="0" w:color="auto"/>
        <w:bottom w:val="none" w:sz="0" w:space="0" w:color="auto"/>
        <w:right w:val="none" w:sz="0" w:space="0" w:color="auto"/>
      </w:divBdr>
    </w:div>
    <w:div w:id="857963798">
      <w:bodyDiv w:val="1"/>
      <w:marLeft w:val="0"/>
      <w:marRight w:val="0"/>
      <w:marTop w:val="0"/>
      <w:marBottom w:val="0"/>
      <w:divBdr>
        <w:top w:val="none" w:sz="0" w:space="0" w:color="auto"/>
        <w:left w:val="none" w:sz="0" w:space="0" w:color="auto"/>
        <w:bottom w:val="none" w:sz="0" w:space="0" w:color="auto"/>
        <w:right w:val="none" w:sz="0" w:space="0" w:color="auto"/>
      </w:divBdr>
    </w:div>
    <w:div w:id="1047410409">
      <w:bodyDiv w:val="1"/>
      <w:marLeft w:val="0"/>
      <w:marRight w:val="0"/>
      <w:marTop w:val="0"/>
      <w:marBottom w:val="0"/>
      <w:divBdr>
        <w:top w:val="none" w:sz="0" w:space="0" w:color="auto"/>
        <w:left w:val="none" w:sz="0" w:space="0" w:color="auto"/>
        <w:bottom w:val="none" w:sz="0" w:space="0" w:color="auto"/>
        <w:right w:val="none" w:sz="0" w:space="0" w:color="auto"/>
      </w:divBdr>
    </w:div>
    <w:div w:id="1378623787">
      <w:bodyDiv w:val="1"/>
      <w:marLeft w:val="0"/>
      <w:marRight w:val="0"/>
      <w:marTop w:val="0"/>
      <w:marBottom w:val="0"/>
      <w:divBdr>
        <w:top w:val="none" w:sz="0" w:space="0" w:color="auto"/>
        <w:left w:val="none" w:sz="0" w:space="0" w:color="auto"/>
        <w:bottom w:val="none" w:sz="0" w:space="0" w:color="auto"/>
        <w:right w:val="none" w:sz="0" w:space="0" w:color="auto"/>
      </w:divBdr>
      <w:divsChild>
        <w:div w:id="2040276066">
          <w:marLeft w:val="547"/>
          <w:marRight w:val="0"/>
          <w:marTop w:val="134"/>
          <w:marBottom w:val="0"/>
          <w:divBdr>
            <w:top w:val="none" w:sz="0" w:space="0" w:color="auto"/>
            <w:left w:val="none" w:sz="0" w:space="0" w:color="auto"/>
            <w:bottom w:val="none" w:sz="0" w:space="0" w:color="auto"/>
            <w:right w:val="none" w:sz="0" w:space="0" w:color="auto"/>
          </w:divBdr>
        </w:div>
        <w:div w:id="1099835901">
          <w:marLeft w:val="547"/>
          <w:marRight w:val="0"/>
          <w:marTop w:val="134"/>
          <w:marBottom w:val="0"/>
          <w:divBdr>
            <w:top w:val="none" w:sz="0" w:space="0" w:color="auto"/>
            <w:left w:val="none" w:sz="0" w:space="0" w:color="auto"/>
            <w:bottom w:val="none" w:sz="0" w:space="0" w:color="auto"/>
            <w:right w:val="none" w:sz="0" w:space="0" w:color="auto"/>
          </w:divBdr>
        </w:div>
      </w:divsChild>
    </w:div>
    <w:div w:id="1544907330">
      <w:bodyDiv w:val="1"/>
      <w:marLeft w:val="0"/>
      <w:marRight w:val="0"/>
      <w:marTop w:val="0"/>
      <w:marBottom w:val="0"/>
      <w:divBdr>
        <w:top w:val="none" w:sz="0" w:space="0" w:color="auto"/>
        <w:left w:val="none" w:sz="0" w:space="0" w:color="auto"/>
        <w:bottom w:val="none" w:sz="0" w:space="0" w:color="auto"/>
        <w:right w:val="none" w:sz="0" w:space="0" w:color="auto"/>
      </w:divBdr>
    </w:div>
    <w:div w:id="21182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000.ru/" TargetMode="External"/><Relationship Id="rId13" Type="http://schemas.openxmlformats.org/officeDocument/2006/relationships/hyperlink" Target="http://www.sch2000.ru/" TargetMode="External"/><Relationship Id="rId18" Type="http://schemas.openxmlformats.org/officeDocument/2006/relationships/hyperlink" Target="http://www.openlesson.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sch2000.ru/" TargetMode="External"/><Relationship Id="rId12" Type="http://schemas.openxmlformats.org/officeDocument/2006/relationships/hyperlink" Target="http://www.sch2000.ru/" TargetMode="External"/><Relationship Id="rId17" Type="http://schemas.openxmlformats.org/officeDocument/2006/relationships/hyperlink" Target="http://wiki.pippkro.ru/index.php/%D0%A3%D1%87%D0%B0%D1%81%D1%82%D0%BD%D0%B8%D0%BA:%D0%A1%D0%B5%D0%BB%D0%B8%D1%85%D0%BE%D0%B2%D0%B0_%D0%A2%D0%B0%D1%82%D1%8C%D1%8F%D0%BD%D0%B0_%D0%AE%D1%80%D1%8C%D0%B5%D0%B2%D0%BD%D0%B0" TargetMode="External"/><Relationship Id="rId2" Type="http://schemas.openxmlformats.org/officeDocument/2006/relationships/styles" Target="styles.xml"/><Relationship Id="rId16" Type="http://schemas.openxmlformats.org/officeDocument/2006/relationships/hyperlink" Target="https://sites.google.com/site/konstruktoruroka/h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sch2000.ru/" TargetMode="External"/><Relationship Id="rId5" Type="http://schemas.openxmlformats.org/officeDocument/2006/relationships/image" Target="media/image1.wmf"/><Relationship Id="rId15" Type="http://schemas.openxmlformats.org/officeDocument/2006/relationships/hyperlink" Target="http://netedu.ru/" TargetMode="External"/><Relationship Id="rId23" Type="http://schemas.microsoft.com/office/2007/relationships/stylesWithEffects" Target="stylesWithEffects.xml"/><Relationship Id="rId10" Type="http://schemas.openxmlformats.org/officeDocument/2006/relationships/hyperlink" Target="http://www.sch2000.ru/" TargetMode="External"/><Relationship Id="rId19" Type="http://schemas.openxmlformats.org/officeDocument/2006/relationships/hyperlink" Target="http://festival.1september.ru/articles/subjects/1" TargetMode="External"/><Relationship Id="rId4" Type="http://schemas.openxmlformats.org/officeDocument/2006/relationships/webSettings" Target="webSettings.xml"/><Relationship Id="rId9" Type="http://schemas.openxmlformats.org/officeDocument/2006/relationships/hyperlink" Target="http://www.sch2000.ru/" TargetMode="External"/><Relationship Id="rId14" Type="http://schemas.openxmlformats.org/officeDocument/2006/relationships/hyperlink" Target="http://www.sch2000.ru/"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2666</Words>
  <Characters>15198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Admin</cp:lastModifiedBy>
  <cp:revision>7</cp:revision>
  <dcterms:created xsi:type="dcterms:W3CDTF">2016-01-11T13:51:00Z</dcterms:created>
  <dcterms:modified xsi:type="dcterms:W3CDTF">2017-12-07T15:55:00Z</dcterms:modified>
</cp:coreProperties>
</file>