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A4" w:rsidRPr="00C317A4" w:rsidRDefault="00C317A4" w:rsidP="00C317A4">
      <w:pPr>
        <w:spacing w:after="339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68"/>
          <w:szCs w:val="68"/>
          <w:lang w:eastAsia="ru-RU"/>
        </w:rPr>
      </w:pPr>
      <w:r w:rsidRPr="00C317A4">
        <w:rPr>
          <w:rFonts w:ascii="Georgia" w:eastAsia="Times New Roman" w:hAnsi="Georgia" w:cs="Times New Roman"/>
          <w:color w:val="000000"/>
          <w:kern w:val="36"/>
          <w:sz w:val="68"/>
          <w:szCs w:val="68"/>
          <w:lang w:eastAsia="ru-RU"/>
        </w:rPr>
        <w:t>Компьютерные технологии в работе учителя-логопеда</w:t>
      </w:r>
    </w:p>
    <w:p w:rsidR="00C317A4" w:rsidRPr="00C317A4" w:rsidRDefault="00C317A4" w:rsidP="00C317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proofErr w:type="gramStart"/>
      <w:r w:rsidRPr="00C317A4">
        <w:rPr>
          <w:rFonts w:ascii="Verdana" w:eastAsia="Times New Roman" w:hAnsi="Verdana" w:cs="Times New Roman"/>
          <w:b/>
          <w:bCs/>
          <w:color w:val="2B2B2B"/>
          <w:sz w:val="24"/>
          <w:szCs w:val="24"/>
          <w:lang w:eastAsia="ru-RU"/>
        </w:rPr>
        <w:t>Компьютерные</w:t>
      </w:r>
      <w:proofErr w:type="gramEnd"/>
      <w:r w:rsidRPr="00C317A4">
        <w:rPr>
          <w:rFonts w:ascii="Verdana" w:eastAsia="Times New Roman" w:hAnsi="Verdana" w:cs="Times New Roman"/>
          <w:b/>
          <w:bCs/>
          <w:color w:val="2B2B2B"/>
          <w:sz w:val="24"/>
          <w:szCs w:val="24"/>
          <w:lang w:eastAsia="ru-RU"/>
        </w:rPr>
        <w:t> технологий в работе учителя-логопеда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Старикова Вера Викторовна</w:t>
      </w: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, учитель-логопед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Муниципальное бюджетное дошкольное образовательное учреждение «Детский сад №</w:t>
      </w:r>
      <w:r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242</w:t>
      </w: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» г</w:t>
      </w:r>
      <w:proofErr w:type="gram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.</w:t>
      </w:r>
      <w:r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У</w:t>
      </w:r>
      <w:proofErr w:type="gramEnd"/>
      <w:r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фа, Республика Башкортостан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В настоящее время в системе дошкольного образования происходят значительные перемены, связанные с внедрением федеральных государственных требований. В связи с этим одной из актуальных проблем в работе учителя-логопеда становится совершенствование методов и приемов, направленных на преодоление и предупреждение речевых нарушений. Своевременная коррекция речевых расстройств является необходимым условием психологической готовности детей к школьному обучению, позволяет устранить причины потенциальной неуспеваемости детей в школе и снизить риск их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дезадаптации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 в новых социальных условиях.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Цель работы учителя — логопеда — научить детей говорить чисто, связно, грамматически правильно. Для ее достижения используются различные формы, приемы, методы и средства обучения, а также применяются современные образовательные технологии. Одним из условий ФГТ к обеспечению качества образования является использование в ДОУ электронного образовательного ресурса.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Компьютерные технологии принадлежат к числу эффективных средств обучения, все чаще применяемых в дошкольных учреждениях. Их эффективность зависит как от качества применяемых программных средств, так и от умения рационально и умело их использовать в образовательном процессе. Идя в ногу со временем, современная логопедия все чаще обращается к вариантам сочетания традиционных и компьютерных методов, как при диагностике речевых нарушений, так и непосредственно при проведении индивидуальных и групповых занятий. Инновационные технологии представляют для грамотного логопеда дополнительный набор возможностей в коррекции дефектов, касающихся и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звукопроизносительной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 стороны речевой системы, и структурно-семантического оформления высказывания, и темпа, ритма, плавности речи. Использование компьютерных программ избавляет ребенка от негативизма, связанного с необходимостью многократного повторения определенных операций, тем самым создаются комфортные условия для успешного выполнения упражнений. Компьютер должен поддерживать работу педагога, помогая ему решать самые трудные задачи, связанные с развитием и коррекцией нарушений у детей.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lastRenderedPageBreak/>
        <w:t xml:space="preserve">Хотелось бы поделиться опытом, как современные компьютерные технологии помогают в работе учителя-логопеда. В основном мной используются три продукта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Microsoft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: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PowerPoint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Excel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Word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, которые входят в пакет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Microsoft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office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, а также авторские разработки: Л.Р. Лизунова «Компьютерная технология коррекции общего недоразвития речи «Игры </w:t>
      </w:r>
      <w:proofErr w:type="gram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для</w:t>
      </w:r>
      <w:proofErr w:type="gram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 </w:t>
      </w:r>
      <w:proofErr w:type="gram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Тигры</w:t>
      </w:r>
      <w:proofErr w:type="gram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», Г. О.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Аствацатуров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, Л. Е. Шевченко «Развитие речи. Программно-методический комплекс», коллектив ID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Company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 «Домашний логопед. Практический курс».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Они применяются </w:t>
      </w:r>
      <w:proofErr w:type="gram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для</w:t>
      </w:r>
      <w:proofErr w:type="gram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: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Повышения профессиональной компетентности через сеть Интернет (это поиск информации, обмен опытом работы, участие в конкурсах,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вебинарах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 и пр.)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Ведения электронного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портфолио</w:t>
      </w:r>
      <w:proofErr w:type="spellEnd"/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Ведения документации (перспективное планирование, список группы с расписанием занятий, анкеты, речевые карты, конспекты занятий, карточки с заданиями, информационные листы в уголки для родителей – документы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Microsoft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Word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,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Excel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).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Проведения методической работы: консультаций, семинаров.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Проведения занятий (презентации по лексическим темам – программа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PowerPoint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, специализированные компьютерные игры и технологии).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Подобная организация работы значительно сокращает время, затраченное логопедом на ведение необходимой документации.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Хотелось бы подробнее остановиться именно на проведении занятий, а точнее на использовании компьютерных технологий во время коррекционной работы с детьми.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В последнее время заметно выросла популярность обучающих игр, их выбор на рынке достаточно велик. Это и не удивительно, ведь их использование позволяет значительно ускорить формирование и развитие речи, высших психических функций – внимания, памяти, мышления, восприятия, эмоционально-волевой сферы.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Игр много, все они разные. Вопрос только в том, что именно ребёнку даст та или иная игра. Как это ни грустно, явственно ощущается нехватка специализированных игр, в частности, логопедических. Но даже те немногие технологии, представленные на рынке, можно эффективно использовать на занятиях с детьми.</w:t>
      </w:r>
    </w:p>
    <w:p w:rsidR="008173AE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Сложная структура нарушений у детей с ограниченными возможностями здоровья, в частности с тяжелыми нарушениями речи, определяет </w:t>
      </w: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lastRenderedPageBreak/>
        <w:t xml:space="preserve">необходимость проведения планомерной системной коррекционной работы. У таких детей, как правило, нарушены все стороны речевой деятельности: фонетическая, фонематическая, лексико-грамматическая, связная речь, а также отмечаются нарушения слоговой структуры слова и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несформированность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 общих речевых навыков. 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У дошкольников с речевыми нарушениями отмечаются недоразвитие вербальной памяти, неустойчивость и низкая концентрация внимания, но зато хорошо развито непроизвольное внимание, а в играх материал представляется в ярком, интересном и доступном для детей виде. Он вызывает интерес и усваивается лучше.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Попытаемся проанализировать возможность использования конкретных специализированных компьютерных игр и технологий для коррекции различных сторон речевой активности.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На занятиях ведется работа по формированию общих речевых навыков. </w:t>
      </w:r>
      <w:proofErr w:type="gram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Таких</w:t>
      </w:r>
      <w:proofErr w:type="gram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, например, как длительность, плавность и сила ротового выдоха, темп, ритм, интонация, четкость и разборчивость речи. Здесь незаменимым помощником выступает компьютерная технология «Игры </w:t>
      </w:r>
      <w:proofErr w:type="gram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для</w:t>
      </w:r>
      <w:proofErr w:type="gram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 </w:t>
      </w:r>
      <w:proofErr w:type="gram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Тигры</w:t>
      </w:r>
      <w:proofErr w:type="gram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» — блок «Просодика». Он содержит четыре модуля: «Дыхание», «Слитность», «Ритм», «Тембр». В упражнениях «Ветерок», «Одуванчики», «Кораблики» дети работают с микрофоном и учатся отрабатывать длительный плавный или короткий резкий выдох. Над слитностью произнесения слов и фраз, четкостью и разборчивостью речи мы работаем, выполняя упражнения «Рыбка», «Облако», «Пузыри», «Часы». А упражнения «Машина», «Пирамидка», «Дом» позволяют ребятам следить за темпом и ритмом речевого высказывания.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При коррекции и формировании фонематической стороны речи можно использовать мини-игру «Угадай-ка» из практического компьютерного курса «Домашний логопед», упражнения «Неречевые звуки», «Звукоподражания» программно-методического комплекса «Развитие речи». Здесь дети будут учиться слышать и определять неречевые звуки. А для определения звуков речи подойдут упражнения блока «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Фонематика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» КТ «Игры </w:t>
      </w:r>
      <w:proofErr w:type="gram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для</w:t>
      </w:r>
      <w:proofErr w:type="gram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 </w:t>
      </w:r>
      <w:proofErr w:type="gram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Тигры</w:t>
      </w:r>
      <w:proofErr w:type="gram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», где дети будут определять наличие звука в слове (упражнение «Четвертый лишний»). Аналогичная задача ставится в разделе «Речевые звуки» ПМК «Развитие речи», а также в игре «Помоги Тигре» на портале Логопедические игры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online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. Для формирования навыков анализа и синтеза слова мы используем упражнения «Поезд», «Составь слово» («Игры </w:t>
      </w:r>
      <w:proofErr w:type="gram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для</w:t>
      </w:r>
      <w:proofErr w:type="gram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 </w:t>
      </w:r>
      <w:proofErr w:type="gram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Тигры</w:t>
      </w:r>
      <w:proofErr w:type="gram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»), упражнения раздела «Речевые звуки» (ПМК «Развитие речи»), игры из уроков Мудрой Совы (сайт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Логозаврия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, ПМК «Радуга в компьютере»). Для дифференциации звуков детям нравится игра «Помощники деда Мороза» (портал Логопедические игры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online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), а также упражнения ПМК «Развитие речи».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lastRenderedPageBreak/>
        <w:t>При коррекции звукопроизношения, на этапе автоматизации звуков можно использовать ПК «Домашний логопед». Там представлен речевой материал, сопровождаемый забавными картинками.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Для развития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лексико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 </w:t>
      </w:r>
      <w:proofErr w:type="gram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–г</w:t>
      </w:r>
      <w:proofErr w:type="gram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рамматической стороны речи мы используем презентации по лексическим темам. Их в большом количестве можно найти в сети Интернет или создать самостоятельно в программе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PowerPoint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. Игры на обогащение словарного запаса, развития лексико-семантического значения слов представлены в КТ «Игры </w:t>
      </w:r>
      <w:proofErr w:type="gram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для</w:t>
      </w:r>
      <w:proofErr w:type="gram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 </w:t>
      </w:r>
      <w:proofErr w:type="gram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Тигры</w:t>
      </w:r>
      <w:proofErr w:type="gram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 xml:space="preserve">» и на портале Логопедические игры </w:t>
      </w:r>
      <w:proofErr w:type="spellStart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online</w:t>
      </w:r>
      <w:proofErr w:type="spellEnd"/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. Для формирования грамматического строя речи можно использовать задания ПМК «Развитие речи». В этом же комплексе предложены хорошие упражнения по составлению и пересказу рассказов для развития связной речи. Все эти игры могут использоваться учителем-логопедом в соответствии с еженедельно меняющейся лексической темой, а их разнообразие поможет сделать каждое занятие неповторимым и интересным для ребенка.</w:t>
      </w:r>
    </w:p>
    <w:p w:rsidR="00C317A4" w:rsidRPr="00C317A4" w:rsidRDefault="00C317A4" w:rsidP="00C317A4">
      <w:pPr>
        <w:shd w:val="clear" w:color="auto" w:fill="FFFFFF"/>
        <w:spacing w:after="339" w:line="240" w:lineRule="auto"/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</w:pPr>
      <w:r w:rsidRPr="00C317A4">
        <w:rPr>
          <w:rFonts w:ascii="Verdana" w:eastAsia="Times New Roman" w:hAnsi="Verdana" w:cs="Times New Roman"/>
          <w:color w:val="2B2B2B"/>
          <w:sz w:val="24"/>
          <w:szCs w:val="24"/>
          <w:lang w:eastAsia="ru-RU"/>
        </w:rPr>
        <w:t>Как показывает практика, целенаправленное использование компьютера в процессе коррекционного обучения и воспитания детей с отклонениями в развитии позволяет создавать оптимальные психолого-педагогические условия для коррекции и компенсации, имеющихся у детей нарушений, максимально учитывать индивидуальные возможности и потребности дошкольников.</w:t>
      </w:r>
    </w:p>
    <w:p w:rsidR="00E7688D" w:rsidRDefault="008173AE"/>
    <w:sectPr w:rsidR="00E7688D" w:rsidSect="0042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17A4"/>
    <w:rsid w:val="00003BF8"/>
    <w:rsid w:val="00232A8C"/>
    <w:rsid w:val="00325826"/>
    <w:rsid w:val="00421322"/>
    <w:rsid w:val="008173AE"/>
    <w:rsid w:val="00916DD2"/>
    <w:rsid w:val="009C5AF5"/>
    <w:rsid w:val="00A019F4"/>
    <w:rsid w:val="00B82CA3"/>
    <w:rsid w:val="00C317A4"/>
    <w:rsid w:val="00CA7BBC"/>
    <w:rsid w:val="00E2520E"/>
    <w:rsid w:val="00EA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22"/>
  </w:style>
  <w:style w:type="paragraph" w:styleId="1">
    <w:name w:val="heading 1"/>
    <w:basedOn w:val="a"/>
    <w:link w:val="10"/>
    <w:uiPriority w:val="9"/>
    <w:qFormat/>
    <w:rsid w:val="00C31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7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2018-01-14T12:10:00Z</dcterms:created>
  <dcterms:modified xsi:type="dcterms:W3CDTF">2018-01-14T12:30:00Z</dcterms:modified>
</cp:coreProperties>
</file>