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CAA" w:rsidRPr="0031471B" w:rsidRDefault="0004566B">
      <w:pPr>
        <w:rPr>
          <w:rFonts w:ascii="Times New Roman" w:hAnsi="Times New Roman" w:cs="Times New Roman"/>
          <w:b/>
          <w:color w:val="C0504D" w:themeColor="accent2"/>
          <w:sz w:val="40"/>
          <w:szCs w:val="44"/>
        </w:rPr>
      </w:pPr>
      <w:r w:rsidRPr="00933CAA">
        <w:rPr>
          <w:rFonts w:ascii="Times New Roman" w:hAnsi="Times New Roman" w:cs="Times New Roman"/>
          <w:b/>
          <w:color w:val="C0504D" w:themeColor="accent2"/>
          <w:sz w:val="44"/>
          <w:szCs w:val="44"/>
        </w:rPr>
        <w:t xml:space="preserve"> </w:t>
      </w:r>
      <w:r w:rsidR="00933CAA" w:rsidRPr="00933CAA">
        <w:rPr>
          <w:rFonts w:ascii="Times New Roman" w:hAnsi="Times New Roman" w:cs="Times New Roman"/>
          <w:b/>
          <w:color w:val="C0504D" w:themeColor="accent2"/>
          <w:sz w:val="44"/>
          <w:szCs w:val="44"/>
        </w:rPr>
        <w:t>«</w:t>
      </w:r>
      <w:r w:rsidR="00933CAA">
        <w:rPr>
          <w:rFonts w:ascii="Times New Roman" w:hAnsi="Times New Roman" w:cs="Times New Roman"/>
          <w:b/>
          <w:color w:val="C0504D" w:themeColor="accent2"/>
          <w:sz w:val="44"/>
          <w:szCs w:val="44"/>
        </w:rPr>
        <w:t xml:space="preserve">ИНТЕЛЛЕКТУАЛЬНОЕ </w:t>
      </w:r>
      <w:r w:rsidR="00933CAA" w:rsidRPr="0031471B">
        <w:rPr>
          <w:rFonts w:ascii="Times New Roman" w:hAnsi="Times New Roman" w:cs="Times New Roman"/>
          <w:b/>
          <w:color w:val="C0504D" w:themeColor="accent2"/>
          <w:sz w:val="40"/>
          <w:szCs w:val="44"/>
        </w:rPr>
        <w:t>РАЗВИТИЕ ДЕТЕЙ</w:t>
      </w:r>
      <w:r w:rsidR="0031471B" w:rsidRPr="0031471B">
        <w:rPr>
          <w:rFonts w:ascii="Times New Roman" w:hAnsi="Times New Roman" w:cs="Times New Roman"/>
          <w:b/>
          <w:color w:val="C0504D" w:themeColor="accent2"/>
          <w:sz w:val="40"/>
          <w:szCs w:val="44"/>
        </w:rPr>
        <w:t xml:space="preserve"> раннего возраста</w:t>
      </w:r>
      <w:r w:rsidR="00933CAA" w:rsidRPr="0031471B">
        <w:rPr>
          <w:rFonts w:ascii="Times New Roman" w:hAnsi="Times New Roman" w:cs="Times New Roman"/>
          <w:b/>
          <w:color w:val="C0504D" w:themeColor="accent2"/>
          <w:sz w:val="40"/>
          <w:szCs w:val="44"/>
        </w:rPr>
        <w:t>»</w:t>
      </w:r>
    </w:p>
    <w:p w:rsidR="00933CAA" w:rsidRDefault="00933CAA" w:rsidP="00186B86">
      <w:pP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Наверное, на земном шаре нет таких родителей, которые бы не мечтали о том, чтобы их малыш вырос здоровым, интеллектуально и всестороннее развитым ребенком. А для того, чтобы успешно </w:t>
      </w:r>
      <w:r w:rsidRPr="00DF38F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ru-RU"/>
        </w:rPr>
        <w:t>развивать интеллект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, необходимо понимать, что это такое.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  <w:t>В психологии существует несколько мнений на этот счёт, но все они сводятся к следующему: интеллект  - это некая сумма знаний и умений + способность эти самые знания усваивать и решать с помощью них любые нестандартные ситуации.  А усваивать эти знания и умения помогают другие способности – </w:t>
      </w:r>
      <w:r w:rsidRPr="00DF38F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ru-RU"/>
        </w:rPr>
        <w:t>познавательные 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(восприятие, внимание, память), своевременное и достаточное развитие которых</w:t>
      </w:r>
      <w: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,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  является важной предпосылкой и необходимым условием формирования </w:t>
      </w:r>
      <w:r w:rsidRPr="00DF38F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ru-RU"/>
        </w:rPr>
        <w:t>мышления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 ребёнка.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  <w:t>           Психологи сходятся также во мнении, что интеллект – это генетически заданная характеристика, выражаемая в виде задатков. А вот развитие этих задатков – задача воспитания и обучения. Поэтому так важна роль педагогов и родителей в процессе интеллектуального развития.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</w:r>
      <w:r w:rsidR="00186B86"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Нужно понимать и помнить,</w:t>
      </w:r>
      <w:r w:rsidR="00186B86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что интеллектуальное развитие можно</w:t>
      </w:r>
      <w:r w:rsidR="00186B86"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замедлить или даже остановить на каком-то этапе (в зависимости от обстоятельств).</w:t>
      </w:r>
    </w:p>
    <w:p w:rsidR="00186B86" w:rsidRDefault="00186B86" w:rsidP="00186B86">
      <w:pP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Ведь развитие мышления у детей определяется не только и не столько их способностями (задатками) и возрастными особенностями, а в большей мере объёмом и характером информации, которую они получают и степенью её усвоения.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</w:r>
      <w:r w:rsidRPr="00DF38F4">
        <w:rPr>
          <w:rFonts w:ascii="Times New Roman" w:eastAsia="Times New Roman" w:hAnsi="Times New Roman" w:cs="Times New Roman"/>
          <w:b/>
          <w:bCs/>
          <w:i/>
          <w:iCs/>
          <w:spacing w:val="6"/>
          <w:sz w:val="24"/>
          <w:szCs w:val="24"/>
          <w:lang w:eastAsia="ru-RU"/>
        </w:rPr>
        <w:t>Для гармоничного интеллектуального развития ребёнка ему  необходимо обеспечить доступ к самым разнообразным знаниям, новостям, впечатлениям!</w:t>
      </w:r>
      <w:r w:rsidRPr="00DF38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br/>
        <w:t>Именно в дошкольном возрасте маленькие «почемучки» очень любознательны. Они как губка впитывают новые знания.  Очень важно не упустить момент для интеллектуального развития ребёнка. Научно доказано, что дети в первые пять лет жизни усваивают столько же информации, сколько за всю оставшуюся жизнь.</w:t>
      </w:r>
    </w:p>
    <w:p w:rsidR="00186B86" w:rsidRPr="00186B86" w:rsidRDefault="00186B86" w:rsidP="00186B86">
      <w:pP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</w:pPr>
      <w:r w:rsidRPr="00186B86">
        <w:rPr>
          <w:rFonts w:ascii="Georgia" w:eastAsia="Times New Roman" w:hAnsi="Georgia" w:cs="Times New Roman"/>
          <w:sz w:val="36"/>
          <w:szCs w:val="36"/>
          <w:lang w:eastAsia="ru-RU"/>
        </w:rPr>
        <w:t xml:space="preserve"> для интеллектуального развития ребенка необходимо:</w:t>
      </w:r>
    </w:p>
    <w:p w:rsidR="00186B86" w:rsidRPr="00186B86" w:rsidRDefault="00186B86" w:rsidP="00186B8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Поощряйте его активность (разумеется, в пределах возможного). Например, поощряйте его стремление что-либо разбирать, собирать, открывать, закрывать, ломать и чинить – в процессе такой самостоятельной и увлекательной деятельности ребенок учится мыслить, думать, проявляет смекалку и сообразительность.</w:t>
      </w:r>
    </w:p>
    <w:p w:rsidR="00186B86" w:rsidRPr="00186B86" w:rsidRDefault="00186B86" w:rsidP="00186B86">
      <w:pPr>
        <w:numPr>
          <w:ilvl w:val="0"/>
          <w:numId w:val="1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одберите интересную для обоих (родителя и ребенка) интеллектуальную задачу и попытайтесь вместе ее решить (полистайте книги по биологии, астрономии). Зачастую именно в такой совместной деятельности ребенок начинает любить то или иное занятие, предмет.</w:t>
      </w:r>
    </w:p>
    <w:p w:rsidR="00186B86" w:rsidRPr="00186B86" w:rsidRDefault="00186B86" w:rsidP="00186B86">
      <w:pPr>
        <w:numPr>
          <w:ilvl w:val="0"/>
          <w:numId w:val="1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аучите любить чтение. Поначалу это будет только техническое чтение (грубо говоря, просто «навык» чтения), а затем наступит содержательный этап – когда понятен сюжет, содержание книги. Самое главное – не принуждайте силой ребенка к чтению, он должен получать удовольствие от процесса.</w:t>
      </w:r>
    </w:p>
    <w:p w:rsidR="00186B86" w:rsidRPr="00186B86" w:rsidRDefault="009B3DD8" w:rsidP="00186B86">
      <w:pPr>
        <w:numPr>
          <w:ilvl w:val="0"/>
          <w:numId w:val="1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86B86"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дним из важных аспектов интеллектуального развития ребенка является творчество – детское или же совместно с родителями. Особенно это важно для </w:t>
      </w:r>
      <w:r w:rsidR="00186B86"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дошкольного возраста. Всячески поощряйте малыша, хвалите его за различные поделки и рисунки.</w:t>
      </w:r>
    </w:p>
    <w:p w:rsidR="00186B86" w:rsidRPr="00186B86" w:rsidRDefault="009B3DD8" w:rsidP="00186B86">
      <w:pPr>
        <w:numPr>
          <w:ilvl w:val="0"/>
          <w:numId w:val="1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86B86"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нтеллектуальное развитие ребенка начинается в семье: с простых игр, со сказок, которые вы рассказываете ему на ночь, с отношениями между малышом и взрослым… Это накладывает отпечаток на его дальнейшее развитие, образ мышления. Если внимательно наблюдать за ребенком, в какие сюжетно-ролевые игры он предпочитает играть, можно определить тип отношений семьи, в которой он воспитывается. Поэтому все взрослые своим поведением должны подавать малышу достойный пример для подражания. Так, в семье, где царит спокойная доверительная атмосфера, где никто не препятствует всестороннему развитию ребенка, где каждый член семьи всячески поддерживает друг друга, будет расти любознательный, умный карапуз.</w:t>
      </w:r>
    </w:p>
    <w:p w:rsidR="00186B86" w:rsidRDefault="009B3DD8" w:rsidP="00186B86">
      <w:pPr>
        <w:numPr>
          <w:ilvl w:val="0"/>
          <w:numId w:val="1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86B86" w:rsidRPr="00186B8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ледует помнить о главном условии развития интеллектуальных способностей ребенка – необходимо, чтобы ребенок получал удовольствие, радость от самого процесса познания. Если же малыш выполняет какие-то задания из желания получить какую-то награду, из послушания, из страха быть наказанным, то, конечно, он усвоит определенные знания, но это не будет иметь никакого отношения к способностям.</w:t>
      </w:r>
    </w:p>
    <w:p w:rsidR="009B3DD8" w:rsidRPr="00186B86" w:rsidRDefault="009B3DD8" w:rsidP="009B3DD8">
      <w:pPr>
        <w:shd w:val="clear" w:color="auto" w:fill="FFFFFF"/>
        <w:spacing w:after="0" w:line="240" w:lineRule="auto"/>
        <w:ind w:left="24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6B86" w:rsidRDefault="009B3DD8" w:rsidP="00186B86">
      <w:pPr>
        <w:rPr>
          <w:rFonts w:ascii="Times New Roman" w:hAnsi="Times New Roman" w:cs="Times New Roman"/>
          <w:sz w:val="36"/>
          <w:szCs w:val="36"/>
        </w:rPr>
      </w:pPr>
      <w:r w:rsidRPr="009B3DD8">
        <w:rPr>
          <w:rFonts w:ascii="Times New Roman" w:hAnsi="Times New Roman" w:cs="Times New Roman"/>
          <w:sz w:val="36"/>
          <w:szCs w:val="36"/>
        </w:rPr>
        <w:t>Чтобы определить степень интеллектуального развития ребен</w:t>
      </w:r>
      <w:r>
        <w:rPr>
          <w:rFonts w:ascii="Times New Roman" w:hAnsi="Times New Roman" w:cs="Times New Roman"/>
          <w:sz w:val="36"/>
          <w:szCs w:val="36"/>
        </w:rPr>
        <w:t xml:space="preserve">ка необходимо проводить тестирование. </w:t>
      </w:r>
    </w:p>
    <w:p w:rsidR="009B3DD8" w:rsidRPr="009B3DD8" w:rsidRDefault="009B3DD8" w:rsidP="009B3D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DD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специальные тесты, каждый из которых рассчитан на определенный возраст ребенка. И нужно сказать, что при правильном использовании тесты на оценку интеллектуального развития ребенка дают довольно-таки достоверную информацию для родителей.</w:t>
      </w:r>
    </w:p>
    <w:p w:rsidR="009B3DD8" w:rsidRPr="009B3DD8" w:rsidRDefault="009B3DD8" w:rsidP="009B3DD8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B3DD8">
        <w:rPr>
          <w:rFonts w:ascii="Times New Roman" w:eastAsia="Times New Roman" w:hAnsi="Times New Roman" w:cs="Times New Roman"/>
          <w:sz w:val="36"/>
          <w:szCs w:val="36"/>
          <w:lang w:eastAsia="ru-RU"/>
        </w:rPr>
        <w:t>Некоторые тесты для дошкольников, позволяющие оценить интеллектуальное развитие ребенка.</w:t>
      </w:r>
    </w:p>
    <w:p w:rsidR="009B3DD8" w:rsidRPr="009B3DD8" w:rsidRDefault="009B3DD8" w:rsidP="009B3DD8">
      <w:pPr>
        <w:numPr>
          <w:ilvl w:val="0"/>
          <w:numId w:val="2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DD8">
        <w:rPr>
          <w:rFonts w:ascii="Times New Roman" w:eastAsia="Times New Roman" w:hAnsi="Times New Roman" w:cs="Times New Roman"/>
          <w:sz w:val="24"/>
          <w:szCs w:val="24"/>
          <w:lang w:eastAsia="ru-RU"/>
        </w:rPr>
        <w:t>«Вырежи фигурки». Эта методика позволяет оценить наглядно-действенное мышление ребенка. Задание следующее: как можно быстрее и точнее вырезать фигуры, нарисованные на бумаге.</w:t>
      </w:r>
    </w:p>
    <w:p w:rsidR="009B3DD8" w:rsidRPr="009B3DD8" w:rsidRDefault="009B3DD8" w:rsidP="009B3DD8">
      <w:pPr>
        <w:numPr>
          <w:ilvl w:val="0"/>
          <w:numId w:val="2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DD8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«Кому чего не достает». Оценка логики, памяти ребенка. Задание: малышу поясняют, что сейчас ему покажут рисунок, на котором изображены предметы, каждому из которых чего-то не хватает. То, чего не хватает, изображено отдельно. Ребенок должен как можно быстрее определить, кому и чего не достает.</w:t>
      </w:r>
    </w:p>
    <w:p w:rsidR="009B3DD8" w:rsidRPr="009B3DD8" w:rsidRDefault="009B3DD8" w:rsidP="009B3DD8">
      <w:pPr>
        <w:numPr>
          <w:ilvl w:val="0"/>
          <w:numId w:val="2"/>
        </w:numPr>
        <w:shd w:val="clear" w:color="auto" w:fill="FFFFFF"/>
        <w:spacing w:after="0" w:line="240" w:lineRule="auto"/>
        <w:ind w:left="600"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DD8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здесь лишнее?». Этот тест предназначен для детей 4-5 лет, который помогает определить развитие образно-логического мышления. Ребенку показывают серию картинок с рядом предметов. Задача: определить, какой предмет на рисунке лишний.</w:t>
      </w:r>
    </w:p>
    <w:p w:rsidR="00B471BC" w:rsidRPr="00B471BC" w:rsidRDefault="00B471BC" w:rsidP="00186B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471B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Третий год  это 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качественный скачок в умственном развитии. Ребенок этого возраста набирает по</w:t>
      </w:r>
      <w:r w:rsidRPr="00B47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100 слов в месяц и к трем годам использует уже 1500 слов.</w:t>
      </w:r>
    </w:p>
    <w:p w:rsidR="003B4F8A" w:rsidRPr="0031471B" w:rsidRDefault="00B471BC" w:rsidP="00186B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мнению Л.С. Выготского, отечественного психолога, чьи труды признаны во всем мире,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ребенок, не знающий названия вещи, как бы не видит ее. Таким образом, чем больше слов знает ребенок, тем больше он понимает окружающее.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тут встает вопрос о роли семьи в психоречевом, а значит, и в умственном развитии на данном этапе. Ребенок охотнее и прочнее усваивает те слова, которые чаще и эмоциональнее произносятся в семье. Следовательно, чем богаче словарный запас родителей, тем богаче будет 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словарный запас ребенка, тем глубже, полнее и естественнее он начнет познавать окружающее. По словам малыша можно судить о том, что его интересует и насколько он целеустремлен.</w:t>
      </w:r>
      <w:r w:rsidRPr="00B471BC">
        <w:rPr>
          <w:rFonts w:ascii="Times New Roman" w:hAnsi="Times New Roman" w:cs="Times New Roman"/>
          <w:sz w:val="24"/>
          <w:szCs w:val="24"/>
        </w:rPr>
        <w:br/>
      </w:r>
      <w:r w:rsidR="003147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62325" cy="2219325"/>
            <wp:effectExtent l="19050" t="0" r="9525" b="0"/>
            <wp:docPr id="3" name="Рисунок 3" descr="J:\DCIM\101MSDCF\DSC05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1MSDCF\DSC054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71BC">
        <w:rPr>
          <w:rFonts w:ascii="Times New Roman" w:hAnsi="Times New Roman" w:cs="Times New Roman"/>
          <w:sz w:val="24"/>
          <w:szCs w:val="24"/>
        </w:rPr>
        <w:br/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Задержка умственного развития нередко выражается в задержке речи.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Умственное развитие всегда психоречевое развитие и протекает по закону количественного накопления и качественного скачка. Ребенок может долго набирать словарный запас; а потом в два-три дня перейти к фразовой речи. Нередко дети с потенциально глубоким умом начинают говорить позднее. Подобно мудрецам, они молчат, пока им нечего сказать. Но если ребенок хочет выразить мысль и не может, это плохо. Тогда он раздражается, нервничает, впадает в гнев или становится обидчивым, что может закрепится как черта характера. Стараясь успокоить малыша, вы показываете ему, что понимаете его, продолжая в то же время стимулировать появление фразовой речи.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Заподозрив задержку речи, следует незамедлительно обратиться к отоларингологу, чтобы исключить дефект слуха, и начать борьбу с задержкой, если она подтвердится.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В том случае, если речь ребенка невнятна, многие звуки произносятся неверно, с трех лет необходима работа с логопедом. Это и постановки правильной речи, но одновременно и умственное развитие, и предупреждение нервности или трудности.</w:t>
      </w:r>
      <w:r w:rsidRPr="00B471BC">
        <w:rPr>
          <w:rFonts w:ascii="Times New Roman" w:hAnsi="Times New Roman" w:cs="Times New Roman"/>
          <w:sz w:val="24"/>
          <w:szCs w:val="24"/>
        </w:rPr>
        <w:br/>
      </w:r>
      <w:r w:rsidRPr="00B471BC">
        <w:rPr>
          <w:rFonts w:ascii="Times New Roman" w:hAnsi="Times New Roman" w:cs="Times New Roman"/>
          <w:sz w:val="24"/>
          <w:szCs w:val="24"/>
        </w:rPr>
        <w:br/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первой половине третьего года жизни ребенок задает ориентировочные вопросы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"где?", "куда?", "откуда?"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о второй его половине он задает вопрос вопросов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"почему?"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До сир пор ребенок познавал по горизонтал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и возникал вопрос "что это?",т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еперь познание развивается в глубину, по вертикали, и возникает вопрос "почему?". Ранее он просто знакомился с миром, теперь он хочет его понять.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Чем раньше ребенок задал вопрос "почему?", тем полноценнее его умственное развитие, чем позже - тем явственнее задержка.</w:t>
      </w:r>
      <w:r w:rsidRPr="00B471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sz w:val="24"/>
          <w:szCs w:val="24"/>
          <w:shd w:val="clear" w:color="auto" w:fill="FFFFFF"/>
        </w:rPr>
        <w:t>Возникновение вопроса "почему?" - принципиальный норматив! Если ребенок задерживается с вопросом "почему?", родители сами задают его малышу и сами отвечают</w:t>
      </w:r>
      <w:r w:rsidRPr="00B47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него, побуждая и малыша задать упомянутый вопрос, т.е. задуматься над сутью предметов и явлений. До возникновения вопроса "почему?" ребенок "ползал" в умственном развитии. Теперь - "пошел". Со второй половины третьего года, вгрызаясь в </w:t>
      </w:r>
      <w:r w:rsidRPr="00B47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суть, он начинает спрашивать:</w:t>
      </w:r>
      <w:r w:rsidRPr="00B471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47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"А как сделал?", "А что будет?", "А что внутри?"</w:t>
      </w:r>
      <w:r w:rsidR="0031471B" w:rsidRPr="003147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1471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886075" cy="2247900"/>
            <wp:effectExtent l="19050" t="0" r="9525" b="0"/>
            <wp:docPr id="1" name="Рисунок 1" descr="J:\DCIM\101MSDCF\DSC05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1MSDCF\DSC058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471B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590800" cy="1895475"/>
            <wp:effectExtent l="19050" t="0" r="0" b="0"/>
            <wp:docPr id="2" name="Рисунок 2" descr="J:\DCIM\101MSDCF\DSC05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1MSDCF\DSC055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30" cy="1894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F8A" w:rsidRPr="003B4F8A" w:rsidRDefault="003B4F8A" w:rsidP="003B4F8A">
      <w:pPr>
        <w:rPr>
          <w:rFonts w:ascii="Times New Roman" w:hAnsi="Times New Roman" w:cs="Times New Roman"/>
          <w:sz w:val="24"/>
          <w:szCs w:val="24"/>
        </w:rPr>
      </w:pPr>
      <w:r w:rsidRPr="003B4F8A">
        <w:rPr>
          <w:rFonts w:ascii="Times New Roman" w:hAnsi="Times New Roman" w:cs="Times New Roman"/>
          <w:sz w:val="24"/>
          <w:szCs w:val="24"/>
          <w:shd w:val="clear" w:color="auto" w:fill="FFFFFF"/>
        </w:rPr>
        <w:t>Трехлетний, если он умен, воспринимает насмешку, самолюбив, обижается, радуется, печалится, тоскует, любит, испытывает чувства доброжелательности, враждебности и зависти, способен к сочувствию. Эмоции врожденны, но, как все врожденные потенции, нуждаются в развитии.</w:t>
      </w:r>
      <w:r w:rsidRPr="003B4F8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B4F8A">
        <w:rPr>
          <w:rFonts w:ascii="Times New Roman" w:hAnsi="Times New Roman" w:cs="Times New Roman"/>
          <w:sz w:val="24"/>
          <w:szCs w:val="24"/>
          <w:shd w:val="clear" w:color="auto" w:fill="FFFFFF"/>
        </w:rPr>
        <w:t>Эмоциональное развитие тесно связано с интеллектуальным,</w:t>
      </w:r>
      <w:r w:rsidRPr="003B4F8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B4F8A">
        <w:rPr>
          <w:rFonts w:ascii="Times New Roman" w:hAnsi="Times New Roman" w:cs="Times New Roman"/>
          <w:sz w:val="24"/>
          <w:szCs w:val="24"/>
          <w:shd w:val="clear" w:color="auto" w:fill="FFFFFF"/>
        </w:rPr>
        <w:t>и в данном аспекте уместно говорить об эмоционально-умственном воспитании, как и об эмоционально-умственном уровне развития ребенка.</w:t>
      </w:r>
      <w:r w:rsidRPr="003B4F8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B4F8A">
        <w:rPr>
          <w:rFonts w:ascii="Times New Roman" w:hAnsi="Times New Roman" w:cs="Times New Roman"/>
          <w:sz w:val="24"/>
          <w:szCs w:val="24"/>
          <w:shd w:val="clear" w:color="auto" w:fill="FFFFFF"/>
        </w:rPr>
        <w:t>При задержке умственного становления возможна задержка эмоционального развития, и тогда трехлетний будет испытывать лишь примитивные эмоции - удовольствие и неудовольствие - и грубо выражать их. Тонкая эмоциональность развивается неразрывно с тонким умом.</w:t>
      </w:r>
      <w:r w:rsidRPr="003B4F8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B4F8A">
        <w:rPr>
          <w:rFonts w:ascii="Times New Roman" w:hAnsi="Times New Roman" w:cs="Times New Roman"/>
          <w:sz w:val="24"/>
          <w:szCs w:val="24"/>
        </w:rPr>
        <w:br/>
      </w:r>
      <w:r w:rsidRPr="003B4F8A">
        <w:rPr>
          <w:rFonts w:ascii="Times New Roman" w:hAnsi="Times New Roman" w:cs="Times New Roman"/>
          <w:sz w:val="24"/>
          <w:szCs w:val="24"/>
        </w:rPr>
        <w:br/>
      </w:r>
      <w:r w:rsidRPr="003B4F8A">
        <w:rPr>
          <w:rFonts w:ascii="Times New Roman" w:hAnsi="Times New Roman" w:cs="Times New Roman"/>
          <w:sz w:val="24"/>
          <w:szCs w:val="24"/>
          <w:shd w:val="clear" w:color="auto" w:fill="FFFFFF"/>
        </w:rPr>
        <w:t>Решающим условием воспитания эмоциональности ребенка является многокрасочная и богатая эмоциональность матери. Сколько бы ни твердили малышу о любви, она ему будет неведома, если он не испытал ее во взаимной любви с матерью. Сколько бы ни говорили ему о нежности, печали, доброжелательности и сочувствии, если это не присуще матери, жестокосердным будет и ребенок. Чем одарила мать, тем ребенок и владеет. Ребенок развивает ум, но, если мать не одарила эмоциональностью, то ум ребенка холодный, односторонний, более того - ущербный. Ведь бывает эмоциональность без ума - и она не тонка, нередко нелепа. Она оторвана от ориентации и понимания. Малыш радуется, кода другим грустно, и печалится, когда уместна радость. Его ум не согрет эмоциональностью, а эмоциональность не облагорожена умом. В двух строках стихотворения "Пожелание друзьям" С. Маршак так сказал об этом:</w:t>
      </w:r>
      <w:r w:rsidRPr="003B4F8A">
        <w:rPr>
          <w:rFonts w:ascii="Times New Roman" w:hAnsi="Times New Roman" w:cs="Times New Roman"/>
          <w:sz w:val="24"/>
          <w:szCs w:val="24"/>
        </w:rPr>
        <w:br/>
      </w:r>
      <w:r w:rsidRPr="003B4F8A">
        <w:rPr>
          <w:rFonts w:ascii="Times New Roman" w:hAnsi="Times New Roman" w:cs="Times New Roman"/>
          <w:sz w:val="24"/>
          <w:szCs w:val="24"/>
        </w:rPr>
        <w:br/>
      </w:r>
      <w:r w:rsidRPr="003B4F8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Пусть добрым будет ум у вас.</w:t>
      </w:r>
      <w:r w:rsidRPr="003B4F8A">
        <w:rPr>
          <w:rStyle w:val="apple-converted-space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3B4F8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br/>
        <w:t>А сердце умным будет.</w:t>
      </w:r>
      <w:r w:rsidRPr="003B4F8A">
        <w:rPr>
          <w:rFonts w:ascii="Times New Roman" w:hAnsi="Times New Roman" w:cs="Times New Roman"/>
          <w:sz w:val="24"/>
          <w:szCs w:val="24"/>
        </w:rPr>
        <w:br/>
      </w:r>
      <w:r w:rsidR="00B471BC" w:rsidRPr="003B4F8A">
        <w:rPr>
          <w:rFonts w:ascii="Times New Roman" w:hAnsi="Times New Roman" w:cs="Times New Roman"/>
          <w:sz w:val="24"/>
          <w:szCs w:val="24"/>
        </w:rPr>
        <w:br/>
      </w:r>
      <w:r w:rsidRPr="003B4F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три года малыш уже мыслящий человек, но к умению думать его следует привести. Упустив для воспитания третий год жизни, упустили многое. Три года назад ребенок родился с потенциальными возможностями. Теперь они во многом реализовались. Извечное женское дело тех девяти месяцев, от зачатия до родов, доступно всем здоровым; подвиг умственного, эмоционального, нравственного "вынашивания", воспитания - родительский подвиг матери и отца. И доступен он только истинно любящим, только личностям - Матери и Отцу.</w:t>
      </w:r>
    </w:p>
    <w:p w:rsidR="009B3DD8" w:rsidRPr="003B4F8A" w:rsidRDefault="009B3DD8" w:rsidP="00186B86">
      <w:pPr>
        <w:rPr>
          <w:rFonts w:ascii="Times New Roman" w:hAnsi="Times New Roman" w:cs="Times New Roman"/>
          <w:sz w:val="24"/>
          <w:szCs w:val="24"/>
        </w:rPr>
      </w:pPr>
    </w:p>
    <w:sectPr w:rsidR="009B3DD8" w:rsidRPr="003B4F8A" w:rsidSect="002F2C8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5EC" w:rsidRDefault="003675EC" w:rsidP="003B4F8A">
      <w:pPr>
        <w:spacing w:after="0" w:line="240" w:lineRule="auto"/>
      </w:pPr>
      <w:r>
        <w:separator/>
      </w:r>
    </w:p>
  </w:endnote>
  <w:endnote w:type="continuationSeparator" w:id="0">
    <w:p w:rsidR="003675EC" w:rsidRDefault="003675EC" w:rsidP="003B4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699282"/>
      <w:docPartObj>
        <w:docPartGallery w:val="Page Numbers (Bottom of Page)"/>
        <w:docPartUnique/>
      </w:docPartObj>
    </w:sdtPr>
    <w:sdtContent>
      <w:p w:rsidR="003B4F8A" w:rsidRDefault="004F1EB4">
        <w:pPr>
          <w:pStyle w:val="a6"/>
          <w:jc w:val="center"/>
        </w:pPr>
        <w:fldSimple w:instr=" PAGE   \* MERGEFORMAT ">
          <w:r w:rsidR="0004566B">
            <w:rPr>
              <w:noProof/>
            </w:rPr>
            <w:t>1</w:t>
          </w:r>
        </w:fldSimple>
      </w:p>
    </w:sdtContent>
  </w:sdt>
  <w:p w:rsidR="003B4F8A" w:rsidRDefault="003B4F8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5EC" w:rsidRDefault="003675EC" w:rsidP="003B4F8A">
      <w:pPr>
        <w:spacing w:after="0" w:line="240" w:lineRule="auto"/>
      </w:pPr>
      <w:r>
        <w:separator/>
      </w:r>
    </w:p>
  </w:footnote>
  <w:footnote w:type="continuationSeparator" w:id="0">
    <w:p w:rsidR="003675EC" w:rsidRDefault="003675EC" w:rsidP="003B4F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846B6"/>
    <w:multiLevelType w:val="multilevel"/>
    <w:tmpl w:val="167CE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C74514D"/>
    <w:multiLevelType w:val="multilevel"/>
    <w:tmpl w:val="91D07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CAA"/>
    <w:rsid w:val="000338DD"/>
    <w:rsid w:val="0004566B"/>
    <w:rsid w:val="00186B86"/>
    <w:rsid w:val="002F2C83"/>
    <w:rsid w:val="0031471B"/>
    <w:rsid w:val="00363878"/>
    <w:rsid w:val="003675EC"/>
    <w:rsid w:val="003A0400"/>
    <w:rsid w:val="003B4F8A"/>
    <w:rsid w:val="004F1EB4"/>
    <w:rsid w:val="00593E80"/>
    <w:rsid w:val="0073598C"/>
    <w:rsid w:val="00811836"/>
    <w:rsid w:val="00933CAA"/>
    <w:rsid w:val="009B3DD8"/>
    <w:rsid w:val="00B471BC"/>
    <w:rsid w:val="00F6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B86"/>
    <w:pPr>
      <w:ind w:left="720"/>
      <w:contextualSpacing/>
    </w:pPr>
  </w:style>
  <w:style w:type="character" w:customStyle="1" w:styleId="apple-converted-space">
    <w:name w:val="apple-converted-space"/>
    <w:basedOn w:val="a0"/>
    <w:rsid w:val="00B471BC"/>
  </w:style>
  <w:style w:type="paragraph" w:styleId="a4">
    <w:name w:val="header"/>
    <w:basedOn w:val="a"/>
    <w:link w:val="a5"/>
    <w:uiPriority w:val="99"/>
    <w:semiHidden/>
    <w:unhideWhenUsed/>
    <w:rsid w:val="003B4F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F8A"/>
  </w:style>
  <w:style w:type="paragraph" w:styleId="a6">
    <w:name w:val="footer"/>
    <w:basedOn w:val="a"/>
    <w:link w:val="a7"/>
    <w:uiPriority w:val="99"/>
    <w:unhideWhenUsed/>
    <w:rsid w:val="003B4F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4F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4B0A-6A71-4BC2-AE30-1E5321BB5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1529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2015-10-30T10:12:00Z</dcterms:created>
  <dcterms:modified xsi:type="dcterms:W3CDTF">2016-11-06T03:44:00Z</dcterms:modified>
</cp:coreProperties>
</file>