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5F" w:rsidRPr="00FD0A5F" w:rsidRDefault="00FD0A5F" w:rsidP="00FD0A5F">
      <w:pPr>
        <w:pStyle w:val="a4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FD0A5F">
        <w:rPr>
          <w:bCs/>
          <w:color w:val="000000"/>
          <w:sz w:val="36"/>
          <w:szCs w:val="36"/>
        </w:rPr>
        <w:t>«Развитие мелкой моторики и координации движе</w:t>
      </w:r>
      <w:r>
        <w:rPr>
          <w:bCs/>
          <w:color w:val="000000"/>
          <w:sz w:val="36"/>
          <w:szCs w:val="36"/>
        </w:rPr>
        <w:t>ний пальцев рук у детей</w:t>
      </w:r>
      <w:r w:rsidR="006753A7">
        <w:rPr>
          <w:bCs/>
          <w:color w:val="000000"/>
          <w:sz w:val="36"/>
          <w:szCs w:val="36"/>
        </w:rPr>
        <w:t xml:space="preserve"> дошкольного возраста»</w:t>
      </w:r>
    </w:p>
    <w:p w:rsidR="00095E72" w:rsidRPr="00332D15" w:rsidRDefault="00095E72" w:rsidP="00332D15">
      <w:pPr>
        <w:rPr>
          <w:color w:val="000000"/>
          <w:shd w:val="clear" w:color="auto" w:fill="FFFFFF"/>
        </w:rPr>
      </w:pPr>
      <w:r w:rsidRPr="00943EEF">
        <w:rPr>
          <w:rFonts w:eastAsia="Times New Roman"/>
          <w:lang w:eastAsia="ru-RU"/>
        </w:rPr>
        <w:t>Известному педагогу В. А. Сухомлинскому принадлежит </w:t>
      </w:r>
      <w:r w:rsidRPr="00095E72">
        <w:rPr>
          <w:rFonts w:eastAsia="Times New Roman"/>
          <w:bdr w:val="none" w:sz="0" w:space="0" w:color="auto" w:frame="1"/>
          <w:lang w:eastAsia="ru-RU"/>
        </w:rPr>
        <w:t>высказывание</w:t>
      </w:r>
      <w:r w:rsidRPr="00943EEF">
        <w:rPr>
          <w:rFonts w:eastAsia="Times New Roman"/>
          <w:lang w:eastAsia="ru-RU"/>
        </w:rPr>
        <w:t>: </w:t>
      </w:r>
      <w:r w:rsidRPr="00095E72">
        <w:rPr>
          <w:rFonts w:eastAsia="Times New Roman"/>
          <w:iCs/>
          <w:bdr w:val="none" w:sz="0" w:space="0" w:color="auto" w:frame="1"/>
          <w:lang w:eastAsia="ru-RU"/>
        </w:rPr>
        <w:t xml:space="preserve">«Ум ребенка находится на кончиках </w:t>
      </w:r>
      <w:r w:rsidRPr="00332D15">
        <w:rPr>
          <w:color w:val="000000"/>
          <w:shd w:val="clear" w:color="auto" w:fill="FFFFFF"/>
        </w:rPr>
        <w:t>его пальцев».</w:t>
      </w:r>
    </w:p>
    <w:p w:rsidR="000B3BDA" w:rsidRDefault="00D42193" w:rsidP="00332D15">
      <w:pPr>
        <w:rPr>
          <w:color w:val="000000"/>
          <w:shd w:val="clear" w:color="auto" w:fill="FFFFFF"/>
        </w:rPr>
      </w:pPr>
      <w:r w:rsidRPr="00D42193">
        <w:rPr>
          <w:color w:val="000000"/>
          <w:shd w:val="clear" w:color="auto" w:fill="FFFFFF"/>
        </w:rPr>
        <w:t xml:space="preserve">Моторика – это совокупность движений тела, совершаемых под управлением психологических реакций организма. Моторные процессы, которыми владеет человек, дают представление об уровне развития его координации и интеллекта. </w:t>
      </w:r>
    </w:p>
    <w:p w:rsidR="00943EEF" w:rsidRPr="00095E72" w:rsidRDefault="00D42193" w:rsidP="00095E72">
      <w:pPr>
        <w:rPr>
          <w:rFonts w:eastAsia="Times New Roman"/>
          <w:color w:val="000000"/>
          <w:lang w:eastAsia="ru-RU"/>
        </w:rPr>
      </w:pPr>
      <w:r w:rsidRPr="00D42193">
        <w:rPr>
          <w:color w:val="000000"/>
          <w:shd w:val="clear" w:color="auto" w:fill="FFFFFF"/>
        </w:rPr>
        <w:t>Мелкая моторика – движения кисти рук или пальцев. Развитые двигательные реакции рук помогают нам шнуровать ботинки или закрывать дверь на ключ. К мелкой моторике относятся действия, в которых необходимо совмещать движения глаз и рук, как в рисовании, например</w:t>
      </w:r>
      <w:r w:rsidR="00943EEF">
        <w:t>.</w:t>
      </w:r>
      <w:r w:rsidR="00943EEF" w:rsidRPr="00943EEF">
        <w:rPr>
          <w:rFonts w:eastAsia="Times New Roman"/>
          <w:color w:val="000000"/>
          <w:lang w:eastAsia="ru-RU"/>
        </w:rPr>
        <w:t xml:space="preserve"> </w:t>
      </w:r>
    </w:p>
    <w:p w:rsidR="00943EEF" w:rsidRPr="00AC7626" w:rsidRDefault="00943EEF" w:rsidP="0047113C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AC7626">
        <w:rPr>
          <w:rFonts w:eastAsia="Times New Roman"/>
          <w:color w:val="000000"/>
          <w:lang w:eastAsia="ru-RU"/>
        </w:rPr>
        <w:t xml:space="preserve">Учеными доказано, что развитие руки находится в тесной связи с развитием речи </w:t>
      </w:r>
      <w:r>
        <w:rPr>
          <w:rFonts w:eastAsia="Times New Roman"/>
          <w:color w:val="000000"/>
          <w:lang w:eastAsia="ru-RU"/>
        </w:rPr>
        <w:t xml:space="preserve">и </w:t>
      </w:r>
      <w:r w:rsidRPr="00AC7626">
        <w:rPr>
          <w:rFonts w:eastAsia="Times New Roman"/>
          <w:color w:val="000000"/>
          <w:lang w:eastAsia="ru-RU"/>
        </w:rPr>
        <w:t>мышления ребенка. Уровень развития мелкой моторики - один из показателей интеллектуальной готовности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Учителя отмечают, что первоклассники часто испытывают серьезные трудности с овладением навыков письма. Письмо - это сложный навык, включающий выполнение тонких координированных движений руки. В дошкольном возрасте важна именно подготовка к письму, а не обучение ему, что часто приводит к формированию неправильной техники письма. Умение выполнять мелкие движения с предметами развивается в старшем дошкольном возрасте, именно к 5-6 годам в основном заканчивается созревание</w:t>
      </w:r>
      <w:r w:rsidRPr="00943EEF">
        <w:rPr>
          <w:rFonts w:eastAsia="Times New Roman"/>
          <w:color w:val="000000"/>
          <w:lang w:eastAsia="ru-RU"/>
        </w:rPr>
        <w:t xml:space="preserve"> </w:t>
      </w:r>
      <w:r w:rsidRPr="00AC7626">
        <w:rPr>
          <w:rFonts w:eastAsia="Times New Roman"/>
          <w:color w:val="000000"/>
          <w:lang w:eastAsia="ru-RU"/>
        </w:rPr>
        <w:t>соответствующих зон головного мозга, развитие мелких мышц кисти.</w:t>
      </w:r>
    </w:p>
    <w:p w:rsidR="00D42193" w:rsidRDefault="00095E72" w:rsidP="00095E72">
      <w:pPr>
        <w:spacing w:after="0"/>
        <w:ind w:firstLine="360"/>
        <w:jc w:val="both"/>
        <w:rPr>
          <w:rFonts w:eastAsia="Times New Roman"/>
          <w:color w:val="000000"/>
          <w:lang w:eastAsia="ru-RU"/>
        </w:rPr>
      </w:pPr>
      <w:r w:rsidRPr="00AC7626">
        <w:rPr>
          <w:rFonts w:eastAsia="Times New Roman"/>
          <w:color w:val="000000"/>
          <w:lang w:eastAsia="ru-RU"/>
        </w:rPr>
        <w:t>Начинать работу по развитию мелкой моторики нужно с самого раннего возраста. Уже грудному младенцу можно массировать пальчики (пальчиковая гимнастика),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</w:t>
      </w:r>
      <w:r>
        <w:rPr>
          <w:rFonts w:eastAsia="Times New Roman"/>
          <w:color w:val="000000"/>
          <w:lang w:eastAsia="ru-RU"/>
        </w:rPr>
        <w:t xml:space="preserve"> навыков самообслуживания: застёгивать и расстё</w:t>
      </w:r>
      <w:r w:rsidRPr="00AC7626">
        <w:rPr>
          <w:rFonts w:eastAsia="Times New Roman"/>
          <w:color w:val="000000"/>
          <w:lang w:eastAsia="ru-RU"/>
        </w:rPr>
        <w:t>гивать пуговицы, завязывать шнурки и т. д.</w:t>
      </w:r>
    </w:p>
    <w:p w:rsidR="00095E72" w:rsidRPr="00095E72" w:rsidRDefault="00095E72" w:rsidP="00095E72">
      <w:pPr>
        <w:spacing w:after="0"/>
        <w:ind w:firstLine="360"/>
        <w:rPr>
          <w:rFonts w:eastAsia="Times New Roman"/>
          <w:color w:val="111111"/>
          <w:lang w:eastAsia="ru-RU"/>
        </w:rPr>
      </w:pPr>
      <w:r w:rsidRPr="00095E72">
        <w:rPr>
          <w:rFonts w:eastAsia="Times New Roman"/>
          <w:bCs/>
          <w:color w:val="111111"/>
          <w:lang w:eastAsia="ru-RU"/>
        </w:rPr>
        <w:t>Мелкая моторика рук развивает интерес</w:t>
      </w:r>
      <w:r w:rsidRPr="00095E72">
        <w:rPr>
          <w:rFonts w:eastAsia="Times New Roman"/>
          <w:color w:val="111111"/>
          <w:lang w:eastAsia="ru-RU"/>
        </w:rPr>
        <w:t>, познавательные способности ребенка, считается делом интересным и полезным для выявления будущих способностей внутреннего мира ребенка. Занятия и игры</w:t>
      </w:r>
      <w:r>
        <w:rPr>
          <w:rFonts w:eastAsia="Times New Roman"/>
          <w:color w:val="111111"/>
          <w:lang w:eastAsia="ru-RU"/>
        </w:rPr>
        <w:t xml:space="preserve"> способствуют </w:t>
      </w:r>
      <w:r w:rsidRPr="00095E72">
        <w:rPr>
          <w:rFonts w:eastAsia="Times New Roman"/>
          <w:bCs/>
          <w:color w:val="111111"/>
          <w:lang w:eastAsia="ru-RU"/>
        </w:rPr>
        <w:lastRenderedPageBreak/>
        <w:t>развитию мелкой моторики и координации движений рук</w:t>
      </w:r>
      <w:r w:rsidRPr="00095E72">
        <w:rPr>
          <w:rFonts w:eastAsia="Times New Roman"/>
          <w:color w:val="111111"/>
          <w:lang w:eastAsia="ru-RU"/>
        </w:rPr>
        <w:t>, стимулируют зрительное и слуховое восприятие, внимание, память, св</w:t>
      </w:r>
      <w:r>
        <w:rPr>
          <w:rFonts w:eastAsia="Times New Roman"/>
          <w:color w:val="111111"/>
          <w:lang w:eastAsia="ru-RU"/>
        </w:rPr>
        <w:t xml:space="preserve">язную речь и словарный запас. В </w:t>
      </w:r>
      <w:r w:rsidRPr="00095E72">
        <w:rPr>
          <w:rFonts w:eastAsia="Times New Roman"/>
          <w:bCs/>
          <w:color w:val="111111"/>
          <w:lang w:eastAsia="ru-RU"/>
        </w:rPr>
        <w:t>дошкольном возрасте</w:t>
      </w:r>
      <w:r>
        <w:rPr>
          <w:rFonts w:eastAsia="Times New Roman"/>
          <w:bCs/>
          <w:color w:val="111111"/>
          <w:lang w:eastAsia="ru-RU"/>
        </w:rPr>
        <w:t xml:space="preserve"> </w:t>
      </w:r>
      <w:r w:rsidRPr="00095E72">
        <w:rPr>
          <w:rFonts w:eastAsia="Times New Roman"/>
          <w:color w:val="111111"/>
          <w:lang w:eastAsia="ru-RU"/>
        </w:rPr>
        <w:t>основной вид деятельности - это игра. Значительный опыт накапливается ребенком в игре. Из своего игрового опыта ребенок черпает представления, которые он связывает со словом. Хорошим средством для стимулирования реч</w:t>
      </w:r>
      <w:r>
        <w:rPr>
          <w:rFonts w:eastAsia="Times New Roman"/>
          <w:color w:val="111111"/>
          <w:lang w:eastAsia="ru-RU"/>
        </w:rPr>
        <w:t xml:space="preserve">и являются игры и упражнения на </w:t>
      </w:r>
      <w:r w:rsidRPr="00095E72">
        <w:rPr>
          <w:rFonts w:eastAsia="Times New Roman"/>
          <w:bCs/>
          <w:color w:val="111111"/>
          <w:lang w:eastAsia="ru-RU"/>
        </w:rPr>
        <w:t>мелкую моторику руки</w:t>
      </w:r>
      <w:r w:rsidRPr="00095E72">
        <w:rPr>
          <w:rFonts w:eastAsia="Times New Roman"/>
          <w:color w:val="111111"/>
          <w:lang w:eastAsia="ru-RU"/>
        </w:rPr>
        <w:t>. Доказано, что даже такие простые упражнения, как </w:t>
      </w:r>
      <w:r w:rsidRPr="00095E72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«Ладушки»</w:t>
      </w:r>
      <w:r w:rsidRPr="00095E72">
        <w:rPr>
          <w:rFonts w:eastAsia="Times New Roman"/>
          <w:color w:val="111111"/>
          <w:lang w:eastAsia="ru-RU"/>
        </w:rPr>
        <w:t>, </w:t>
      </w:r>
      <w:r w:rsidRPr="00095E72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«Сорока - белобока»</w:t>
      </w:r>
      <w:r w:rsidRPr="00095E72">
        <w:rPr>
          <w:rFonts w:eastAsia="Times New Roman"/>
          <w:color w:val="111111"/>
          <w:lang w:eastAsia="ru-RU"/>
        </w:rPr>
        <w:t>, </w:t>
      </w:r>
      <w:r w:rsidRPr="00095E72">
        <w:rPr>
          <w:rFonts w:eastAsia="Times New Roman"/>
          <w:i/>
          <w:iCs/>
          <w:color w:val="111111"/>
          <w:bdr w:val="none" w:sz="0" w:space="0" w:color="auto" w:frame="1"/>
          <w:lang w:eastAsia="ru-RU"/>
        </w:rPr>
        <w:t>«Коза рогатая»</w:t>
      </w:r>
      <w:r w:rsidRPr="00095E72">
        <w:rPr>
          <w:rFonts w:eastAsia="Times New Roman"/>
          <w:color w:val="111111"/>
          <w:lang w:eastAsia="ru-RU"/>
        </w:rPr>
        <w:t> и другие не просто </w:t>
      </w:r>
      <w:r w:rsidRPr="00095E72">
        <w:rPr>
          <w:rFonts w:eastAsia="Times New Roman"/>
          <w:bCs/>
          <w:color w:val="111111"/>
          <w:lang w:eastAsia="ru-RU"/>
        </w:rPr>
        <w:t>развлечения для малышей</w:t>
      </w:r>
      <w:r w:rsidRPr="00095E72">
        <w:rPr>
          <w:rFonts w:eastAsia="Times New Roman"/>
          <w:color w:val="111111"/>
          <w:lang w:eastAsia="ru-RU"/>
        </w:rPr>
        <w:t>. Каждый </w:t>
      </w:r>
      <w:r w:rsidRPr="00095E72">
        <w:rPr>
          <w:rFonts w:eastAsia="Times New Roman"/>
          <w:bCs/>
          <w:color w:val="111111"/>
          <w:lang w:eastAsia="ru-RU"/>
        </w:rPr>
        <w:t>пальчик</w:t>
      </w:r>
      <w:r w:rsidRPr="00095E72">
        <w:rPr>
          <w:rFonts w:eastAsia="Times New Roman"/>
          <w:color w:val="111111"/>
          <w:lang w:eastAsia="ru-RU"/>
        </w:rPr>
        <w:t> руки имеет обширное представительство в коре больших полушарий мозга, значит, нужно больше времени уделять </w:t>
      </w:r>
      <w:r w:rsidRPr="00095E72">
        <w:rPr>
          <w:rFonts w:eastAsia="Times New Roman"/>
          <w:bCs/>
          <w:color w:val="111111"/>
          <w:lang w:eastAsia="ru-RU"/>
        </w:rPr>
        <w:t>развитию мелкой моторики</w:t>
      </w:r>
      <w:r w:rsidRPr="00095E72">
        <w:rPr>
          <w:rFonts w:eastAsia="Times New Roman"/>
          <w:color w:val="111111"/>
          <w:lang w:eastAsia="ru-RU"/>
        </w:rPr>
        <w:t>: нанизыванию бусин, рисованию, лепке, аппликации.</w:t>
      </w:r>
    </w:p>
    <w:p w:rsidR="00C14AF7" w:rsidRDefault="00C14AF7" w:rsidP="00C14AF7">
      <w:pPr>
        <w:spacing w:after="0"/>
        <w:ind w:firstLine="360"/>
        <w:rPr>
          <w:rFonts w:eastAsia="Times New Roman"/>
          <w:color w:val="000000"/>
          <w:lang w:eastAsia="ru-RU"/>
        </w:rPr>
      </w:pPr>
      <w:r w:rsidRPr="00AC7626">
        <w:rPr>
          <w:rFonts w:eastAsia="Times New Roman"/>
          <w:color w:val="000000"/>
          <w:lang w:eastAsia="ru-RU"/>
        </w:rPr>
        <w:t xml:space="preserve">Почему так важно для детей развитие тонкой моторики рук? Дело в том, что в головном мозге человека </w:t>
      </w:r>
      <w:proofErr w:type="gramStart"/>
      <w:r w:rsidRPr="00AC7626">
        <w:rPr>
          <w:rFonts w:eastAsia="Times New Roman"/>
          <w:color w:val="000000"/>
          <w:lang w:eastAsia="ru-RU"/>
        </w:rPr>
        <w:t>центры, отвечающие за речь и движения пальцев рук расположены</w:t>
      </w:r>
      <w:proofErr w:type="gramEnd"/>
      <w:r w:rsidRPr="00AC7626">
        <w:rPr>
          <w:rFonts w:eastAsia="Times New Roman"/>
          <w:color w:val="000000"/>
          <w:lang w:eastAsia="ru-RU"/>
        </w:rPr>
        <w:t xml:space="preserve"> очень близко. Стимулируя тонкую моторику и активизируя тем самым соответствующие отделы мозга, мы активизируем и соседние зоны, отвечающие за речь.</w:t>
      </w:r>
    </w:p>
    <w:p w:rsidR="00C14AF7" w:rsidRPr="00D56581" w:rsidRDefault="00C14AF7" w:rsidP="00C14AF7">
      <w:pPr>
        <w:spacing w:after="0"/>
        <w:ind w:firstLine="360"/>
        <w:rPr>
          <w:rFonts w:eastAsia="Times New Roman"/>
          <w:color w:val="111111"/>
          <w:lang w:eastAsia="ru-RU"/>
        </w:rPr>
      </w:pPr>
      <w:proofErr w:type="gramStart"/>
      <w:r w:rsidRPr="00D56581">
        <w:rPr>
          <w:rFonts w:eastAsia="Times New Roman"/>
          <w:color w:val="111111"/>
          <w:lang w:eastAsia="ru-RU"/>
        </w:rPr>
        <w:t>В процессе общения воспитателя с детьми во время режимных моментов у</w:t>
      </w:r>
      <w:r>
        <w:rPr>
          <w:rFonts w:eastAsia="Times New Roman"/>
          <w:color w:val="111111"/>
          <w:lang w:eastAsia="ru-RU"/>
        </w:rPr>
        <w:t xml:space="preserve"> </w:t>
      </w:r>
      <w:r w:rsidRPr="00C14AF7">
        <w:rPr>
          <w:rFonts w:eastAsia="Times New Roman"/>
          <w:bCs/>
          <w:color w:val="111111"/>
          <w:lang w:eastAsia="ru-RU"/>
        </w:rPr>
        <w:t xml:space="preserve">детей </w:t>
      </w:r>
      <w:r w:rsidRPr="00D56581">
        <w:rPr>
          <w:rFonts w:eastAsia="Times New Roman"/>
          <w:color w:val="111111"/>
          <w:lang w:eastAsia="ru-RU"/>
        </w:rPr>
        <w:t>формируется соответствующие</w:t>
      </w:r>
      <w:r>
        <w:rPr>
          <w:rFonts w:eastAsia="Times New Roman"/>
          <w:color w:val="111111"/>
          <w:lang w:eastAsia="ru-RU"/>
        </w:rPr>
        <w:t xml:space="preserve"> </w:t>
      </w:r>
      <w:r w:rsidRPr="00C14AF7">
        <w:rPr>
          <w:rFonts w:eastAsia="Times New Roman"/>
          <w:color w:val="111111"/>
          <w:bdr w:val="none" w:sz="0" w:space="0" w:color="auto" w:frame="1"/>
          <w:lang w:eastAsia="ru-RU"/>
        </w:rPr>
        <w:t>навыки</w:t>
      </w:r>
      <w:r w:rsidRPr="00D56581">
        <w:rPr>
          <w:rFonts w:eastAsia="Times New Roman"/>
          <w:color w:val="111111"/>
          <w:lang w:eastAsia="ru-RU"/>
        </w:rPr>
        <w:t>: (моют руки с мылом, снимают – вешают полотенце, держат правильно ложку и вилку, расстегивают и застёгивают сандал</w:t>
      </w:r>
      <w:r>
        <w:rPr>
          <w:rFonts w:eastAsia="Times New Roman"/>
          <w:color w:val="111111"/>
          <w:lang w:eastAsia="ru-RU"/>
        </w:rPr>
        <w:t xml:space="preserve">ии, большие пуговки и кнопки) </w:t>
      </w:r>
      <w:r w:rsidRPr="00D56581">
        <w:rPr>
          <w:rFonts w:eastAsia="Times New Roman"/>
          <w:color w:val="111111"/>
          <w:lang w:eastAsia="ru-RU"/>
        </w:rPr>
        <w:t>создаётся благоприятная основа для формирования словаря, грамматически правильной речи, диалога, освоения детьми вежливых форм общения.)</w:t>
      </w:r>
      <w:proofErr w:type="gramEnd"/>
    </w:p>
    <w:p w:rsidR="00562EEE" w:rsidRPr="00A0265A" w:rsidRDefault="00562EEE" w:rsidP="00562EEE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proofErr w:type="gramStart"/>
      <w:r w:rsidRPr="00A0265A">
        <w:rPr>
          <w:sz w:val="28"/>
          <w:szCs w:val="28"/>
        </w:rPr>
        <w:t xml:space="preserve">К специальным упражнениям относятся: массаж и </w:t>
      </w:r>
      <w:proofErr w:type="spellStart"/>
      <w:r w:rsidRPr="00A0265A">
        <w:rPr>
          <w:sz w:val="28"/>
          <w:szCs w:val="28"/>
        </w:rPr>
        <w:t>самомассаж</w:t>
      </w:r>
      <w:proofErr w:type="spellEnd"/>
      <w:r w:rsidRPr="00A0265A">
        <w:rPr>
          <w:sz w:val="28"/>
          <w:szCs w:val="28"/>
        </w:rPr>
        <w:t xml:space="preserve"> рук специальными мячами, </w:t>
      </w:r>
      <w:proofErr w:type="spellStart"/>
      <w:r w:rsidRPr="00A0265A">
        <w:rPr>
          <w:sz w:val="28"/>
          <w:szCs w:val="28"/>
        </w:rPr>
        <w:t>самомассаж</w:t>
      </w:r>
      <w:proofErr w:type="spellEnd"/>
      <w:r w:rsidRPr="00A0265A">
        <w:rPr>
          <w:sz w:val="28"/>
          <w:szCs w:val="28"/>
        </w:rPr>
        <w:t xml:space="preserve"> ладоней и пальцев рук природным материалом (шишками, каштанами, желудями, орешками и пр.), </w:t>
      </w:r>
      <w:proofErr w:type="spellStart"/>
      <w:r w:rsidRPr="00A0265A">
        <w:rPr>
          <w:sz w:val="28"/>
          <w:szCs w:val="28"/>
        </w:rPr>
        <w:t>самомассаж</w:t>
      </w:r>
      <w:proofErr w:type="spellEnd"/>
      <w:r w:rsidRPr="00A0265A">
        <w:rPr>
          <w:sz w:val="28"/>
          <w:szCs w:val="28"/>
        </w:rPr>
        <w:t xml:space="preserve"> карандашами, пальчиковая гимнастика, запускание волчков, прикрепление прищепок, нанизывание бус, плетение, вязание, обводки по трафаретам и лекалам.</w:t>
      </w:r>
      <w:proofErr w:type="gramEnd"/>
    </w:p>
    <w:p w:rsidR="00562EEE" w:rsidRDefault="00562EEE" w:rsidP="00562EEE">
      <w:pPr>
        <w:spacing w:after="0"/>
        <w:ind w:firstLine="360"/>
        <w:rPr>
          <w:rFonts w:eastAsia="Times New Roman"/>
          <w:color w:val="111111"/>
          <w:lang w:eastAsia="ru-RU"/>
        </w:rPr>
      </w:pPr>
      <w:r>
        <w:rPr>
          <w:rFonts w:eastAsia="Times New Roman"/>
          <w:color w:val="111111"/>
          <w:lang w:eastAsia="ru-RU"/>
        </w:rPr>
        <w:t xml:space="preserve">Выполняя </w:t>
      </w:r>
      <w:r w:rsidRPr="00562EEE">
        <w:rPr>
          <w:rFonts w:eastAsia="Times New Roman"/>
          <w:bCs/>
          <w:color w:val="111111"/>
          <w:lang w:eastAsia="ru-RU"/>
        </w:rPr>
        <w:t>пальчиками</w:t>
      </w:r>
      <w:r>
        <w:rPr>
          <w:rFonts w:eastAsia="Times New Roman"/>
          <w:color w:val="111111"/>
          <w:lang w:eastAsia="ru-RU"/>
        </w:rPr>
        <w:t xml:space="preserve"> </w:t>
      </w:r>
      <w:r w:rsidRPr="00562EEE">
        <w:rPr>
          <w:rFonts w:eastAsia="Times New Roman"/>
          <w:color w:val="111111"/>
          <w:lang w:eastAsia="ru-RU"/>
        </w:rPr>
        <w:t>различные упражне</w:t>
      </w:r>
      <w:r>
        <w:rPr>
          <w:rFonts w:eastAsia="Times New Roman"/>
          <w:color w:val="111111"/>
          <w:lang w:eastAsia="ru-RU"/>
        </w:rPr>
        <w:t xml:space="preserve">ния, ребёнок достигает хорошего </w:t>
      </w:r>
      <w:r w:rsidRPr="00562EEE">
        <w:rPr>
          <w:rFonts w:eastAsia="Times New Roman"/>
          <w:bCs/>
          <w:color w:val="111111"/>
          <w:lang w:eastAsia="ru-RU"/>
        </w:rPr>
        <w:t>развития мелкой моторики рук</w:t>
      </w:r>
      <w:r w:rsidRPr="00562EEE">
        <w:rPr>
          <w:rFonts w:eastAsia="Times New Roman"/>
          <w:color w:val="111111"/>
          <w:lang w:eastAsia="ru-RU"/>
        </w:rPr>
        <w:t>, которая не только оказывает благоприятно</w:t>
      </w:r>
      <w:r>
        <w:rPr>
          <w:rFonts w:eastAsia="Times New Roman"/>
          <w:color w:val="111111"/>
          <w:lang w:eastAsia="ru-RU"/>
        </w:rPr>
        <w:t xml:space="preserve">е влияние на </w:t>
      </w:r>
      <w:r>
        <w:rPr>
          <w:rFonts w:eastAsia="Times New Roman"/>
          <w:bCs/>
          <w:color w:val="111111"/>
          <w:lang w:eastAsia="ru-RU"/>
        </w:rPr>
        <w:t>развитие речи (</w:t>
      </w:r>
      <w:r w:rsidRPr="00562EEE">
        <w:rPr>
          <w:rFonts w:eastAsia="Times New Roman"/>
          <w:color w:val="111111"/>
          <w:lang w:eastAsia="ru-RU"/>
        </w:rPr>
        <w:t>так как при этом индуктивно происходит возбуждение в речевых центрах мозга, но и подготавливает ребёнка к рисованию, а в дальнейшем и к письму</w:t>
      </w:r>
      <w:r>
        <w:rPr>
          <w:rFonts w:eastAsia="Times New Roman"/>
          <w:color w:val="111111"/>
          <w:lang w:eastAsia="ru-RU"/>
        </w:rPr>
        <w:t xml:space="preserve">). Кисти рук приобретают хорошую </w:t>
      </w:r>
      <w:r w:rsidRPr="00562EEE">
        <w:rPr>
          <w:rFonts w:eastAsia="Times New Roman"/>
          <w:bCs/>
          <w:color w:val="111111"/>
          <w:lang w:eastAsia="ru-RU"/>
        </w:rPr>
        <w:t>подвижность</w:t>
      </w:r>
      <w:r w:rsidRPr="00562EEE">
        <w:rPr>
          <w:rFonts w:eastAsia="Times New Roman"/>
          <w:color w:val="111111"/>
          <w:lang w:eastAsia="ru-RU"/>
        </w:rPr>
        <w:t>, гибкость, исчезает скованность </w:t>
      </w:r>
      <w:r w:rsidRPr="00562EEE">
        <w:rPr>
          <w:rFonts w:eastAsia="Times New Roman"/>
          <w:bCs/>
          <w:color w:val="111111"/>
          <w:lang w:eastAsia="ru-RU"/>
        </w:rPr>
        <w:t>движений</w:t>
      </w:r>
      <w:r w:rsidRPr="00562EEE">
        <w:rPr>
          <w:rFonts w:eastAsia="Times New Roman"/>
          <w:color w:val="111111"/>
          <w:lang w:eastAsia="ru-RU"/>
        </w:rPr>
        <w:t>.</w:t>
      </w:r>
    </w:p>
    <w:p w:rsidR="00562EEE" w:rsidRPr="00562EEE" w:rsidRDefault="00562EEE" w:rsidP="00562EEE">
      <w:pPr>
        <w:spacing w:after="0"/>
        <w:ind w:firstLine="360"/>
        <w:rPr>
          <w:rFonts w:eastAsia="Times New Roman"/>
          <w:color w:val="111111"/>
          <w:lang w:eastAsia="ru-RU"/>
        </w:rPr>
      </w:pPr>
      <w:r w:rsidRPr="00562EEE">
        <w:rPr>
          <w:rFonts w:eastAsia="Times New Roman"/>
          <w:bCs/>
          <w:color w:val="111111"/>
          <w:lang w:eastAsia="ru-RU"/>
        </w:rPr>
        <w:t>Пальчиковые</w:t>
      </w:r>
      <w:r w:rsidRPr="00562EEE">
        <w:rPr>
          <w:rFonts w:eastAsia="Times New Roman"/>
          <w:color w:val="111111"/>
          <w:lang w:eastAsia="ru-RU"/>
        </w:rPr>
        <w:t> игры и упражнения не только совершенствуют ловкость и точность </w:t>
      </w:r>
      <w:r w:rsidRPr="00562EEE">
        <w:rPr>
          <w:rFonts w:eastAsia="Times New Roman"/>
          <w:bCs/>
          <w:color w:val="111111"/>
          <w:lang w:eastAsia="ru-RU"/>
        </w:rPr>
        <w:t>движений</w:t>
      </w:r>
      <w:r w:rsidRPr="00562EEE">
        <w:rPr>
          <w:rFonts w:eastAsia="Times New Roman"/>
          <w:color w:val="111111"/>
          <w:lang w:eastAsia="ru-RU"/>
        </w:rPr>
        <w:t>, но и улучшают внимание, память, помогают научиться терпению, вырабатывают усидчивость. Это прекрасный стимул для </w:t>
      </w:r>
      <w:r w:rsidRPr="00562EEE">
        <w:rPr>
          <w:rFonts w:eastAsia="Times New Roman"/>
          <w:bCs/>
          <w:color w:val="111111"/>
          <w:lang w:eastAsia="ru-RU"/>
        </w:rPr>
        <w:t>развития</w:t>
      </w:r>
      <w:r w:rsidRPr="00562EEE">
        <w:rPr>
          <w:rFonts w:eastAsia="Times New Roman"/>
          <w:color w:val="111111"/>
          <w:lang w:eastAsia="ru-RU"/>
        </w:rPr>
        <w:t xml:space="preserve"> творческих способностей малышей, пробуждающий </w:t>
      </w:r>
      <w:r w:rsidRPr="00562EEE">
        <w:rPr>
          <w:rFonts w:eastAsia="Times New Roman"/>
          <w:color w:val="111111"/>
          <w:lang w:eastAsia="ru-RU"/>
        </w:rPr>
        <w:lastRenderedPageBreak/>
        <w:t>воображение и фантазию. Занятия </w:t>
      </w:r>
      <w:r w:rsidRPr="00562EEE">
        <w:rPr>
          <w:rFonts w:eastAsia="Times New Roman"/>
          <w:bCs/>
          <w:color w:val="111111"/>
          <w:lang w:eastAsia="ru-RU"/>
        </w:rPr>
        <w:t>мелкой моторикой</w:t>
      </w:r>
      <w:r w:rsidRPr="00562EEE">
        <w:rPr>
          <w:rFonts w:eastAsia="Times New Roman"/>
          <w:color w:val="111111"/>
          <w:lang w:eastAsia="ru-RU"/>
        </w:rPr>
        <w:t> окажут благотворное влияние на общее </w:t>
      </w:r>
      <w:r w:rsidRPr="00562EEE">
        <w:rPr>
          <w:rFonts w:eastAsia="Times New Roman"/>
          <w:bCs/>
          <w:color w:val="111111"/>
          <w:lang w:eastAsia="ru-RU"/>
        </w:rPr>
        <w:t>развитие ребенка</w:t>
      </w:r>
      <w:r w:rsidRPr="00562EEE">
        <w:rPr>
          <w:rFonts w:eastAsia="Times New Roman"/>
          <w:color w:val="111111"/>
          <w:lang w:eastAsia="ru-RU"/>
        </w:rPr>
        <w:t>, помогут ему стать более самостоятельным и уверенным в себе.</w:t>
      </w:r>
    </w:p>
    <w:p w:rsidR="00562EEE" w:rsidRPr="00562EEE" w:rsidRDefault="00332D15" w:rsidP="00562EEE">
      <w:pPr>
        <w:spacing w:after="0"/>
        <w:ind w:firstLine="360"/>
        <w:rPr>
          <w:rFonts w:eastAsia="Times New Roman"/>
          <w:color w:val="111111"/>
          <w:lang w:eastAsia="ru-RU"/>
        </w:rPr>
      </w:pPr>
      <w:r>
        <w:rPr>
          <w:rFonts w:eastAsia="Times New Roman"/>
          <w:noProof/>
          <w:color w:val="11111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136525</wp:posOffset>
            </wp:positionV>
            <wp:extent cx="4175669" cy="3133725"/>
            <wp:effectExtent l="19050" t="0" r="0" b="0"/>
            <wp:wrapNone/>
            <wp:docPr id="1" name="Рисунок 1" descr="H:\детский сад\АТТЕСТАЦИЯ\фото\IMG_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етский сад\АТТЕСТАЦИЯ\фото\IMG_23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669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AF7" w:rsidRDefault="00C14AF7" w:rsidP="00562EEE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562EEE" w:rsidRDefault="00562EEE" w:rsidP="00562EEE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562EEE" w:rsidRDefault="00562EEE" w:rsidP="00562EEE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562EEE" w:rsidRDefault="00562EEE" w:rsidP="00562EEE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562EEE" w:rsidRDefault="00562EEE" w:rsidP="00562EEE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562EEE" w:rsidRDefault="00562EEE" w:rsidP="00562EEE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562EEE" w:rsidRDefault="00562EEE" w:rsidP="00562EEE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562EEE" w:rsidRDefault="00562EEE" w:rsidP="00562EEE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562EEE" w:rsidRDefault="00562EEE" w:rsidP="00562EEE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562EEE" w:rsidRDefault="00562EEE" w:rsidP="00562EEE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562EEE" w:rsidRDefault="00562EEE" w:rsidP="00562EEE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562EEE" w:rsidRDefault="00562EEE" w:rsidP="00562EEE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562EEE" w:rsidRDefault="00332D15" w:rsidP="00562EEE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80645</wp:posOffset>
            </wp:positionV>
            <wp:extent cx="4019550" cy="3019425"/>
            <wp:effectExtent l="19050" t="0" r="0" b="0"/>
            <wp:wrapNone/>
            <wp:docPr id="2" name="Рисунок 2" descr="H:\детский сад\АТТЕСТАЦИЯ\фото\IMG_2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детский сад\АТТЕСТАЦИЯ\фото\IMG_23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2EEE" w:rsidRDefault="00562EEE" w:rsidP="00562EEE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562EEE" w:rsidRDefault="00562EEE" w:rsidP="00562EEE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562EEE" w:rsidRDefault="00562EEE" w:rsidP="00562EEE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562EEE" w:rsidRDefault="00562EEE" w:rsidP="00562EEE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562EEE" w:rsidRDefault="00562EEE" w:rsidP="00562EEE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562EEE" w:rsidRDefault="00562EEE" w:rsidP="00562EEE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562EEE" w:rsidRDefault="00562EEE" w:rsidP="00562EEE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562EEE" w:rsidRDefault="00562EEE" w:rsidP="00562EEE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562EEE" w:rsidRDefault="00562EEE" w:rsidP="00562EEE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562EEE" w:rsidRDefault="00562EEE" w:rsidP="00562EEE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562EEE" w:rsidRDefault="00332D15" w:rsidP="00562EEE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151765</wp:posOffset>
            </wp:positionV>
            <wp:extent cx="4243705" cy="3181350"/>
            <wp:effectExtent l="19050" t="0" r="4445" b="0"/>
            <wp:wrapNone/>
            <wp:docPr id="3" name="Рисунок 3" descr="H:\детский сад\АТТЕСТАЦИЯ\фото\IMG_2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детский сад\АТТЕСТАЦИЯ\фото\IMG_23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70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2EEE" w:rsidRDefault="00562EEE" w:rsidP="00562EEE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562EEE" w:rsidRDefault="00562EEE" w:rsidP="00562EEE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562EEE" w:rsidRPr="00562EEE" w:rsidRDefault="00562EEE" w:rsidP="00562EEE">
      <w:pPr>
        <w:spacing w:after="0"/>
        <w:ind w:firstLine="360"/>
        <w:rPr>
          <w:rFonts w:ascii="Arial" w:eastAsia="Times New Roman" w:hAnsi="Arial" w:cs="Arial"/>
          <w:color w:val="000000"/>
          <w:lang w:eastAsia="ru-RU"/>
        </w:rPr>
      </w:pPr>
    </w:p>
    <w:p w:rsidR="00095E72" w:rsidRPr="00095E72" w:rsidRDefault="00095E72" w:rsidP="00095E72">
      <w:pPr>
        <w:spacing w:after="0"/>
        <w:ind w:firstLine="360"/>
        <w:jc w:val="both"/>
      </w:pPr>
    </w:p>
    <w:sectPr w:rsidR="00095E72" w:rsidRPr="00095E72" w:rsidSect="000B3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193"/>
    <w:rsid w:val="00095E72"/>
    <w:rsid w:val="000B3BDA"/>
    <w:rsid w:val="00332D15"/>
    <w:rsid w:val="0047113C"/>
    <w:rsid w:val="00562EEE"/>
    <w:rsid w:val="006753A7"/>
    <w:rsid w:val="006B3D81"/>
    <w:rsid w:val="00943EEF"/>
    <w:rsid w:val="00C14AF7"/>
    <w:rsid w:val="00D42193"/>
    <w:rsid w:val="00E979DE"/>
    <w:rsid w:val="00F71454"/>
    <w:rsid w:val="00FD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219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2E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Morgenstern</dc:creator>
  <cp:keywords/>
  <dc:description/>
  <cp:lastModifiedBy>Morgenstern</cp:lastModifiedBy>
  <cp:revision>4</cp:revision>
  <dcterms:created xsi:type="dcterms:W3CDTF">2018-02-20T19:37:00Z</dcterms:created>
  <dcterms:modified xsi:type="dcterms:W3CDTF">2018-02-20T21:06:00Z</dcterms:modified>
</cp:coreProperties>
</file>