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theme+xml" PartName="/word/theme/theme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fontTable+xml" PartName="/word/fontTabl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b w:val="1"/>
          <w:sz w:val="48"/>
          <w:szCs w:val="48"/>
          <w:rtl w:val="0"/>
        </w:rPr>
        <w:t xml:space="preserve">     Доклад на тему </w:t>
      </w:r>
      <w:r w:rsidDel="00000000" w:rsidR="00000000" w:rsidRPr="00000000">
        <w:rPr>
          <w:rFonts w:ascii="Times New Roman" w:cs="Times New Roman" w:eastAsia="Times New Roman" w:hAnsi="Times New Roman"/>
          <w:b w:val="1"/>
          <w:i w:val="0"/>
          <w:smallCaps w:val="0"/>
          <w:strike w:val="0"/>
          <w:color w:val="000000"/>
          <w:sz w:val="48"/>
          <w:szCs w:val="48"/>
          <w:u w:val="none"/>
          <w:shd w:fill="auto" w:val="clear"/>
          <w:vertAlign w:val="baseline"/>
          <w:rtl w:val="0"/>
        </w:rPr>
        <w:t xml:space="preserve">"Дидактические игры детей дошкольного возраста"</w:t>
      </w:r>
      <w:r w:rsidDel="00000000" w:rsidR="00000000" w:rsidRPr="00000000">
        <w:rPr>
          <w:rtl w:val="0"/>
        </w:rPr>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как игровой метод обучения рассматривается в двух видах: игры – занятия и дидактические или автодидактические, игры. 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 др. Использование разнообразных компонентов игровой деятельности сочетается с вопросами, указаниями, объяснениями, показом.</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 помощью игр – 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затем были созданы условия для переноса этих знаний и представлений в самостоятельные, творческие игры.</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Если на занятиях расширяются и углубляются знания об окружающем мире, то в дидактической игре (играх – занятиях, собственно дидактических играх) детям предлагаются задания в виде загадок, предложений, вопросов.</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как самостоятельная игровая деятельность основана на осознании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ее правила ими усвоены. Как долго может интересовать ребенка игра, если ее правила и содержание хорошо ему известны? Дети любят игры, хорошо знакомые, с удовольствием играют в них. Подтверждением этому могут служить народные игры, правила которых детям известны: "Краски", "Где мы были, мы не скажем, а что делали, покажем", "Наоборот" и др. В каждой такой игре заложен интерес к игровым действиям. Например, в игре "Краски" нужно выбрать какой-либо цвет. Дети обычно выбирают сказочные и любимые цвета: золотой, серебряный. Выбрав цвет, ребенок подходит к водящему и на ухо шепчет ему название краски. "Скачи по дорожке на одной ножке" - говорит водящий тому, кто назвал краску, которой нет среди играющих. Сколько здесь интересных для детей игровых действий! Поэтому дети всегда играют в такие игры.</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Воспитатель заботится об усложнении игр, расширении их вариативности. Если у ребят угасает интерес к игре (а это в большей мере относится к настольно- печатным играм), необходимо вместе с ними придумать более сложные правила.</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Самостоятельная игровая деятельность не исключает управления со стороны взрослого. Участие взрослого носит косвенный характер: например, воспитатель, как и все участники игры "лото", получает карточку и старается выполнить задание в срок, радуется, если выиграет, т. е. является равноправным участником игры. Самостоятельно дети могут играть в дидактические игры как на занятиях, так и вне их.</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Дидактические игры, особенно в младших возрастных группах, рассматриваются в дошкольной педагогике как метод обучения детей сюжетно – ролевым играм: умение взять на себя определённую роль, выполнить правила игры, развернуть её сюжет. Например, в дидактической игре "Уложи куклу спать" воспитатель учит детей младшей группы последовательности действий в процессе раздевания куклы – аккуратно складывать одежду на стоящий стул, заботливо относиться к кукле, укладывать её спать, петь колыбельные песни. Согласно правилам игры, дети должны отобрать из лежащих предметов только те, которые нужны для сна. Таких игр в младших группах проводится несколько: "День Рождения куклы Кати", "Оденем Катю на прогулку", "Катя обедает", "Купание Кати". Игры с куклами являются эффективным методом обучения детей самостоятельным творческим сюжетно – ролевым играм.</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Дидактические игры имеют большое значение для обогащения творческих игр и более старших детей. Такие игры, как "Умные машины", "Молочная ферма", "Кому, что нужно для работы", не могут оставить ребят равнодушными, у них появляется желание играть в строителей, хлеборобов, доярок.</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выступает и как средство всестороннего воспитания личности ребёнка.</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Умственное воспитание. Содержание дидактических игр формирует у детей правильное отношение к явлениям общественной жизни, природе, предметам окружающего мира, систематизирует и углубляет знания о Родине, армии, профессии, трудовой деятельности.</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Знания об окружающей жизни дают детям по определённой системе. Так, ознакомление детей с трудом проходит в такой последовательности: детей сначала знакомят с содержанием определённого вида труда, затем- с машинами, помогающими людям в их труде, облегчающими труд, с этапом производства при создании необходимых предметов, продуктов, после чего раскрывают перед детьми значение любого вида труда.</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 помощью дидактических игр воспитатель приучает детей самостоятельно мыслить, использовать полученные знания в различных условиях в соответствии с поставленной задачей.</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Дидактические игры развивают сенсорные способности детей. Процессы ощущения и восприятия лежат в основе познания ребёнком окружающей среды. Ознакомление дошкольников с цветом, формой, величиной предмета позволило создать систему дидактических игр и упражнений по сенсорному воспитанию, направленных на совершенствование восприятия ребёнком характерных признаков предметов.</w:t>
      </w:r>
    </w:p>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Дидактические игры развивают речь детей: пополняется и активизируется словарь, формируется правильное звукопроизношение, развивается связная речь, умение правильно выражать свои мысли. Некоторые игры требуют от детей активного использования родовых, видовых понятий, например, "Назови одним словом" или "Назови три предмета". Нахождение антонимов, синонимов, слов сходных по звучанию - главная задача многих словесных игр.</w:t>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процессе игр развитие мышления и речи осуществляется в неразрывной связи. В игре "Угадай, что мы задумали" необходимо уметь ставить вопросы, на которые дети отвечают только двумя словами "да" или "нет".</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Нравственное воспитание. У дошкольников формируется нравственное представление о бережном отношении к окружающим предметам, игрушкам как продуктам труда взрослых, о нормах поведения, о взаимоотношении со сверстниками и взрослыми, о положительных и отрицательных качествах личности. В воспитании нравственных качеств личности ребёнка особая роль принадлежит содержанию и правилам игры. В работе с детьми младшего возраста основным содержанием дидактических игр является усвоение детьми культурно- гигиенических навыков.</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Использование дидактических игр в работе с детьми более старшего возраста решает несколько иные задачи – воспитание нравственных чувств и отношений.</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Трудовое воспитание. Многие дидактические игры формируют у детей уважение к трудящемуся человеку, вызывают интерес к труду взрослых, желание самим трудиться. Например, в игре "Кто построил этот дом" дети узнают о том, что прежде чем построить дом архитекторы работают над чертежом и тд.</w:t>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Некоторые навыки труда дети приобретают при изготовлении материала для дидактических игр.</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Эстетическое воспитание. Дидактический материал должен соответствовать гигиеническим и эстетическим требованиям: игрушки должны быть разрисованы яркими красками, художественно оформленными. Такие игрушки привлекают внимание, вызывают желание играть с ними.</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Физическое воспитание. Игра создаёт положительный эмоциональный подъём, вызывает хорошее самочувствие, и вместе с тем требует определённого напряжения нервной системы. Особенно важны игры с дидактическими игрушками, где развивается и укрепляется мелкая мускулатура рук, а это сказывается на умственном развитии, на подготовке руки к письму, к изобразительной деятельности, т.е. к обучению в школе.</w:t>
      </w:r>
    </w:p>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Основные виды игр.</w:t>
      </w:r>
    </w:p>
    <w:p w:rsidR="00000000" w:rsidDel="00000000" w:rsidP="00000000" w:rsidRDefault="00000000" w:rsidRPr="00000000" w14:paraId="000000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Все дидактические игры можно разделить на три основных вида: игры с предметами (игрушками, природным материалом), настольно-печатные и словесные игры.</w:t>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Игры с предметами.</w:t>
      </w:r>
    </w:p>
    <w:p w:rsidR="00000000" w:rsidDel="00000000" w:rsidP="00000000" w:rsidRDefault="00000000" w:rsidRPr="00000000" w14:paraId="000000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играх с предметами используются игрушки и реальные предметы, Играя с ними, дети учатся сравнивать, устанавливать сходство и различие предметов. Ценность этих игр в том, что с их помощью дети знакомятся со свойствами предметов и их признаками: цветом, величиной, формой, качеством. В играх решают задачи на сравнение, классификацию, установления последовательности в решении задач. По мере овладения детьми новыми знаниями о предметной среде задания в играх усложняются: ребята упражняются в определении предмета по какому-либо одному качеству, объединяют предметы по этому признаку (цвету, форме, качеству, назначению и др.), что очень важно для развития отвлеченного, логического мышления.</w:t>
      </w:r>
    </w:p>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Детям младшей группы дают предметы, резко отличающиеся друг от друга по свойствам, так как малыши еще не могут находить едва заметные различия между предметами.</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средней группе используют такие предметы, в которых разница между ними становится менее заметной. В играх с предметами дети выполняют задания, требующие сознательного запоминания количества и расположения предметов, нахождения соответствующего предмета. Играя, дети приобретают умения складывать целое из частей, нанизывать предметы (шарики, бусы), выкладывать узоры из разнообразных форм.</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дидактических играх широко используются разнообразные игрушки. В них ярко выражены цвет, форма, назначение, величина, материал, из которого они сделаны. Это позволяет упражнять детей в решении определенных дидактических задач, например отбирать все игрушки, сделанные из дерева (металла, пластмассы, керамики), или игрушки, необходимые для различных творческих игр: для игры в семью, строителей и др. Используя дидактические игры с подобным содержанием, воспитателю удается вызвать интерес к самостоятельной игре, подсказать им замысел игр с помощью отобранных игрушек.</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Игры с природным материалом (семена растений, листья, разнообразные цветы, камушки, ракушки) воспитатель применяет при проведении таких дидактических игр, как "Чьи это детки?", "От какого дерева лист?", "Собери букет из осенних листьев", и др. Воспитатель организует их во время прогулки, непосредственно соприкасаясь с природой. В таких играх закрепляются знания детей об окружающей их природной среде, формируются мыслительные процессы (анализ, синтез, классификация) и воспитывается любовь к природе, бережное к ней отношение.</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К играм с предметами относятся сюжетно-дидактические игры и игры-инсценировки. В сюжетно-дидактической игре дети выполняют определенные роли, продавца, покупателя в играх типа "Магазин", пекарей в играх "Пекарня" и др. Игры-инсценировки помогают уточнить представления о различных бытовых ситуациях, литературных произведениях "Путешествие в страну сказок", о нормах поведения "Что такое хорошо и что такое плохо?".</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Настольно-печатные игры.</w:t>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Настольно-печатные игры – интересное занятие для детей. Они разнообразны по видам: парные картинки, лото, домино. Различны и развивающие задачи, которые решаются при их использовании.</w:t>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Подбор картинок по парам. Самое простое задание в такой игре – нахождение среди разных картинок совершенно одинаковых: две шапочки, одинаковые по цвету, фасону и др. Затем задание усложняется: ребенок объединяет картинки не только по внешним признакам, но и по смыслу: найти среди всех картинок два самолета. Самолеты, изображенные на картинке, могут быть разные и по форме, и по цвету, но их объединяет, делает их похожими принадлежность к одному виду предметов.</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Подбор картинок по общему признаку. Здесь требуется некоторое обобщение, установление связи между предметами. Например, в игре "Что растет в саду (лесу, городе)?" дети подбирают картинки с соответствующими изображениями растений, соотносят с местом их произрастания, объединяют по одному признаку картинки. Или игра "Что было потом?": дети подбирают иллюстрации к какой-либо сказке с учетом последовательности сюжета.</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Запоминание состава, количества и расположения картинок. Например, в игре "Отгадай какую картинку спрятали" дети должны запомнить содержание картинок, а затем определить, какую их них перевернули вниз рисунком. Эта игра направлена на развитие памяти, запоминания и припоминания. Игровыми дидактическими задачами этого вида игр является также закрепление у детей знания о количественном и порядковом счете, о пространственном расположении картинок на столе, умение рассказать связно о тех изменениях, которые произошли с картинками, об их содержании.</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Составление разрезных картинок и кубиков. Задача этого вида игр – учить детей логическому мышлению, развивать у них умение из отдельных частей составлять целый предмет. В младших группах картинки разрезают на 2 -4 части, то в средней и старших группах целое делят на 8 – 10 частей. При этом для игры в младшей группе на картинке изображается один предмет: игрушка, растение, предметы одежды и др. Для более старших на картинке изображается сюжет из знакомых сказок, художественных произведений, знакомых детям.</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Для любознательных. Родина пазлов – Англия, год рождения 1763 г. Автор – английский гравер Д. Спилсбари, который изготовил из красного дерева географическую карту, разрезанную по границам стран. Карта использовалась в качестве дидактического пособия в школе. Во второй половине 19 века пазлы появились в Европе и Америке. Их начинают делать из картона. Революционным открытием стало изобретение особой техники пазлов, а именно отдельные элементы скреплялись друг с другом и составляли компактный рисунок, чем пазлы отличаются от мозаики.</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Описание, рассказ о картине с показом действий, движений. В таких играх воспитатель ставит обучающую задачу: развивать не только речь детей, но и воображение и творчество. Часто ребенок, для того чтобы играющие отгадали, что нарисовано на картине, прибегает к имитации движений, или подражанию движениям животного, его голосу. Например, в игре.( "Отгадай кто это?" ребенок, взявший у водящего карточку, внимательно ее рассматривает, затем изображает звук и движения (кошки, петуха, и др.) Такое задание дается детям в младшей группе.</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более старших группах решаются задачи посложнее: одни дети изображают действие, нарисованное на картине, другие отгадывают кто нарисован на картине, что делают там люди, например пожарники тушат пожар, моряки плывут по морю, строители строят дом и др.</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этих играх формируются такие ценные качества личности ребенка, как способность к перевоплощению, к творческому поиску в создании необходимого образа.</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Словесные игры.</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Словесные игры построены на словах и действиях играющих.В таких играх дети учатся, опираясь на имеющиеся представления о предметах, углублять знания о них. Так как в этих играх требуется использовать приобретенные ранее знания в новых связях, в новых обстоятельствах. Дети самостоятельно решают разнообразные мыслительные задачи; описывают предметы, выделяя характерные их признаки; отгадывают по описанию; находят признаки сходства и различия; группируют предметы по различным свойствам, признакам. Эти дидактические игры проводятся во всех возрастных группах, но особенно они важны в воспитании и обучении детей старшего дошкольного возраста, так как способствуют подготовке детей к школе: развивают умение внимательно слушать педагога, быстро находить ответ на поставленный вопрос, точно и четко формулировать свои мысли, применять знания в соответствии с поставленной задачей.</w:t>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Для удобства использования словесных игр в педагогическом процессе их условно можно объединить в четыре группы.</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первую из них входят игры, с помощью которых формируют умение выделять существенные признаки предметов, явлений: "Отгадай-ка?", "Магазин", "Да – нет" и др. Вторую группу составляют игры, используемые для развития у детей умения сравнивать, сопоставлять, делать правильные умозаключения: "Похож – не похож", "Кто больше заметит небылиц?". Игры, с помощью которых развивается умение обобщать и классифицировать предметы по различным признакам, объединены в третьей группе: "Кому что нужно?", "Назови три предмета", "Назови одним словом", и др. В особую четвертую группу, выделены игры на развитие внимания, сообразительности, быстроты мышления, выдержки, чувства юмора: "Испорченный телефон", "Краски", "Летает – не летает" и др.</w:t>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Структура дидактической игры.</w:t>
      </w:r>
    </w:p>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Обязательными структурными элементами дидактической игры являются: обучающая и воспитывающая задача, игровые действия и правила.</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задача.</w:t>
      </w:r>
    </w:p>
    <w:p w:rsidR="00000000" w:rsidDel="00000000" w:rsidP="00000000" w:rsidRDefault="00000000" w:rsidRPr="00000000" w14:paraId="0000006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Для выбора дидактической игры необходимо знать уровень подготовленности воспитанников, так как в играх они должны оперировать уже имеющимися знаниями и представлениями.</w:t>
      </w:r>
    </w:p>
    <w:p w:rsidR="00000000" w:rsidDel="00000000" w:rsidP="00000000" w:rsidRDefault="00000000" w:rsidRPr="00000000" w14:paraId="0000006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Определяя дидактическую задачу, надо, прежде всего, иметь в виду, какие знания, представления детей о природе, об окружающих предметах, о социальных явлениях) должны усваиваться, закрепляться детьми, какие умственные операции в связи с этим должны развиваться, какие качества личности в связи с этим можно формировать средствами данной игры (честность, скромность, наблюдательность, настойчивость и др.).</w:t>
      </w:r>
    </w:p>
    <w:p w:rsidR="00000000" w:rsidDel="00000000" w:rsidP="00000000" w:rsidRDefault="00000000" w:rsidRPr="00000000" w14:paraId="0000006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Например, в известной всем игре "Магазин игрушек" дидактическую задачу можно сформулировать так: "Закрепить знания детей об игрушках, их свойствах, назначении; развивать связную речь, умение определять существенные признаки предметов; воспитывать наблюдательность, вежливость, активность". Такая дидактическая задача поможет воспитателю организовать игру: подобрать игрушки, разные по назначению, по материалу, внешнему виду; дать образец описания игрушки, вежливого обращения к продавцу и т.д.</w:t>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 каждой дидактической игре своя обучающая задача, что отличает одну игру от другой. При определении дидактической задачи следует избегать повторений в ее содержании, трафаретных фраз ("воспитывать внимание, мышление, память и др.). Как правило, эти задачи решаются в каждой игре, но в одних играх надо больше внимания уделять, развитию памяти, в других – мышления, в третьих - внимания. Воспитатель заранее должен знать и соответственно определять дидактическую задачу. Так игру "Что изменилось?" использовать для упражнений в запоминании, "Магазин игрушек" - для развития мышления, "Отгадай что задумали" - наблюдательности, внимания.</w:t>
      </w:r>
    </w:p>
    <w:p w:rsidR="00000000" w:rsidDel="00000000" w:rsidP="00000000" w:rsidRDefault="00000000" w:rsidRPr="00000000" w14:paraId="0000006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Игровые правила.</w:t>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Основная цель правил игры – организовать действия, поведение детей. Правила могут разрешать, запрещать, предписывать что-то детям в игре, делает игру занимательной, напряженной.</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Соблюдение правил в игре требует от детей определенных усилий воли, умения обращаться со сверстниками, преодолевать отрицательные эмоции, проявляющиеся из-за отрицательного результата. Важно, определяя правила игры, ставить детей в такие условия, при которых они получали бы радость от выполнения задания.</w:t>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Используя дидактическую игру в воспитательно-образовательном процессе, через ее правила и действия у детей формируется корректность, доброжелательность, выдержку.</w:t>
      </w:r>
    </w:p>
    <w:p w:rsidR="00000000" w:rsidDel="00000000" w:rsidP="00000000" w:rsidRDefault="00000000" w:rsidRPr="00000000" w14:paraId="0000007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Игровые действия.</w:t>
      </w:r>
    </w:p>
    <w:p w:rsidR="00000000" w:rsidDel="00000000" w:rsidP="00000000" w:rsidRDefault="00000000" w:rsidRPr="00000000" w14:paraId="0000007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игра отличается от игровых упражнений тем, что выполнение в ней игровых правил направляется, контролируется игровыми действиями. Например, в игре "Так бывает или нет?" правилами игры требуется: заметить в стихотворении "Это правда или нет?" Л.Станчева все небылицы:</w:t>
      </w:r>
    </w:p>
    <w:p w:rsidR="00000000" w:rsidDel="00000000" w:rsidP="00000000" w:rsidRDefault="00000000" w:rsidRPr="00000000" w14:paraId="0000007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Теплая весна сейчас,</w:t>
      </w:r>
    </w:p>
    <w:p w:rsidR="00000000" w:rsidDel="00000000" w:rsidP="00000000" w:rsidRDefault="00000000" w:rsidRPr="00000000" w14:paraId="0000007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Виноград созрел у нас.</w:t>
      </w:r>
    </w:p>
    <w:p w:rsidR="00000000" w:rsidDel="00000000" w:rsidP="00000000" w:rsidRDefault="00000000" w:rsidRPr="00000000" w14:paraId="0000007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Конь рогатый на лугу</w:t>
      </w:r>
    </w:p>
    <w:p w:rsidR="00000000" w:rsidDel="00000000" w:rsidP="00000000" w:rsidRDefault="00000000" w:rsidRPr="00000000" w14:paraId="0000007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Летом прыгает в снегу.</w:t>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Поздней осенью медведь</w:t>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Любит в речке посидеть.</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А замой среди ветвей</w:t>
      </w:r>
    </w:p>
    <w:p w:rsidR="00000000" w:rsidDel="00000000" w:rsidP="00000000" w:rsidRDefault="00000000" w:rsidRPr="00000000" w14:paraId="0000008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Га-га-га пел соловей.</w:t>
      </w:r>
    </w:p>
    <w:p w:rsidR="00000000" w:rsidDel="00000000" w:rsidP="00000000" w:rsidRDefault="00000000" w:rsidRPr="00000000" w14:paraId="0000008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Быстро дайте мне ответ –</w:t>
      </w:r>
    </w:p>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Это правда или нет?</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Игра проводится так часто, что дети по очереди, подняв руку, называют все замеченные небылицы. Но чтобы игра была интереснее и все дети были активны, воспитатель вводит игровое действие, тот, кто заметил небылицу по ходу чтения стихотворения, кладет перед собой фишку. В этом стихотворении шесть небылиц. Значит, у победителя будет шесть фишек. Он получат приз.</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Развитие игровых действий зависит от выдумки воспитателя. Иногда и дети, готовясь к игре, вносят свои предложения: "Давайте мы спрячем, а кто-нибудь будет искать!", "Давайте я считалочкой выберу водящего!"</w:t>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"Узнай элементы узора".</w:t>
      </w:r>
    </w:p>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Дидактическая задача. Уточнить и закрепить представления об основных элементах какой-либо росписи, учить вычленять отдельные элементы узора, развивать наблюдательность, внимание, память и быстроту реакции, вызвать интерес к росписи.</w:t>
      </w:r>
    </w:p>
    <w:p w:rsidR="00000000" w:rsidDel="00000000" w:rsidP="00000000" w:rsidRDefault="00000000" w:rsidRPr="00000000" w14:paraId="0000008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Материал. Большие карты, украшенные какой-либо росписью, в нижней части которых три-четыре свободных окошка. Маленькие карточки с отдельными элементами узора, среди которых вырианы росписи, отличающиеся цветом, деталями. </w:t>
      </w:r>
    </w:p>
    <w:p w:rsidR="00000000" w:rsidDel="00000000" w:rsidP="00000000" w:rsidRDefault="00000000" w:rsidRPr="00000000" w14:paraId="0000008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Игровые правила. Определить какие из предложенных карточек с изображением элементов росписи подходят к элементам узора основной карты.</w:t>
      </w:r>
    </w:p>
    <w:p w:rsidR="00000000" w:rsidDel="00000000" w:rsidP="00000000" w:rsidRDefault="00000000" w:rsidRPr="00000000" w14:paraId="0000008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Ход игры. Получив большую карту и несколько маленьких, внимательно рассмотрев их, играющие выбирают те элементы, которые встречаются в узоре, и выкладывают их в пустые окошки. Ведущий следит за правильностью выполнения задания.</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Варианты. Игрокам выдают большие карты, у ведущего – маленькие. Он показывает карточки по одной. У кого из играков найдется такой элемент в узоре на большой карте, забирает его себе. Выигрывает тот, кто быстрее соберет все элементы своего узора.</w:t>
      </w:r>
    </w:p>
    <w:p w:rsidR="00000000" w:rsidDel="00000000" w:rsidP="00000000" w:rsidRDefault="00000000" w:rsidRPr="00000000" w14:paraId="0000009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Игрокам выдают большие карты, маленькие – у ведущего. Чтобы получить нужную карточку игрок должен описать ее, например: "Мне нужна карточка на красном фоне, на которой есть черная смородинка". Если задание он выполнил точно и правильно, ведущий выдает ему карточку. Если в описании допустил ошибки пропускает ход.</w:t>
      </w:r>
    </w:p>
    <w:p w:rsidR="00000000" w:rsidDel="00000000" w:rsidP="00000000" w:rsidRDefault="00000000" w:rsidRPr="00000000" w14:paraId="0000009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До начала игры воспитатель составляет комплект из трех – четырех карточек., элементы которого соответствуют узору одного из изделий. Большие карты перемешиваются. Игроки получают по одному двум приборам. Их задача: к имеющемуся набору элементу подобрать карту с изделием. Выигрывает тот кто выполнил задание.</w:t>
      </w:r>
    </w:p>
    <w:p w:rsidR="00000000" w:rsidDel="00000000" w:rsidP="00000000" w:rsidRDefault="00000000" w:rsidRPr="00000000" w14:paraId="0000009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6838" w:w="11906"/>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ru-RU"/>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Обычный">
    <w:name w:val="Обычный"/>
    <w:next w:val="Обычный"/>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ru-RU" w:val="ru-RU"/>
    </w:rPr>
  </w:style>
  <w:style w:type="character" w:styleId="Основнойшрифтабзаца">
    <w:name w:val="Основной шрифт абзаца"/>
    <w:next w:val="Основнойшрифтабзаца"/>
    <w:autoRedefine w:val="0"/>
    <w:hidden w:val="0"/>
    <w:qFormat w:val="0"/>
    <w:rPr>
      <w:w w:val="100"/>
      <w:position w:val="-1"/>
      <w:effect w:val="none"/>
      <w:vertAlign w:val="baseline"/>
      <w:cs w:val="0"/>
      <w:em w:val="none"/>
      <w:lang/>
    </w:rPr>
  </w:style>
  <w:style w:type="table" w:styleId="Обычнаятаблица">
    <w:name w:val="Обычная таблица"/>
    <w:next w:val="Обычнаятаблица"/>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Нетсписка">
    <w:name w:val="Нет списка"/>
    <w:next w:val="Нетсписка"/>
    <w:autoRedefine w:val="0"/>
    <w:hidden w:val="0"/>
    <w:qFormat w:val="0"/>
    <w:pPr>
      <w:suppressAutoHyphens w:val="1"/>
      <w:spacing w:line="1" w:lineRule="atLeast"/>
      <w:ind w:leftChars="-1" w:rightChars="0" w:firstLineChars="-1"/>
      <w:textDirection w:val="btLr"/>
      <w:textAlignment w:val="top"/>
      <w:outlineLvl w:val="0"/>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