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5D" w:rsidRPr="003736EF" w:rsidRDefault="00DB31D3" w:rsidP="003736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EF">
        <w:rPr>
          <w:rFonts w:ascii="Times New Roman" w:hAnsi="Times New Roman" w:cs="Times New Roman"/>
          <w:b/>
          <w:sz w:val="28"/>
          <w:szCs w:val="28"/>
        </w:rPr>
        <w:t>Р</w:t>
      </w:r>
      <w:r w:rsidR="0007046F" w:rsidRPr="003736EF">
        <w:rPr>
          <w:rFonts w:ascii="Times New Roman" w:hAnsi="Times New Roman" w:cs="Times New Roman"/>
          <w:b/>
          <w:sz w:val="28"/>
          <w:szCs w:val="28"/>
        </w:rPr>
        <w:t>азвити</w:t>
      </w:r>
      <w:r w:rsidRPr="003736EF">
        <w:rPr>
          <w:rFonts w:ascii="Times New Roman" w:hAnsi="Times New Roman" w:cs="Times New Roman"/>
          <w:b/>
          <w:sz w:val="28"/>
          <w:szCs w:val="28"/>
        </w:rPr>
        <w:t>е</w:t>
      </w:r>
      <w:r w:rsidR="0007046F" w:rsidRPr="003736EF">
        <w:rPr>
          <w:rFonts w:ascii="Times New Roman" w:hAnsi="Times New Roman" w:cs="Times New Roman"/>
          <w:b/>
          <w:sz w:val="28"/>
          <w:szCs w:val="28"/>
        </w:rPr>
        <w:t xml:space="preserve"> познавательной активности дошкольников</w:t>
      </w:r>
      <w:r w:rsidR="00730148" w:rsidRPr="003736EF">
        <w:rPr>
          <w:rFonts w:ascii="Times New Roman" w:hAnsi="Times New Roman" w:cs="Times New Roman"/>
          <w:b/>
          <w:sz w:val="28"/>
          <w:szCs w:val="28"/>
        </w:rPr>
        <w:t xml:space="preserve"> через проектную деятельность в ДОУ</w:t>
      </w:r>
    </w:p>
    <w:p w:rsidR="000B4667" w:rsidRPr="003736EF" w:rsidRDefault="000B4667" w:rsidP="003736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36EF">
        <w:rPr>
          <w:color w:val="000000"/>
          <w:sz w:val="28"/>
          <w:szCs w:val="28"/>
        </w:rPr>
        <w:t>Дошкольное детство - длительный период, закладывающий фундамент будущей личности и во многом ее определяющий. Как отмечает Е.А. Аркин, это период, когда «...и семья, и общество создает для ребенка все необходимые и возмож</w:t>
      </w:r>
      <w:r w:rsidR="00A44BFA" w:rsidRPr="003736EF">
        <w:rPr>
          <w:color w:val="000000"/>
          <w:sz w:val="28"/>
          <w:szCs w:val="28"/>
        </w:rPr>
        <w:t>ные условия..." для их развития.</w:t>
      </w:r>
      <w:r w:rsidRPr="003736EF">
        <w:rPr>
          <w:color w:val="000000"/>
          <w:sz w:val="28"/>
          <w:szCs w:val="28"/>
        </w:rPr>
        <w:t xml:space="preserve"> </w:t>
      </w:r>
    </w:p>
    <w:p w:rsidR="000B4667" w:rsidRPr="003736EF" w:rsidRDefault="000B4667" w:rsidP="003736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36EF">
        <w:rPr>
          <w:color w:val="000000"/>
          <w:sz w:val="28"/>
          <w:szCs w:val="28"/>
        </w:rPr>
        <w:t xml:space="preserve">Проблема формирования познавательной активности детей дошкольного возраста вот уже на протяжении не одного десятилетия занимает одно из важнейших мест в психолого-педагогических исследованиях. Особенно актуально решение данной проблемы в русле формирования у детей дошкольного возраста готовности к школьному обучению. Исследования Д.Б. </w:t>
      </w:r>
      <w:proofErr w:type="spellStart"/>
      <w:r w:rsidRPr="003736EF">
        <w:rPr>
          <w:color w:val="000000"/>
          <w:sz w:val="28"/>
          <w:szCs w:val="28"/>
        </w:rPr>
        <w:t>Годовиковой</w:t>
      </w:r>
      <w:proofErr w:type="spellEnd"/>
      <w:r w:rsidRPr="003736EF">
        <w:rPr>
          <w:color w:val="000000"/>
          <w:sz w:val="28"/>
          <w:szCs w:val="28"/>
        </w:rPr>
        <w:t xml:space="preserve">, Т.А. Куликовой свидетельствуют о значительном снижении (соотнося с нормой) познавательной активности детей, находящихся на пороге школьного обучения. У детей недостаточно сформирована потребность в самостоятельном познании окружающей действительности, устойчивое познавательное отношение к миру. </w:t>
      </w:r>
    </w:p>
    <w:p w:rsidR="000B4667" w:rsidRPr="003736EF" w:rsidRDefault="000B4667" w:rsidP="003736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36EF">
        <w:rPr>
          <w:color w:val="000000"/>
          <w:sz w:val="28"/>
          <w:szCs w:val="28"/>
        </w:rPr>
        <w:t>Под познавательной активностью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</w:t>
      </w:r>
    </w:p>
    <w:p w:rsidR="00730148" w:rsidRPr="003736EF" w:rsidRDefault="00730148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Интенсивное изменение окружающей жизни, активное проникновение научно-технического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730148" w:rsidRPr="003736EF" w:rsidRDefault="00730148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перспективных методов, способствующих решению этой проблемы, является метод проектной деятельности.</w:t>
      </w:r>
    </w:p>
    <w:p w:rsidR="00730148" w:rsidRPr="003736EF" w:rsidRDefault="00730148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актуален и эффективен, он развивает познавательную активность, исследовательское мышление, коммуникативные и практические 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навыки ребенка-дошкольника, способствует успешному переходу к следующей ступени обучения. </w:t>
      </w:r>
    </w:p>
    <w:p w:rsidR="000B4667" w:rsidRPr="003736EF" w:rsidRDefault="000B4667" w:rsidP="003736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36EF">
        <w:rPr>
          <w:color w:val="000000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0B4667" w:rsidRPr="003736EF" w:rsidRDefault="000B4667" w:rsidP="003736E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736EF">
        <w:rPr>
          <w:color w:val="000000"/>
          <w:sz w:val="28"/>
          <w:szCs w:val="28"/>
        </w:rPr>
        <w:t>Общие задачи развития, специфичные для каждого возраста: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Младший дошкольный возраст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пробуждать интерес к предлагаемой деятельности;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приобщать детей к процессу познания;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формировать различные представления;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привлекать детей к воспроизведению образов, используя различные варианты;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19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обуждать детей к совместной поисковой деятельности, экспериментированию.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психических процессов: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формирование эмоциональной заинтересованности;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знакомство с предметами и действиями с ними;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развитие мышления и воображения;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речевое развитие.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осознание поставленной цели;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овладение различными способами решения поставленных задач;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9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 предвосхитить результат, основываясь на своём прошлом опыте;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поиск различных средств достижения цели.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Старший дошкольный возраст.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развивать поисковую деятельность, интеллектуальную инициативу;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развивать специальные способы ориентации – экспериментирование и моделирование;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формировать обобщённые способы умственной работы и средства построения собственной познавательной деятельности;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развивать способность к прогнозированию будущих изменений.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учебной деятельности: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произвольности в поведении и продуктивной деятельности;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потребности в создании собственной картины мира;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навыков коммуникативного общения.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проектно-исследовательских умений и навыков: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выявить проблему;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самостоятельно искать нужное решение;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9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ыбирать из имеющихся способов наиболее адекватный и продуктивно его использовать;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самостоятельно анализировать полученные результаты.</w:t>
      </w:r>
    </w:p>
    <w:p w:rsidR="00531087" w:rsidRPr="003736EF" w:rsidRDefault="00531087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в детском саду носят, как правило, обучающий характер. Дошкольники по своему психофизиологическому развитию еще не способны самостоятельно от начала до конца создать собственный проект. Поэтому обучение необходимым умениям и навыкам является основной задачей воспитателей.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проекты классифицируются: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по составу участников (индивидуальные, подгрупповые, групповые);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19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целевой установке</w:t>
      </w:r>
      <w:r w:rsidR="00472523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(творческие, познавательные, коммуникативные, ролевые, исследовательские)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 тематике;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19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срокам реализации</w:t>
      </w:r>
      <w:r w:rsidR="004E4551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(краткосрочные, среднесрочные, долгосрочные)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проектов требует тщательной специальной подготовки воспитателя. 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воспитателя требуется: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· умение увидеть и отобрать наиболее интересные и практически значимые темы проектов; 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владение всем арсеналом исследовательских, поисковых методов, умение организовать исследовательскую, самостоятельную работу воспитанников; 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владение искусством коммуникации, которое предусматривает умение организовать и вести дискуссии, не навязывая свою точку зрения; 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способность генерировать новые идеи, направить воспитанников на поиск путей решения поставленных проблем; 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умение устанавливать и поддерживать в группе проекта устойчивый, положительный эмоциональный настрой; 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владение компьютерной грамотностью; </w:t>
      </w:r>
    </w:p>
    <w:p w:rsidR="00FA5D1C" w:rsidRPr="003736EF" w:rsidRDefault="00FA5D1C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умение интегрировать знания из различных областей для решения проблематики выбранных проектов. 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Обобщив опыт разработки метода проектов, можно выделить следующие этапы работы над проектом: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3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Целеполагание: педагог помогает ребёнку выбрать наиболее актуальную и посильную для него задачу на определённый отрезок времени.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проекта – план деятельности по достижению цели: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кому обратится за помощью (взрослому, педагогу);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источниках можно найти информацию;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предметы использовать (принадлежности, оборудование);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предметами научиться работать для достижения цели.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проекта – практическая часть.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 – определение задач для новых проектов.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Рассмотренные выше методологические основы проектной деятельности дают 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о высокой степени адаптивности инновационных технологий к специфике ДОУ.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проекта в дошкольном образовании как одного из методов интегрированного обучения дошкольников, позволяет значительно повысить познавательную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делает образовательную систему ДОУ, открытой для активного участия родителей.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302C56" w:rsidRPr="003736EF" w:rsidRDefault="00302C56" w:rsidP="003736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302C56" w:rsidRPr="003736EF" w:rsidRDefault="003736EF" w:rsidP="00373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Боровлева</w:t>
      </w:r>
      <w:proofErr w:type="spellEnd"/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Проектный метод – как средство повышения качества образования / А.В. </w:t>
      </w:r>
      <w:proofErr w:type="spellStart"/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Боровлева</w:t>
      </w:r>
      <w:proofErr w:type="spellEnd"/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Управление ДОУ. – 2006. - №7.</w:t>
      </w:r>
    </w:p>
    <w:p w:rsidR="00A44BFA" w:rsidRPr="003736EF" w:rsidRDefault="003736EF" w:rsidP="00373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</w:t>
      </w:r>
      <w:proofErr w:type="spellStart"/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Проектная деятельность дошкольников. Пособие для педагогов дошкольных учреждений. – М.: МОЗАИКА-СИНТЕЗ, 2016. – 64 с.</w:t>
      </w:r>
    </w:p>
    <w:p w:rsidR="00302C56" w:rsidRPr="003736EF" w:rsidRDefault="003736EF" w:rsidP="00373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М.А., Костина Е.В. Проектная деятельность в детском саду: родители и дети. М.А Захарова, Е.В. Костина. – М.: Школьная Пресса, 2010. – 64 с.</w:t>
      </w:r>
    </w:p>
    <w:p w:rsidR="00302C56" w:rsidRPr="003736EF" w:rsidRDefault="003736EF" w:rsidP="00373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 Г.Л. Теоретические основы проектного образования. Г.Л. Ильин. – Казань, 1995. – 74 с.</w:t>
      </w:r>
    </w:p>
    <w:p w:rsidR="00302C56" w:rsidRPr="003736EF" w:rsidRDefault="003736EF" w:rsidP="00373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Л.Д. Педагогическое проектирование в ДОУ: от теории к практике. Л.Д. Морозова. – М.: ТЦ Сфера, 2010. – 128 с.</w:t>
      </w:r>
    </w:p>
    <w:p w:rsidR="00302C56" w:rsidRPr="003736EF" w:rsidRDefault="003736EF" w:rsidP="003736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Л.Д. Педагогическое проектирование в ДОУ. /Л.Д. Морозо</w:t>
      </w:r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ва//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детском саду. – 2010 №2 – С.7</w:t>
      </w:r>
    </w:p>
    <w:p w:rsidR="00A44BFA" w:rsidRPr="003736EF" w:rsidRDefault="003736EF" w:rsidP="003736EF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Пахомова Н.Ю. Проектное обучение - что это? Н.Ю.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Пахомова. Методист. 2004. №1.</w:t>
      </w:r>
    </w:p>
    <w:p w:rsidR="00302C56" w:rsidRPr="003736EF" w:rsidRDefault="003736EF" w:rsidP="003736EF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в деятельности дошкольного учреждения / Авт.-сост.: Л.С.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Киселева, Т.А.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Данилина, Т.С.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М.Б. Зуйкова. - М.: АРКТИ, 2006. – 96 с.</w:t>
      </w:r>
    </w:p>
    <w:p w:rsidR="00A44BFA" w:rsidRPr="003736EF" w:rsidRDefault="003736EF" w:rsidP="003736EF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Сиденко А.С. Метод проектов: история и практика применения А.С.</w:t>
      </w: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BFA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Сиденко Журнал «Завуч». 2003. №6.</w:t>
      </w:r>
    </w:p>
    <w:p w:rsidR="00302C56" w:rsidRPr="003736EF" w:rsidRDefault="003736EF" w:rsidP="003736EF">
      <w:pPr>
        <w:tabs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302C56" w:rsidRPr="00373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Общеобразовательные Стандарты.</w:t>
      </w:r>
    </w:p>
    <w:sectPr w:rsidR="00302C56" w:rsidRPr="0037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492BF6"/>
    <w:multiLevelType w:val="hybridMultilevel"/>
    <w:tmpl w:val="03228E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ECC806C" w:tentative="1">
      <w:start w:val="1"/>
      <w:numFmt w:val="bullet"/>
      <w:lvlText w:val="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10611A0" w:tentative="1">
      <w:start w:val="1"/>
      <w:numFmt w:val="bullet"/>
      <w:lvlText w:val="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E10C600" w:tentative="1">
      <w:start w:val="1"/>
      <w:numFmt w:val="bullet"/>
      <w:lvlText w:val="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9AB6E00C" w:tentative="1">
      <w:start w:val="1"/>
      <w:numFmt w:val="bullet"/>
      <w:lvlText w:val="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CB46BF7E" w:tentative="1">
      <w:start w:val="1"/>
      <w:numFmt w:val="bullet"/>
      <w:lvlText w:val="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BBA227A" w:tentative="1">
      <w:start w:val="1"/>
      <w:numFmt w:val="bullet"/>
      <w:lvlText w:val="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4DAFA04" w:tentative="1">
      <w:start w:val="1"/>
      <w:numFmt w:val="bullet"/>
      <w:lvlText w:val="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BAE8B20" w:tentative="1">
      <w:start w:val="1"/>
      <w:numFmt w:val="bullet"/>
      <w:lvlText w:val="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D97851"/>
    <w:multiLevelType w:val="multilevel"/>
    <w:tmpl w:val="2F92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67E"/>
    <w:multiLevelType w:val="multilevel"/>
    <w:tmpl w:val="102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4533F"/>
    <w:multiLevelType w:val="multilevel"/>
    <w:tmpl w:val="B10E1B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6F"/>
    <w:rsid w:val="0007046F"/>
    <w:rsid w:val="000B4667"/>
    <w:rsid w:val="00193822"/>
    <w:rsid w:val="002425F7"/>
    <w:rsid w:val="0026455C"/>
    <w:rsid w:val="00302C56"/>
    <w:rsid w:val="003736EF"/>
    <w:rsid w:val="00472523"/>
    <w:rsid w:val="004E4551"/>
    <w:rsid w:val="00531087"/>
    <w:rsid w:val="00730148"/>
    <w:rsid w:val="00755A27"/>
    <w:rsid w:val="00A44BFA"/>
    <w:rsid w:val="00D41A5D"/>
    <w:rsid w:val="00DB31D3"/>
    <w:rsid w:val="00F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DED2F3"/>
  <w15:chartTrackingRefBased/>
  <w15:docId w15:val="{DDDE6741-5404-461D-ACD0-42FB6AE4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563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0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2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2018-04-01T07:35:00Z</dcterms:created>
  <dcterms:modified xsi:type="dcterms:W3CDTF">2018-04-01T10:45:00Z</dcterms:modified>
</cp:coreProperties>
</file>