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EC" w:rsidRPr="00030889" w:rsidRDefault="006578D9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МБОУ КГО «СОШ № 2 им.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А.С.Пушкина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</w:p>
    <w:p w:rsidR="001D76EC" w:rsidRDefault="001D76EC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D76EC" w:rsidRDefault="001D76EC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D76EC" w:rsidRDefault="001D76EC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D76EC" w:rsidRDefault="001D76EC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D76EC" w:rsidRDefault="001D76EC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D76EC" w:rsidRDefault="001D76EC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D76EC" w:rsidRDefault="001D76EC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D76EC" w:rsidRDefault="001D76EC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D76EC" w:rsidRDefault="001D76EC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D76EC" w:rsidRDefault="006578D9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«Применение экспериментальных и инновационных технологий на уроках математики»</w:t>
      </w:r>
    </w:p>
    <w:p w:rsidR="001D76EC" w:rsidRDefault="001D76EC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1D76EC" w:rsidRDefault="001D76EC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1D76EC" w:rsidRDefault="001D76EC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030889" w:rsidRDefault="00030889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1D76EC" w:rsidRDefault="001D76EC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1D76EC" w:rsidRDefault="00BB293B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Учитель</w:t>
      </w:r>
      <w:r w:rsidR="001D76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математики:</w:t>
      </w:r>
    </w:p>
    <w:p w:rsidR="001D76EC" w:rsidRPr="001D76EC" w:rsidRDefault="00BB293B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Исаичева С.А.</w:t>
      </w:r>
    </w:p>
    <w:p w:rsidR="001D76EC" w:rsidRDefault="001D76EC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D76EC" w:rsidRDefault="001D76EC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D76EC" w:rsidRDefault="001D76EC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D76EC" w:rsidRDefault="001D76EC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D76EC" w:rsidRDefault="001D76EC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D76EC" w:rsidRDefault="001D76EC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D76EC" w:rsidRDefault="001D76EC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D76EC" w:rsidRDefault="001D76EC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D76EC" w:rsidRDefault="001D76EC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D76EC" w:rsidRDefault="001D76EC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D76EC" w:rsidRDefault="001D76EC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D76EC" w:rsidRDefault="001D76EC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D76EC" w:rsidRDefault="001D76EC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D76EC" w:rsidRDefault="001D76EC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D76EC" w:rsidRDefault="001D76EC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D76EC" w:rsidRDefault="001D76EC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D76EC" w:rsidRDefault="001D76EC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D76EC" w:rsidRDefault="001D76EC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B293B" w:rsidRDefault="00BB293B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B293B" w:rsidRDefault="00BB293B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D76EC" w:rsidRDefault="001D76EC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D76EC" w:rsidRPr="00BB293B" w:rsidRDefault="00BB293B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B29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г. Костомукша, 2015</w:t>
      </w:r>
      <w:r w:rsidR="001D76EC" w:rsidRPr="00BB29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г.</w:t>
      </w:r>
    </w:p>
    <w:p w:rsidR="00BB293B" w:rsidRDefault="00BB293B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DC520E" w:rsidRPr="00DC520E" w:rsidRDefault="00DC520E" w:rsidP="00DC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D77F29" w:rsidRDefault="00DC520E" w:rsidP="00D77F29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proofErr w:type="spellStart"/>
      <w:r w:rsidRPr="00DC520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Инноватика</w:t>
      </w:r>
      <w:proofErr w:type="spellEnd"/>
      <w:r w:rsidRPr="00DC520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— это не просто новшества, некоторая новизна, а достижение принципиально новых качеств с введением системообразующих элементов, обеспечивающих новизну системе.</w:t>
      </w:r>
    </w:p>
    <w:p w:rsidR="00D77F29" w:rsidRDefault="00DC520E" w:rsidP="00B00C71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C520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( П. С. </w:t>
      </w:r>
      <w:proofErr w:type="spellStart"/>
      <w:r w:rsidRPr="00DC520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Лернер</w:t>
      </w:r>
      <w:proofErr w:type="spellEnd"/>
      <w:r w:rsidRPr="00DC520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)</w:t>
      </w:r>
      <w:bookmarkStart w:id="0" w:name="_GoBack"/>
      <w:bookmarkEnd w:id="0"/>
    </w:p>
    <w:p w:rsidR="00D77F29" w:rsidRDefault="00DC520E" w:rsidP="00D77F29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C5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Инновационные технологии</w:t>
      </w:r>
      <w:r w:rsidRPr="00DC520E">
        <w:rPr>
          <w:rFonts w:ascii="Times New Roman" w:hAnsi="Times New Roman" w:cs="Times New Roman"/>
          <w:color w:val="000000" w:themeColor="text1"/>
          <w:sz w:val="28"/>
          <w:szCs w:val="28"/>
        </w:rPr>
        <w:t>-алгоритм последовательных действий, в системе вытекающих одно из другого, направленных на получение положительного конечного результата, альтернативные технологии, связанные с изменением организационных форм учебного процесса.</w:t>
      </w:r>
    </w:p>
    <w:p w:rsidR="00DC520E" w:rsidRPr="00D77F29" w:rsidRDefault="00DC520E" w:rsidP="00D77F29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C52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Инновационные технологии предполагают:</w:t>
      </w:r>
    </w:p>
    <w:p w:rsidR="00DC520E" w:rsidRDefault="00DC520E" w:rsidP="00DC520E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20E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уровня мотивации к учебному труду;</w:t>
      </w:r>
    </w:p>
    <w:p w:rsidR="00DC520E" w:rsidRPr="00030889" w:rsidRDefault="00DC520E" w:rsidP="00030889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20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высокого уровня развития обучающихся на основе включения их в постоя</w:t>
      </w:r>
      <w:r w:rsidR="00030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нную усложняющуюся деятельность </w:t>
      </w:r>
      <w:r w:rsidRPr="00030889">
        <w:rPr>
          <w:rFonts w:ascii="Times New Roman" w:hAnsi="Times New Roman" w:cs="Times New Roman"/>
          <w:color w:val="000000" w:themeColor="text1"/>
          <w:sz w:val="28"/>
          <w:szCs w:val="28"/>
        </w:rPr>
        <w:t>при активной поддержке учителя;</w:t>
      </w:r>
    </w:p>
    <w:p w:rsidR="00DC520E" w:rsidRDefault="00DC520E" w:rsidP="00DC520E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20E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постоянное повторение, систематизация знаний проговаривание вместе с учителем;</w:t>
      </w:r>
    </w:p>
    <w:p w:rsidR="00DC520E" w:rsidRDefault="00DC520E" w:rsidP="00DC520E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20E">
        <w:rPr>
          <w:rFonts w:ascii="Times New Roman" w:hAnsi="Times New Roman" w:cs="Times New Roman"/>
          <w:color w:val="000000" w:themeColor="text1"/>
          <w:sz w:val="28"/>
          <w:szCs w:val="28"/>
        </w:rPr>
        <w:t>ведущая роль – формирование доброжелательной атмосферы, создание позитивного отношения к учению посредством индивидуального отношения к каждому ученику;</w:t>
      </w:r>
    </w:p>
    <w:p w:rsidR="00DC520E" w:rsidRDefault="00DC520E" w:rsidP="00DC520E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20E">
        <w:rPr>
          <w:rFonts w:ascii="Times New Roman" w:hAnsi="Times New Roman" w:cs="Times New Roman"/>
          <w:color w:val="000000" w:themeColor="text1"/>
          <w:sz w:val="28"/>
          <w:szCs w:val="28"/>
        </w:rPr>
        <w:t>созд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ание когнитивной схемы мышления;</w:t>
      </w:r>
    </w:p>
    <w:p w:rsidR="00DC520E" w:rsidRDefault="00DC520E" w:rsidP="00DC520E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20E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чув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ства собственного достоинства</w:t>
      </w:r>
      <w:r w:rsidR="0003088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основе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дифференциальный подход;</w:t>
      </w:r>
    </w:p>
    <w:p w:rsidR="00DC520E" w:rsidRDefault="00DC520E" w:rsidP="00DC520E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20E">
        <w:rPr>
          <w:rFonts w:ascii="Times New Roman" w:hAnsi="Times New Roman" w:cs="Times New Roman"/>
          <w:color w:val="000000" w:themeColor="text1"/>
          <w:sz w:val="28"/>
          <w:szCs w:val="28"/>
        </w:rPr>
        <w:t>хорошее знание теоретическог</w:t>
      </w:r>
      <w:r w:rsidR="00D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материала </w:t>
      </w:r>
      <w:r w:rsidR="00030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успешность обучения;</w:t>
      </w:r>
    </w:p>
    <w:p w:rsidR="00DC520E" w:rsidRDefault="00DC520E" w:rsidP="00DC520E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проблемной ситуации;</w:t>
      </w:r>
    </w:p>
    <w:p w:rsidR="00DC520E" w:rsidRDefault="00DC520E" w:rsidP="00DC520E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20E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одаренными детьми.</w:t>
      </w:r>
    </w:p>
    <w:p w:rsidR="00D77F29" w:rsidRDefault="00DC520E" w:rsidP="00D77F29">
      <w:pPr>
        <w:pStyle w:val="a4"/>
        <w:spacing w:after="0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Инновационные технологиипомогают </w:t>
      </w:r>
      <w:r w:rsidR="001D7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сформировать такие качества </w:t>
      </w:r>
      <w:r w:rsidR="000F74E1"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личности как инициативность, способность творчески мыслить и находить нестандартные решения.</w:t>
      </w:r>
    </w:p>
    <w:p w:rsidR="00D77F29" w:rsidRDefault="00DC520E" w:rsidP="00D77F29">
      <w:pPr>
        <w:pStyle w:val="a4"/>
        <w:spacing w:after="0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0F74E1"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уроках математики учащиеся учатся рассуждать, доказывать, находить рациональные пути выполнения заданий, делать соответствующие выводы, одним словом – думать. В основе всех перечисленных действий и процессов лежит мышление учащихся, которое понимается как форма мыслительной деятельности, основанная на глубоком осмыслении, анализе, синтезе, ассоциативном сравнении, обобщении и системном конструировании знаний об окружающем мире, направленная на решение поставленных проблем и достижении истины. Поэтому в современных условиях, в образовательной деятельности важны ориентация на развитие познавательной активности, самостоятельности учащихся, формирование умений проблемно-поисковой, исследовательской деятельности. Решить эту проблему старыми тра</w:t>
      </w:r>
      <w:r w:rsidR="00D77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диционными методами невозможно.</w:t>
      </w:r>
    </w:p>
    <w:p w:rsidR="00D77F29" w:rsidRDefault="000F74E1" w:rsidP="00D77F29">
      <w:pPr>
        <w:pStyle w:val="a4"/>
        <w:spacing w:after="0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поддержать у учащихся интерес к изучаемому материалу и активизировать их в течение всего урока, чтобы роль </w:t>
      </w:r>
      <w:r w:rsid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учителя</w:t>
      </w:r>
      <w:r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состояла не в том, как яснее и красочнее, чем в учебнике сообщить необходимую информацию, а в том, чтобы стать организатором познавательной деятельности, где главное действующее лицо ученик. </w:t>
      </w:r>
      <w:r w:rsidR="00346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</w:t>
      </w:r>
      <w:r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этом организовывает и управляет учебной деятельностью. Все это побуждает </w:t>
      </w:r>
      <w:r w:rsidR="00346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346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поиску адекватных</w:t>
      </w:r>
      <w:r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педагогических технол</w:t>
      </w:r>
      <w:r w:rsid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огий и использование их на </w:t>
      </w:r>
      <w:r w:rsidR="00D77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практике.</w:t>
      </w:r>
    </w:p>
    <w:p w:rsidR="00D77F29" w:rsidRDefault="000F74E1" w:rsidP="00D77F29">
      <w:pPr>
        <w:pStyle w:val="a4"/>
        <w:spacing w:after="0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Введение новых технологий вносит радикальные изменения в систему образования: ранее ее центром являлся </w:t>
      </w:r>
      <w:r w:rsidR="00346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</w:t>
      </w:r>
      <w:r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теперь – </w:t>
      </w:r>
      <w:r w:rsidR="00D77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обучающийся</w:t>
      </w:r>
      <w:r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дает возможность каждому ученику обучаться в подходящем для него темпе и на том уровне, который с</w:t>
      </w:r>
      <w:r w:rsidR="00D77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оответствует его способностям.</w:t>
      </w:r>
    </w:p>
    <w:p w:rsidR="00D77F29" w:rsidRDefault="00D77F29" w:rsidP="00D77F29">
      <w:pPr>
        <w:pStyle w:val="a4"/>
        <w:spacing w:after="0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7F29" w:rsidRDefault="000F74E1" w:rsidP="00D77F29">
      <w:pPr>
        <w:pStyle w:val="a4"/>
        <w:spacing w:after="0" w:line="270" w:lineRule="atLeast"/>
        <w:ind w:left="0"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2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Педагогические технологии и достигаемые результаты:</w:t>
      </w:r>
      <w:r w:rsidR="00D77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0F74E1" w:rsidRPr="00D77F29" w:rsidRDefault="000F74E1" w:rsidP="00D77F29">
      <w:pPr>
        <w:pStyle w:val="a4"/>
        <w:spacing w:after="0" w:line="270" w:lineRule="atLeast"/>
        <w:ind w:left="0"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2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Личностно-ориентированная технология обучения</w:t>
      </w:r>
    </w:p>
    <w:p w:rsidR="000F74E1" w:rsidRPr="00DC520E" w:rsidRDefault="000F74E1" w:rsidP="00D77F29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Помогае</w:t>
      </w:r>
      <w:r w:rsidR="00346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</w:t>
      </w:r>
      <w:r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создании творческой атмосферы на уроке, а так же создает необходимые условия для развития индивидуальных способностей детей.</w:t>
      </w:r>
    </w:p>
    <w:p w:rsidR="000F74E1" w:rsidRPr="00DC520E" w:rsidRDefault="000F74E1" w:rsidP="00D77F29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2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Технология уровневой дифференциации</w:t>
      </w:r>
    </w:p>
    <w:p w:rsidR="000F74E1" w:rsidRPr="00DC520E" w:rsidRDefault="000F74E1" w:rsidP="00D77F29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Дифференциация способствует более прочному и глубокому усвоению знаний, развитию индивидуальных способностей, развитию самостоятельного творческого мышления. </w:t>
      </w:r>
      <w:proofErr w:type="spellStart"/>
      <w:r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Разноуровневые</w:t>
      </w:r>
      <w:proofErr w:type="spellEnd"/>
      <w:r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задания облегчают организацию занятия в классе, создают условия для продвижения учащихся в учебе в соответствии с их возможностями. Работая дифференцированно с учащимися</w:t>
      </w:r>
      <w:r w:rsidR="00346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внимание не падает на уроке, так как каждому есть посильное задание, «сильные» ученики не скучают, так как всегда им дается задача, над которой надо думать. Ребята постоянно зан</w:t>
      </w:r>
      <w:r w:rsidR="00346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яты посильным трудом. У </w:t>
      </w:r>
      <w:r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учителя появляется возможность помогать слабому, уделять внимание сильному, реализуется желание сильных учащихся быстрее и глубже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мотивации.</w:t>
      </w:r>
    </w:p>
    <w:p w:rsidR="000F74E1" w:rsidRPr="00DC520E" w:rsidRDefault="000F74E1" w:rsidP="00D77F2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2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Проблемное обучение</w:t>
      </w:r>
    </w:p>
    <w:p w:rsidR="00D77F29" w:rsidRDefault="000F74E1" w:rsidP="00D77F29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методов, основанных на создании проблемных ситуаций и активной познавательной деят</w:t>
      </w:r>
      <w:r w:rsidR="00346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ельности учащихся, позволяет </w:t>
      </w:r>
      <w:r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нацелить ребят на поиск и решение сложных вопросов, требующих</w:t>
      </w:r>
      <w:r w:rsidR="00346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актуализации знаний. Проблемная</w:t>
      </w:r>
      <w:r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сит</w:t>
      </w:r>
      <w:r w:rsidR="00346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уация на уроке создается с помощью активизи</w:t>
      </w:r>
      <w:r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рующих действий, вопросов, подчеркивающих новизну, важность объекта познания. 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</w:t>
      </w:r>
      <w:r w:rsidR="00346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умениями, навыками, развивает</w:t>
      </w:r>
      <w:r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мыслительные спосо</w:t>
      </w:r>
      <w:r w:rsidR="00346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бност</w:t>
      </w:r>
      <w:r w:rsidR="00D77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</w:t>
      </w:r>
    </w:p>
    <w:p w:rsidR="00D77F29" w:rsidRDefault="003466CB" w:rsidP="00D77F29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Проблемные ситуации можно</w:t>
      </w:r>
      <w:r w:rsidR="000F74E1"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использовать на различных этапах урока: при объя</w:t>
      </w:r>
      <w:r w:rsidR="00D77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снении, закреплении, контроле.</w:t>
      </w:r>
    </w:p>
    <w:p w:rsidR="000F74E1" w:rsidRPr="00DC520E" w:rsidRDefault="000F74E1" w:rsidP="00D77F29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проблемное обучение позв</w:t>
      </w:r>
      <w:r w:rsidR="00D77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оляет</w:t>
      </w:r>
      <w:r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направлять учащихся на приобретение знаний, умений и навыков, на усвоение способов самостоятельной деятельности, на развитие познавательных и творческих способностей. </w:t>
      </w:r>
    </w:p>
    <w:p w:rsidR="000F74E1" w:rsidRPr="00DC520E" w:rsidRDefault="000F74E1" w:rsidP="00D77F2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2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Исследовательские методы в обучении</w:t>
      </w:r>
    </w:p>
    <w:p w:rsidR="000F74E1" w:rsidRPr="00DC520E" w:rsidRDefault="000F74E1" w:rsidP="00D77F29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учащегося.</w:t>
      </w:r>
    </w:p>
    <w:p w:rsidR="000F74E1" w:rsidRPr="00DC520E" w:rsidRDefault="000F74E1" w:rsidP="00D77F2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2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Игровые технологии</w:t>
      </w:r>
    </w:p>
    <w:p w:rsidR="000F74E1" w:rsidRPr="00DC520E" w:rsidRDefault="003466CB" w:rsidP="00D77F29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</w:t>
      </w:r>
      <w:r w:rsidR="000F74E1"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спользование на уроках игровых</w:t>
      </w:r>
      <w:r w:rsidR="00D425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74E1"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технологий обеспечивает достижение единства эмоционального и рационального в обучении. Так включение в урок игровых моментов делает процесс обучения более интересным, создает у учащихся хорошее настроение, облегчает преодолевать трудности в обучении. </w:t>
      </w:r>
      <w:r w:rsidR="00D77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Игровые технологии также мож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использовать на различных этапах урока</w:t>
      </w:r>
      <w:r w:rsidR="000F74E1"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Так в начале урока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включить</w:t>
      </w:r>
      <w:r w:rsidR="000F74E1"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игровой момент «Отгадай тему урока», при закреплении изученного материала – «Найди ошибку», кодированные упражнения. Всё это направлено на расширение кругозора учащихся, развитие их познавательной деятельности, формирование определенных умений и навыков, необходимых в практической деятельности, развитие </w:t>
      </w:r>
      <w:proofErr w:type="spellStart"/>
      <w:r w:rsidR="000F74E1"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общеучебных</w:t>
      </w:r>
      <w:proofErr w:type="spellEnd"/>
      <w:r w:rsidR="000F74E1"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умений и навыков.</w:t>
      </w:r>
    </w:p>
    <w:p w:rsidR="000F74E1" w:rsidRPr="00DC520E" w:rsidRDefault="000F74E1" w:rsidP="003906A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2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Тестовые технологии</w:t>
      </w:r>
    </w:p>
    <w:p w:rsidR="003466CB" w:rsidRPr="00DC520E" w:rsidRDefault="000F74E1" w:rsidP="003906AA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Задания на тестовой основе получили широкое распространение в практике преподавания. </w:t>
      </w:r>
      <w:r w:rsidR="00346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Используются</w:t>
      </w:r>
      <w:r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различных этапах урока, при проведении занятий разных типов, в ходе индивидуальной, групповой и фронтальной работы, в сочетании с другими средствами и приемами обучения. Сегодня существуют разнообразные</w:t>
      </w:r>
      <w:r w:rsidR="00346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варианты тестов. Т</w:t>
      </w:r>
      <w:r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есты, созданные самим учителем, позволяют наиболее эффективно выявлять качество знаний, индивидуализировать задания, учитывая особенности каждого ученика. Тестовые задания составля</w:t>
      </w:r>
      <w:r w:rsidR="00346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ются</w:t>
      </w:r>
      <w:r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учетом задач урока, специфики изучаемого материала, познавательных возможностей, уровня готовности учащихся. Тестовая технология помогает при контроле знаний учащихся. Тест обеспечивает субъективный фактор при проверке результатов, а так же развивает у ребят логическое мышление и внимательность. Тестовые задания различаются по уровню сложности и по форме вариантов ответов. Использование тестовых заданий позволяет осуществить дифференциацию и индивидуализацию обучения учащихся с учетом их уровня познавательных способностей.</w:t>
      </w:r>
    </w:p>
    <w:p w:rsidR="001D76EC" w:rsidRDefault="000F74E1" w:rsidP="003906A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2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Зачетная система</w:t>
      </w:r>
    </w:p>
    <w:p w:rsidR="000F74E1" w:rsidRPr="00DC520E" w:rsidRDefault="000F74E1" w:rsidP="003906AA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Данная система помогает учащимся подготовиться к обучению в образовательных учреждениях </w:t>
      </w:r>
      <w:r w:rsidR="00390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среднего профессионального образования</w:t>
      </w:r>
      <w:r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ВУЗах. Дает возможность сконцентрировать материал в блоки и преподносить его как единое целое, а контроль проводить по предварительной подготовке учащихся.</w:t>
      </w:r>
    </w:p>
    <w:p w:rsidR="000F74E1" w:rsidRPr="00DC520E" w:rsidRDefault="000F74E1" w:rsidP="003906A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2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Групповая технология</w:t>
      </w:r>
    </w:p>
    <w:p w:rsidR="000F74E1" w:rsidRPr="00DC520E" w:rsidRDefault="000F74E1" w:rsidP="003906AA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Групповая технология позволяет организовать активную самостоятельную работу на уроке. Это работа учащихся в статической паре, динамической паре при повторении изученного материала, позволяет в короткий срок опросить всю группу, при этом ученик может побывать в роли учителя и в роли отвечающего, что само создает благоприятную обстановку на уроке. Так же применяю взаимопроверку и самопроверку после выполнения самостоятельной работы. Учащийся при этом чувствует себя раскованно, развивается ответственность, формируется адекватная оценка своих возможностей, каждый имеет возможность проверить, оценить, подсказать, исправить, что создает комфортную обстановку.</w:t>
      </w:r>
    </w:p>
    <w:p w:rsidR="000F74E1" w:rsidRDefault="000F74E1" w:rsidP="003906A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2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Технология модульного обучения</w:t>
      </w:r>
    </w:p>
    <w:p w:rsidR="004B5F9B" w:rsidRDefault="004B5F9B" w:rsidP="003906A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F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Алгоритм модульного урока:</w:t>
      </w:r>
    </w:p>
    <w:p w:rsidR="004B5F9B" w:rsidRPr="004B5F9B" w:rsidRDefault="004B5F9B" w:rsidP="004B5F9B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Формулировка темы урока.</w:t>
      </w:r>
    </w:p>
    <w:p w:rsidR="003906AA" w:rsidRDefault="004B5F9B" w:rsidP="003906AA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и формулировка цели урока и конеч</w:t>
      </w:r>
      <w:r w:rsidR="00390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результатов обучения.</w:t>
      </w:r>
    </w:p>
    <w:p w:rsidR="003906AA" w:rsidRDefault="004B5F9B" w:rsidP="003906AA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Разбивка учебного материала на определенн</w:t>
      </w:r>
      <w:r w:rsidR="00390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логически завершенные </w:t>
      </w:r>
      <w:r w:rsidRPr="00390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элементы и о</w:t>
      </w:r>
      <w:r w:rsidR="00390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пределение каждого из них.</w:t>
      </w:r>
    </w:p>
    <w:p w:rsidR="003906AA" w:rsidRDefault="004B5F9B" w:rsidP="003906AA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необходим</w:t>
      </w:r>
      <w:r w:rsidR="00390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фактического материала.</w:t>
      </w:r>
    </w:p>
    <w:p w:rsidR="003906AA" w:rsidRDefault="004B5F9B" w:rsidP="003906AA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способов уч</w:t>
      </w:r>
      <w:r w:rsidR="00390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ебной деятельности учащихся.</w:t>
      </w:r>
    </w:p>
    <w:p w:rsidR="003906AA" w:rsidRDefault="004B5F9B" w:rsidP="003906AA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форм и методо</w:t>
      </w:r>
      <w:r w:rsidR="00390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преподавания и контроля.</w:t>
      </w:r>
    </w:p>
    <w:p w:rsidR="001D76EC" w:rsidRPr="003906AA" w:rsidRDefault="004B5F9B" w:rsidP="003906AA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1D76EC" w:rsidRPr="00390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ставление модуля данного урока.</w:t>
      </w:r>
    </w:p>
    <w:p w:rsidR="004B5F9B" w:rsidRPr="001D76EC" w:rsidRDefault="004B5F9B" w:rsidP="003906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6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Технология проектирования</w:t>
      </w:r>
    </w:p>
    <w:p w:rsidR="004B5F9B" w:rsidRPr="004B5F9B" w:rsidRDefault="004B5F9B" w:rsidP="004B5F9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9B">
        <w:rPr>
          <w:rFonts w:ascii="Times New Roman" w:hAnsi="Times New Roman" w:cs="Times New Roman"/>
          <w:sz w:val="28"/>
          <w:szCs w:val="28"/>
        </w:rPr>
        <w:t>В основе работы с использованием проектной методики лежит развитие познавательных навыков у обучаемых, критического мышления, умений самостоятельно оперировать своими знаниями, а также умение ориентироваться в информационном пространстве.</w:t>
      </w:r>
    </w:p>
    <w:p w:rsidR="004B5F9B" w:rsidRPr="004B5F9B" w:rsidRDefault="004B5F9B" w:rsidP="004B5F9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9B">
        <w:rPr>
          <w:rFonts w:ascii="Times New Roman" w:hAnsi="Times New Roman" w:cs="Times New Roman"/>
          <w:sz w:val="28"/>
          <w:szCs w:val="28"/>
        </w:rPr>
        <w:t>При этом основными задачами являются:</w:t>
      </w:r>
    </w:p>
    <w:p w:rsidR="004B5F9B" w:rsidRPr="004B5F9B" w:rsidRDefault="004B5F9B" w:rsidP="004B5F9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9B">
        <w:rPr>
          <w:rFonts w:ascii="Times New Roman" w:hAnsi="Times New Roman" w:cs="Times New Roman"/>
          <w:sz w:val="28"/>
          <w:szCs w:val="28"/>
        </w:rPr>
        <w:t>- приобретение учащимися умений критически разбираться в различных проблемах, логически связывать и сопоставлять изученный материал с другими школьными дисциплинами;</w:t>
      </w:r>
    </w:p>
    <w:p w:rsidR="004B5F9B" w:rsidRPr="004B5F9B" w:rsidRDefault="004B5F9B" w:rsidP="004B5F9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9B">
        <w:rPr>
          <w:rFonts w:ascii="Times New Roman" w:hAnsi="Times New Roman" w:cs="Times New Roman"/>
          <w:sz w:val="28"/>
          <w:szCs w:val="28"/>
        </w:rPr>
        <w:t>- вовлечение учащихся в творческую исследовательскую работу, последовательно проводя их через этапы научного поиска;</w:t>
      </w:r>
    </w:p>
    <w:p w:rsidR="004B5F9B" w:rsidRPr="004B5F9B" w:rsidRDefault="004B5F9B" w:rsidP="004B5F9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9B">
        <w:rPr>
          <w:rFonts w:ascii="Times New Roman" w:hAnsi="Times New Roman" w:cs="Times New Roman"/>
          <w:sz w:val="28"/>
          <w:szCs w:val="28"/>
        </w:rPr>
        <w:t>- усвоение учащимися материала через последовательное решение учебных задач, которое происходит в едином процессе приобретения новых знаний и их немедленного применения, что способствует развитию познавательной самостоятельности и творческой активности.</w:t>
      </w:r>
    </w:p>
    <w:p w:rsidR="004B5F9B" w:rsidRPr="004B5F9B" w:rsidRDefault="004B5F9B" w:rsidP="004B5F9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9B">
        <w:rPr>
          <w:rFonts w:ascii="Times New Roman" w:hAnsi="Times New Roman" w:cs="Times New Roman"/>
          <w:sz w:val="28"/>
          <w:szCs w:val="28"/>
        </w:rPr>
        <w:t>Основными дидактическими подходами в работе являются:</w:t>
      </w:r>
    </w:p>
    <w:p w:rsidR="004B5F9B" w:rsidRPr="004B5F9B" w:rsidRDefault="004B5F9B" w:rsidP="004B5F9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9B">
        <w:rPr>
          <w:rFonts w:ascii="Times New Roman" w:hAnsi="Times New Roman" w:cs="Times New Roman"/>
          <w:sz w:val="28"/>
          <w:szCs w:val="28"/>
        </w:rPr>
        <w:t>- мотивация и стимулирование познавательной деятельности учащихся (постановка проблемных вопросов, формулирование текущих гипотез и т.д.);</w:t>
      </w:r>
    </w:p>
    <w:p w:rsidR="004B5F9B" w:rsidRPr="004B5F9B" w:rsidRDefault="004B5F9B" w:rsidP="004B5F9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9B">
        <w:rPr>
          <w:rFonts w:ascii="Times New Roman" w:hAnsi="Times New Roman" w:cs="Times New Roman"/>
          <w:sz w:val="28"/>
          <w:szCs w:val="28"/>
        </w:rPr>
        <w:t>- активное привлечение внимания учащихся к тем или иным моментам, активизация их восприятия;</w:t>
      </w:r>
    </w:p>
    <w:p w:rsidR="004B5F9B" w:rsidRPr="004B5F9B" w:rsidRDefault="004B5F9B" w:rsidP="004B5F9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9B">
        <w:rPr>
          <w:rFonts w:ascii="Times New Roman" w:hAnsi="Times New Roman" w:cs="Times New Roman"/>
          <w:sz w:val="28"/>
          <w:szCs w:val="28"/>
        </w:rPr>
        <w:t>- обсуждение и реализация схемы решения проблемы (непосредственное выполнение проекта): анализ проблемы, алгоритма поиска; исследование, анализ материала, обработка и формулирование результатов совместной работы над проектом;</w:t>
      </w:r>
    </w:p>
    <w:p w:rsidR="004B5F9B" w:rsidRPr="004B5F9B" w:rsidRDefault="004B5F9B" w:rsidP="004B5F9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9B">
        <w:rPr>
          <w:rFonts w:ascii="Times New Roman" w:hAnsi="Times New Roman" w:cs="Times New Roman"/>
          <w:sz w:val="28"/>
          <w:szCs w:val="28"/>
        </w:rPr>
        <w:t>- воспитание у обучаемых навыка поиска общего в частном.</w:t>
      </w:r>
    </w:p>
    <w:p w:rsidR="004B5F9B" w:rsidRPr="004B5F9B" w:rsidRDefault="004B5F9B" w:rsidP="003906A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5F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Информационно-коммуникационные технологии</w:t>
      </w:r>
    </w:p>
    <w:p w:rsidR="003906AA" w:rsidRDefault="004B5F9B" w:rsidP="003906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информационно – коммуникационные технологии занимают всё большее и большее место в образовательном процессе. Главным преимуществом этих технологий является наглядность, так как большая доля информации усваивается с помощью зрительной памяти, и воздействие на неё очень важно в обучении. Информационные технологии помогают сделать процесс обучения творческим и ориентированным на учащегося. ИКТ использую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уроках с применением образовательных</w:t>
      </w:r>
      <w:r w:rsidRPr="004B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программ</w:t>
      </w:r>
      <w:r w:rsidRPr="004B5F9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 презентации, используется</w:t>
      </w:r>
      <w:r w:rsidRPr="004B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мультимедийное оборудование для показа видео по различным те</w:t>
      </w:r>
      <w:r w:rsidR="003906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разделов курса математики.</w:t>
      </w:r>
    </w:p>
    <w:p w:rsidR="003906AA" w:rsidRDefault="004B5F9B" w:rsidP="003906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ИКТ на уроках математики</w:t>
      </w:r>
      <w:r w:rsidRPr="004B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позволяет: сделать процесс обучения более интересным, ярким, увлекательным за счёт богатства мультимедийных возможностей; эффективно решать проблему наглядности обучения; расширить возможности визуализации учебного материала, делая его более пон</w:t>
      </w:r>
      <w:r w:rsidR="003906AA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ятным и доступным для учащихся.</w:t>
      </w:r>
    </w:p>
    <w:p w:rsidR="003906AA" w:rsidRDefault="004B5F9B" w:rsidP="003906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Замечено, что учащиеся проявляют большой интерес к теме, когда при объяснении нового материала применяются презентации. Даже пассивные учащиеся с огромным желанием включаются в работу. Использую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B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 на разных этапах урока: устный счёт, при объяснении нового материала; при закреплении, повторении, на этапе контроля ЗУН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F9B" w:rsidRPr="003906AA" w:rsidRDefault="004B5F9B" w:rsidP="003906A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6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Здоровье сберегающие технологии</w:t>
      </w:r>
    </w:p>
    <w:p w:rsidR="001D76EC" w:rsidRDefault="004B5F9B" w:rsidP="003906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данных технологий позволяют равномерно во время урока распределять различные виды заданий, чередовать мыслительную деятельность, определять время подачи сложного учебного материала, выделять время на проведение самостоятельных и контрольных работ, нормативно применять ТСО, что дает положительные результаты в обучении. При подготовке и проведении урока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учитывать</w:t>
      </w:r>
      <w:r w:rsidRPr="004B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дозировку учебной нагрузки; построение урока с учетом динамичности учащихся, их работоспособности; соблюдение гигиенических требований (свежий воздух, хорошая освещенность, чистота); благоприятный эмоциональный настрой; профилактика стрессов (работа в парах, группах, стимулирование учащихся); оздоровительные моменты и смена видов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4B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помогающие преодолеть усталость, уныние, </w:t>
      </w:r>
      <w:r w:rsidR="001D7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неудовлетворительность.</w:t>
      </w:r>
    </w:p>
    <w:p w:rsidR="003906AA" w:rsidRDefault="004B5F9B" w:rsidP="003906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Использование вышеперечисленных современных образова</w:t>
      </w:r>
      <w:r w:rsidR="001D76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тельных технологий позволяет</w:t>
      </w:r>
      <w:r w:rsidRPr="004B5F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повысить эффектив</w:t>
      </w:r>
      <w:r w:rsidR="001D76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ность учебного процесса, помогае</w:t>
      </w:r>
      <w:r w:rsidRPr="004B5F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 достигать лучшего результат</w:t>
      </w:r>
      <w:r w:rsidR="001D76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в обучении математике, повышае</w:t>
      </w:r>
      <w:r w:rsidRPr="004B5F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 познавательный интерес к предмету</w:t>
      </w:r>
      <w:r w:rsidRPr="004B5F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6AA" w:rsidRDefault="003906AA" w:rsidP="00B00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275" w:rsidRPr="003906AA" w:rsidRDefault="004B5F9B" w:rsidP="003906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Китайская мудрость гласит: “Я слышу – я забываю, я вижу – я запоминаю, я делаю – я усваиваю”. </w:t>
      </w:r>
      <w:r w:rsidR="001D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учителя - </w:t>
      </w:r>
      <w:r w:rsidRPr="004B5F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учебную деятельность таким образом, чтобы полученные знания на уроке учащимися были результатом их собственных поисков. Но эти поиски необходимо организовать, при этом управлять учащимися, развива</w:t>
      </w:r>
      <w:r w:rsidR="003906A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их познавательную активность.</w:t>
      </w:r>
    </w:p>
    <w:sectPr w:rsidR="001E5275" w:rsidRPr="003906AA" w:rsidSect="001D76E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024DE"/>
    <w:multiLevelType w:val="hybridMultilevel"/>
    <w:tmpl w:val="C876D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8434B"/>
    <w:multiLevelType w:val="hybridMultilevel"/>
    <w:tmpl w:val="C06C7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E7131"/>
    <w:multiLevelType w:val="hybridMultilevel"/>
    <w:tmpl w:val="7C4CE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E1"/>
    <w:rsid w:val="00030889"/>
    <w:rsid w:val="000F74E1"/>
    <w:rsid w:val="001D76EC"/>
    <w:rsid w:val="001E5275"/>
    <w:rsid w:val="003466CB"/>
    <w:rsid w:val="003906AA"/>
    <w:rsid w:val="004B5F9B"/>
    <w:rsid w:val="004C4977"/>
    <w:rsid w:val="00554B42"/>
    <w:rsid w:val="006578D9"/>
    <w:rsid w:val="00856582"/>
    <w:rsid w:val="00B00C71"/>
    <w:rsid w:val="00BB293B"/>
    <w:rsid w:val="00D425FE"/>
    <w:rsid w:val="00D77F29"/>
    <w:rsid w:val="00DC520E"/>
    <w:rsid w:val="00DE5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52E22-C51B-4C3E-A051-E458F9F8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74E1"/>
    <w:rPr>
      <w:b/>
      <w:bCs/>
    </w:rPr>
  </w:style>
  <w:style w:type="paragraph" w:styleId="a4">
    <w:name w:val="List Paragraph"/>
    <w:basedOn w:val="a"/>
    <w:uiPriority w:val="34"/>
    <w:qFormat/>
    <w:rsid w:val="00DC52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2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29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7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82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82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53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4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58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59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3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5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30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Виктория</cp:lastModifiedBy>
  <cp:revision>2</cp:revision>
  <cp:lastPrinted>2015-11-07T09:01:00Z</cp:lastPrinted>
  <dcterms:created xsi:type="dcterms:W3CDTF">2018-07-27T16:35:00Z</dcterms:created>
  <dcterms:modified xsi:type="dcterms:W3CDTF">2018-07-27T16:35:00Z</dcterms:modified>
</cp:coreProperties>
</file>