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05" w:rsidRPr="00525692" w:rsidRDefault="005E0205" w:rsidP="005E02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692">
        <w:rPr>
          <w:rFonts w:ascii="Times New Roman" w:hAnsi="Times New Roman" w:cs="Times New Roman"/>
          <w:i/>
          <w:sz w:val="28"/>
          <w:szCs w:val="28"/>
        </w:rPr>
        <w:t xml:space="preserve">Сивцева Виктория Петровна,                                        </w:t>
      </w:r>
    </w:p>
    <w:p w:rsidR="005E0205" w:rsidRPr="00525692" w:rsidRDefault="005E0205" w:rsidP="005E02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6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педагог кружка «Калейдоскоп»  Центра дополнительного образования детей </w:t>
      </w:r>
    </w:p>
    <w:p w:rsidR="005E0205" w:rsidRPr="00525692" w:rsidRDefault="00990159" w:rsidP="005E02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Усть-Алданского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5E0205" w:rsidRPr="00525692">
        <w:rPr>
          <w:rFonts w:ascii="Times New Roman" w:hAnsi="Times New Roman" w:cs="Times New Roman"/>
          <w:i/>
          <w:sz w:val="28"/>
          <w:szCs w:val="28"/>
        </w:rPr>
        <w:t xml:space="preserve"> Республики Саха(Якутия), </w:t>
      </w:r>
    </w:p>
    <w:p w:rsidR="005E0205" w:rsidRPr="00525692" w:rsidRDefault="005E0205" w:rsidP="005E02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692">
        <w:rPr>
          <w:rFonts w:ascii="Times New Roman" w:hAnsi="Times New Roman" w:cs="Times New Roman"/>
          <w:i/>
          <w:sz w:val="28"/>
          <w:szCs w:val="28"/>
        </w:rPr>
        <w:t xml:space="preserve">Отличник образования РС(Я) </w:t>
      </w:r>
    </w:p>
    <w:p w:rsidR="005E0205" w:rsidRPr="00525692" w:rsidRDefault="005E0205" w:rsidP="005E0205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iCs/>
          <w:kern w:val="24"/>
          <w:sz w:val="32"/>
          <w:szCs w:val="32"/>
        </w:rPr>
      </w:pPr>
    </w:p>
    <w:p w:rsidR="005E0205" w:rsidRPr="0091660F" w:rsidRDefault="005E0205" w:rsidP="005E020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E0205" w:rsidRPr="00A267ED" w:rsidRDefault="00990159" w:rsidP="00A267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нетрадиционной</w:t>
      </w:r>
      <w:r w:rsidR="005E0205" w:rsidRPr="00A267ED">
        <w:rPr>
          <w:rFonts w:ascii="Times New Roman" w:hAnsi="Times New Roman" w:cs="Times New Roman"/>
          <w:b/>
          <w:sz w:val="28"/>
          <w:szCs w:val="28"/>
        </w:rPr>
        <w:t xml:space="preserve">  техники </w:t>
      </w:r>
      <w:r w:rsidR="00406178" w:rsidRPr="00A267ED">
        <w:rPr>
          <w:rFonts w:ascii="Times New Roman" w:hAnsi="Times New Roman" w:cs="Times New Roman"/>
          <w:b/>
          <w:sz w:val="28"/>
          <w:szCs w:val="28"/>
        </w:rPr>
        <w:t xml:space="preserve"> в изобразительной  деятельности </w:t>
      </w:r>
      <w:r w:rsidR="005E0205" w:rsidRPr="00A267ED">
        <w:rPr>
          <w:rFonts w:ascii="Times New Roman" w:hAnsi="Times New Roman" w:cs="Times New Roman"/>
          <w:b/>
          <w:sz w:val="28"/>
          <w:szCs w:val="28"/>
        </w:rPr>
        <w:t xml:space="preserve">для развития </w:t>
      </w:r>
      <w:r w:rsidR="0091660F" w:rsidRPr="00A267ED">
        <w:rPr>
          <w:rFonts w:ascii="Times New Roman" w:hAnsi="Times New Roman" w:cs="Times New Roman"/>
          <w:b/>
          <w:sz w:val="28"/>
          <w:szCs w:val="28"/>
        </w:rPr>
        <w:t xml:space="preserve"> детского  творчества</w:t>
      </w:r>
    </w:p>
    <w:p w:rsidR="0091660F" w:rsidRPr="00A267ED" w:rsidRDefault="0091660F" w:rsidP="00A26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05" w:rsidRPr="00A267ED" w:rsidRDefault="006136D6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Тема моего опыта работ</w:t>
      </w:r>
      <w:r w:rsidR="00990159">
        <w:rPr>
          <w:rFonts w:ascii="Times New Roman" w:hAnsi="Times New Roman" w:cs="Times New Roman"/>
          <w:sz w:val="28"/>
          <w:szCs w:val="28"/>
        </w:rPr>
        <w:t>ы: «Использование нетрадиционной</w:t>
      </w:r>
      <w:r w:rsidRPr="00A267ED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990159">
        <w:rPr>
          <w:rFonts w:ascii="Times New Roman" w:hAnsi="Times New Roman" w:cs="Times New Roman"/>
          <w:sz w:val="28"/>
          <w:szCs w:val="28"/>
        </w:rPr>
        <w:t>и</w:t>
      </w:r>
      <w:r w:rsidRPr="00A267ED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для развития детского творчества»</w:t>
      </w:r>
      <w:r w:rsidR="00354299" w:rsidRPr="00A267ED">
        <w:rPr>
          <w:rFonts w:ascii="Times New Roman" w:hAnsi="Times New Roman" w:cs="Times New Roman"/>
          <w:sz w:val="28"/>
          <w:szCs w:val="28"/>
        </w:rPr>
        <w:t>,</w:t>
      </w:r>
      <w:r w:rsidR="008852F5" w:rsidRPr="00A267ED"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A267ED">
        <w:rPr>
          <w:rFonts w:ascii="Times New Roman" w:hAnsi="Times New Roman" w:cs="Times New Roman"/>
          <w:sz w:val="28"/>
          <w:szCs w:val="28"/>
        </w:rPr>
        <w:t>б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ольшую роль в развитии творческих способностей </w:t>
      </w:r>
      <w:r w:rsidR="00990159">
        <w:rPr>
          <w:rFonts w:ascii="Times New Roman" w:hAnsi="Times New Roman" w:cs="Times New Roman"/>
          <w:sz w:val="28"/>
          <w:szCs w:val="28"/>
        </w:rPr>
        <w:t>об</w:t>
      </w:r>
      <w:r w:rsidR="005E0205" w:rsidRPr="00A267ED">
        <w:rPr>
          <w:rFonts w:ascii="Times New Roman" w:hAnsi="Times New Roman" w:cs="Times New Roman"/>
          <w:sz w:val="28"/>
          <w:szCs w:val="28"/>
        </w:rPr>
        <w:t>уча</w:t>
      </w:r>
      <w:r w:rsidR="00990159">
        <w:rPr>
          <w:rFonts w:ascii="Times New Roman" w:hAnsi="Times New Roman" w:cs="Times New Roman"/>
          <w:sz w:val="28"/>
          <w:szCs w:val="28"/>
        </w:rPr>
        <w:t>ю</w:t>
      </w:r>
      <w:r w:rsidR="005E0205" w:rsidRPr="00A267ED">
        <w:rPr>
          <w:rFonts w:ascii="Times New Roman" w:hAnsi="Times New Roman" w:cs="Times New Roman"/>
          <w:sz w:val="28"/>
          <w:szCs w:val="28"/>
        </w:rPr>
        <w:t>щихся, их умению нест</w:t>
      </w:r>
      <w:r w:rsidR="00354299" w:rsidRPr="00A267ED">
        <w:rPr>
          <w:rFonts w:ascii="Times New Roman" w:hAnsi="Times New Roman" w:cs="Times New Roman"/>
          <w:sz w:val="28"/>
          <w:szCs w:val="28"/>
        </w:rPr>
        <w:t>анд</w:t>
      </w:r>
      <w:r w:rsidR="00990159">
        <w:rPr>
          <w:rFonts w:ascii="Times New Roman" w:hAnsi="Times New Roman" w:cs="Times New Roman"/>
          <w:sz w:val="28"/>
          <w:szCs w:val="28"/>
        </w:rPr>
        <w:t>артно мыслить, видеть, расширять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воображение, которое нужно развивать</w:t>
      </w:r>
      <w:r w:rsidR="008852F5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с </w:t>
      </w:r>
      <w:r w:rsidR="008852F5" w:rsidRPr="00A267ED">
        <w:rPr>
          <w:rFonts w:ascii="Times New Roman" w:hAnsi="Times New Roman" w:cs="Times New Roman"/>
          <w:sz w:val="28"/>
          <w:szCs w:val="28"/>
        </w:rPr>
        <w:t>детского возраста</w:t>
      </w:r>
      <w:r w:rsidR="00406178" w:rsidRPr="00A267ED">
        <w:rPr>
          <w:rFonts w:ascii="Times New Roman" w:hAnsi="Times New Roman" w:cs="Times New Roman"/>
          <w:sz w:val="28"/>
          <w:szCs w:val="28"/>
        </w:rPr>
        <w:t>.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5E0205" w:rsidRPr="00A267ED">
        <w:rPr>
          <w:rFonts w:ascii="Times New Roman" w:hAnsi="Times New Roman" w:cs="Times New Roman"/>
          <w:sz w:val="28"/>
          <w:szCs w:val="28"/>
        </w:rPr>
        <w:t>Более того</w:t>
      </w:r>
      <w:r w:rsidR="00990159">
        <w:rPr>
          <w:rFonts w:ascii="Times New Roman" w:hAnsi="Times New Roman" w:cs="Times New Roman"/>
          <w:sz w:val="28"/>
          <w:szCs w:val="28"/>
        </w:rPr>
        <w:t>,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игнорирование или формальный подход к решению проблемы творчества в детстве чреваты невосполнимыми потерями развития личности в последующие годы. Это объясняется тем, ч</w:t>
      </w:r>
      <w:r w:rsidR="008852F5" w:rsidRPr="00A267ED">
        <w:rPr>
          <w:rFonts w:ascii="Times New Roman" w:hAnsi="Times New Roman" w:cs="Times New Roman"/>
          <w:sz w:val="28"/>
          <w:szCs w:val="28"/>
        </w:rPr>
        <w:t>то</w:t>
      </w:r>
      <w:r w:rsidR="00861570">
        <w:rPr>
          <w:rFonts w:ascii="Times New Roman" w:hAnsi="Times New Roman" w:cs="Times New Roman"/>
          <w:sz w:val="28"/>
          <w:szCs w:val="28"/>
        </w:rPr>
        <w:t xml:space="preserve"> детский возраст наиболее </w:t>
      </w:r>
      <w:proofErr w:type="spellStart"/>
      <w:r w:rsidR="00861570">
        <w:rPr>
          <w:rFonts w:ascii="Times New Roman" w:hAnsi="Times New Roman" w:cs="Times New Roman"/>
          <w:sz w:val="28"/>
          <w:szCs w:val="28"/>
        </w:rPr>
        <w:t>сентис</w:t>
      </w:r>
      <w:r w:rsidR="005E0205" w:rsidRPr="00A267ED">
        <w:rPr>
          <w:rFonts w:ascii="Times New Roman" w:hAnsi="Times New Roman" w:cs="Times New Roman"/>
          <w:sz w:val="28"/>
          <w:szCs w:val="28"/>
        </w:rPr>
        <w:t>ивен</w:t>
      </w:r>
      <w:proofErr w:type="spellEnd"/>
      <w:r w:rsidR="005E0205" w:rsidRPr="00A267ED">
        <w:rPr>
          <w:rFonts w:ascii="Times New Roman" w:hAnsi="Times New Roman" w:cs="Times New Roman"/>
          <w:sz w:val="28"/>
          <w:szCs w:val="28"/>
        </w:rPr>
        <w:t xml:space="preserve"> для развития не только образного мышления, но и воображения психического процесса</w:t>
      </w:r>
      <w:r w:rsidR="00990159">
        <w:rPr>
          <w:rFonts w:ascii="Times New Roman" w:hAnsi="Times New Roman" w:cs="Times New Roman"/>
          <w:sz w:val="28"/>
          <w:szCs w:val="28"/>
        </w:rPr>
        <w:t>,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составления основы творческой деятельности.</w:t>
      </w:r>
      <w:r w:rsidR="00515D1F" w:rsidRPr="00A267ED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– одна из важнейш</w:t>
      </w:r>
      <w:r w:rsidR="008852F5" w:rsidRPr="00A267ED">
        <w:rPr>
          <w:rFonts w:ascii="Times New Roman" w:hAnsi="Times New Roman" w:cs="Times New Roman"/>
          <w:sz w:val="28"/>
          <w:szCs w:val="28"/>
        </w:rPr>
        <w:t xml:space="preserve">их задач педагогической теории </w:t>
      </w:r>
      <w:r w:rsidR="00515D1F" w:rsidRPr="00A267ED">
        <w:rPr>
          <w:rFonts w:ascii="Times New Roman" w:hAnsi="Times New Roman" w:cs="Times New Roman"/>
          <w:sz w:val="28"/>
          <w:szCs w:val="28"/>
        </w:rPr>
        <w:t xml:space="preserve">и практики на современном этапе. Рисование доставляет детям радость, создает положительный настрой, поэтому тему своей кружковой работы </w:t>
      </w:r>
      <w:r w:rsidR="00A3790B" w:rsidRPr="00A267ED">
        <w:rPr>
          <w:rFonts w:ascii="Times New Roman" w:hAnsi="Times New Roman" w:cs="Times New Roman"/>
          <w:sz w:val="28"/>
          <w:szCs w:val="28"/>
        </w:rPr>
        <w:t>«И</w:t>
      </w:r>
      <w:r w:rsidR="00861570">
        <w:rPr>
          <w:rFonts w:ascii="Times New Roman" w:hAnsi="Times New Roman" w:cs="Times New Roman"/>
          <w:sz w:val="28"/>
          <w:szCs w:val="28"/>
        </w:rPr>
        <w:t>спользование нетрадиционной</w:t>
      </w:r>
      <w:r w:rsidR="00515D1F" w:rsidRPr="00A267ED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861570">
        <w:rPr>
          <w:rFonts w:ascii="Times New Roman" w:hAnsi="Times New Roman" w:cs="Times New Roman"/>
          <w:sz w:val="28"/>
          <w:szCs w:val="28"/>
        </w:rPr>
        <w:t>и</w:t>
      </w:r>
      <w:r w:rsidR="00515D1F" w:rsidRPr="00A267ED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 для развития детского творчества</w:t>
      </w:r>
      <w:r w:rsidR="00A3790B" w:rsidRPr="00A267ED">
        <w:rPr>
          <w:rFonts w:ascii="Times New Roman" w:hAnsi="Times New Roman" w:cs="Times New Roman"/>
          <w:sz w:val="28"/>
          <w:szCs w:val="28"/>
        </w:rPr>
        <w:t>»</w:t>
      </w:r>
      <w:r w:rsidR="00515D1F" w:rsidRPr="00A267ED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515D1F" w:rsidRPr="00A267ED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515D1F" w:rsidRPr="00A267ED">
        <w:rPr>
          <w:rFonts w:ascii="Times New Roman" w:hAnsi="Times New Roman" w:cs="Times New Roman"/>
          <w:sz w:val="28"/>
          <w:szCs w:val="28"/>
        </w:rPr>
        <w:t>.</w:t>
      </w:r>
    </w:p>
    <w:p w:rsidR="002B1855" w:rsidRPr="00A267ED" w:rsidRDefault="002B1855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В процессе творчества обучающиеся развивают</w:t>
      </w:r>
      <w:r w:rsidR="00E1762C">
        <w:rPr>
          <w:rFonts w:ascii="Times New Roman" w:hAnsi="Times New Roman" w:cs="Times New Roman"/>
          <w:sz w:val="28"/>
          <w:szCs w:val="28"/>
        </w:rPr>
        <w:t>ся</w:t>
      </w:r>
      <w:r w:rsidRPr="00A267ED">
        <w:rPr>
          <w:rFonts w:ascii="Times New Roman" w:hAnsi="Times New Roman" w:cs="Times New Roman"/>
          <w:sz w:val="28"/>
          <w:szCs w:val="28"/>
        </w:rPr>
        <w:t xml:space="preserve"> интеллектуально и эмоци</w:t>
      </w:r>
      <w:r w:rsidR="00364482" w:rsidRPr="00A267ED">
        <w:rPr>
          <w:rFonts w:ascii="Times New Roman" w:hAnsi="Times New Roman" w:cs="Times New Roman"/>
          <w:sz w:val="28"/>
          <w:szCs w:val="28"/>
        </w:rPr>
        <w:t>он</w:t>
      </w:r>
      <w:r w:rsidRPr="00A267ED">
        <w:rPr>
          <w:rFonts w:ascii="Times New Roman" w:hAnsi="Times New Roman" w:cs="Times New Roman"/>
          <w:sz w:val="28"/>
          <w:szCs w:val="28"/>
        </w:rPr>
        <w:t>ально</w:t>
      </w:r>
      <w:r w:rsidR="00364482" w:rsidRPr="00A267ED">
        <w:rPr>
          <w:rFonts w:ascii="Times New Roman" w:hAnsi="Times New Roman" w:cs="Times New Roman"/>
          <w:sz w:val="28"/>
          <w:szCs w:val="28"/>
        </w:rPr>
        <w:t xml:space="preserve">, определяют своё отношение </w:t>
      </w:r>
      <w:r w:rsidR="00E1762C">
        <w:rPr>
          <w:rFonts w:ascii="Times New Roman" w:hAnsi="Times New Roman" w:cs="Times New Roman"/>
          <w:sz w:val="28"/>
          <w:szCs w:val="28"/>
        </w:rPr>
        <w:t xml:space="preserve">к </w:t>
      </w:r>
      <w:r w:rsidR="00364482" w:rsidRPr="00A267ED">
        <w:rPr>
          <w:rFonts w:ascii="Times New Roman" w:hAnsi="Times New Roman" w:cs="Times New Roman"/>
          <w:sz w:val="28"/>
          <w:szCs w:val="28"/>
        </w:rPr>
        <w:t xml:space="preserve">жизни и </w:t>
      </w:r>
      <w:proofErr w:type="gramStart"/>
      <w:r w:rsidR="00364482" w:rsidRPr="00A267ED">
        <w:rPr>
          <w:rFonts w:ascii="Times New Roman" w:hAnsi="Times New Roman" w:cs="Times New Roman"/>
          <w:sz w:val="28"/>
          <w:szCs w:val="28"/>
        </w:rPr>
        <w:t>выражают  свои</w:t>
      </w:r>
      <w:proofErr w:type="gramEnd"/>
      <w:r w:rsidR="00364482" w:rsidRPr="00A267ED">
        <w:rPr>
          <w:rFonts w:ascii="Times New Roman" w:hAnsi="Times New Roman" w:cs="Times New Roman"/>
          <w:sz w:val="28"/>
          <w:szCs w:val="28"/>
        </w:rPr>
        <w:t xml:space="preserve"> чувства, навыки работы с различными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364482" w:rsidRPr="00A267ED">
        <w:rPr>
          <w:rFonts w:ascii="Times New Roman" w:hAnsi="Times New Roman" w:cs="Times New Roman"/>
          <w:sz w:val="28"/>
          <w:szCs w:val="28"/>
        </w:rPr>
        <w:t>материалами.</w:t>
      </w:r>
      <w:r w:rsidR="00E1762C">
        <w:rPr>
          <w:rFonts w:ascii="Times New Roman" w:hAnsi="Times New Roman" w:cs="Times New Roman"/>
          <w:sz w:val="28"/>
          <w:szCs w:val="28"/>
        </w:rPr>
        <w:t xml:space="preserve"> Также вырабатывается </w:t>
      </w:r>
      <w:r w:rsidR="00E42B98" w:rsidRPr="00A267ED">
        <w:rPr>
          <w:rFonts w:ascii="Times New Roman" w:hAnsi="Times New Roman" w:cs="Times New Roman"/>
          <w:sz w:val="28"/>
          <w:szCs w:val="28"/>
        </w:rPr>
        <w:t>специальные ум</w:t>
      </w:r>
      <w:r w:rsidR="00861570">
        <w:rPr>
          <w:rFonts w:ascii="Times New Roman" w:hAnsi="Times New Roman" w:cs="Times New Roman"/>
          <w:sz w:val="28"/>
          <w:szCs w:val="28"/>
        </w:rPr>
        <w:t>ения и навыки: координация глаз и рук</w:t>
      </w:r>
      <w:r w:rsidR="00E42B98" w:rsidRPr="00A267ED">
        <w:rPr>
          <w:rFonts w:ascii="Times New Roman" w:hAnsi="Times New Roman" w:cs="Times New Roman"/>
          <w:sz w:val="28"/>
          <w:szCs w:val="28"/>
        </w:rPr>
        <w:t>, владение кистью руки.</w:t>
      </w:r>
    </w:p>
    <w:p w:rsidR="00861570" w:rsidRDefault="00861570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570" w:rsidRDefault="00861570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178" w:rsidRPr="00A267ED" w:rsidRDefault="00406178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lastRenderedPageBreak/>
        <w:t xml:space="preserve">Целью моей работы является приобщение детей к миру искусства, развитие природных задатков, формирование </w:t>
      </w:r>
      <w:r w:rsidR="008852F5" w:rsidRPr="00A267ED">
        <w:rPr>
          <w:rFonts w:ascii="Times New Roman" w:hAnsi="Times New Roman" w:cs="Times New Roman"/>
          <w:sz w:val="28"/>
          <w:szCs w:val="28"/>
        </w:rPr>
        <w:t>художественно-</w:t>
      </w:r>
      <w:r w:rsidR="00E1762C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A267ED">
        <w:rPr>
          <w:rFonts w:ascii="Times New Roman" w:hAnsi="Times New Roman" w:cs="Times New Roman"/>
          <w:sz w:val="28"/>
          <w:szCs w:val="28"/>
        </w:rPr>
        <w:t xml:space="preserve"> через различные виды изобразительной деятельности, </w:t>
      </w:r>
      <w:r w:rsidR="00B50766" w:rsidRPr="00A267ED">
        <w:rPr>
          <w:rFonts w:ascii="Times New Roman" w:hAnsi="Times New Roman" w:cs="Times New Roman"/>
          <w:sz w:val="28"/>
          <w:szCs w:val="28"/>
        </w:rPr>
        <w:t>с использованием нетрадиционных техник рисования.</w:t>
      </w:r>
    </w:p>
    <w:p w:rsidR="00990159" w:rsidRDefault="005E0205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 xml:space="preserve"> На занятиях кружка «Калейдоскоп» я использую следующие нетрадиционные техники рисования: </w:t>
      </w:r>
      <w:proofErr w:type="spellStart"/>
      <w:r w:rsidRPr="00A267ED">
        <w:rPr>
          <w:rFonts w:ascii="Times New Roman" w:hAnsi="Times New Roman" w:cs="Times New Roman"/>
          <w:sz w:val="28"/>
          <w:szCs w:val="28"/>
        </w:rPr>
        <w:t>пальцеграф</w:t>
      </w:r>
      <w:r w:rsidR="00000FB3" w:rsidRPr="00A267E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000FB3" w:rsidRPr="00A26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00FB3" w:rsidRPr="00A267ED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000FB3" w:rsidRPr="00A267ED">
        <w:rPr>
          <w:rFonts w:ascii="Times New Roman" w:hAnsi="Times New Roman" w:cs="Times New Roman"/>
          <w:sz w:val="28"/>
          <w:szCs w:val="28"/>
        </w:rPr>
        <w:t xml:space="preserve">, </w:t>
      </w:r>
      <w:r w:rsidRPr="00A267ED">
        <w:rPr>
          <w:rFonts w:ascii="Times New Roman" w:hAnsi="Times New Roman" w:cs="Times New Roman"/>
          <w:sz w:val="28"/>
          <w:szCs w:val="28"/>
        </w:rPr>
        <w:t xml:space="preserve"> монотипия</w:t>
      </w:r>
      <w:proofErr w:type="gramEnd"/>
      <w:r w:rsidRPr="00A267ED">
        <w:rPr>
          <w:rFonts w:ascii="Times New Roman" w:hAnsi="Times New Roman" w:cs="Times New Roman"/>
          <w:sz w:val="28"/>
          <w:szCs w:val="28"/>
        </w:rPr>
        <w:t>, оттиск печатками из картофеля, печатание (хлоп-</w:t>
      </w:r>
      <w:r w:rsidR="00000FB3" w:rsidRPr="00A267ED">
        <w:rPr>
          <w:rFonts w:ascii="Times New Roman" w:hAnsi="Times New Roman" w:cs="Times New Roman"/>
          <w:sz w:val="28"/>
          <w:szCs w:val="28"/>
        </w:rPr>
        <w:t xml:space="preserve"> и нарисовали</w:t>
      </w:r>
      <w:r w:rsidRPr="00A267ED">
        <w:rPr>
          <w:rFonts w:ascii="Times New Roman" w:hAnsi="Times New Roman" w:cs="Times New Roman"/>
          <w:sz w:val="28"/>
          <w:szCs w:val="28"/>
        </w:rPr>
        <w:t xml:space="preserve">), рисование брызгами, влажным по влажному. </w:t>
      </w:r>
      <w:r w:rsidR="00B50766" w:rsidRPr="00A267ED">
        <w:rPr>
          <w:rFonts w:ascii="Times New Roman" w:hAnsi="Times New Roman" w:cs="Times New Roman"/>
          <w:sz w:val="28"/>
          <w:szCs w:val="28"/>
        </w:rPr>
        <w:t xml:space="preserve"> В процессе работы обеспечиваю инте</w:t>
      </w:r>
      <w:r w:rsidR="008852F5" w:rsidRPr="00A267ED">
        <w:rPr>
          <w:rFonts w:ascii="Times New Roman" w:hAnsi="Times New Roman" w:cs="Times New Roman"/>
          <w:sz w:val="28"/>
          <w:szCs w:val="28"/>
        </w:rPr>
        <w:t>грацию образовательных областей: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990159">
        <w:rPr>
          <w:rFonts w:ascii="Times New Roman" w:hAnsi="Times New Roman" w:cs="Times New Roman"/>
          <w:sz w:val="28"/>
          <w:szCs w:val="28"/>
        </w:rPr>
        <w:t>познавательное, художественно-эстетическое, социально-</w:t>
      </w:r>
      <w:r w:rsidR="00B50766" w:rsidRPr="00A267ED">
        <w:rPr>
          <w:rFonts w:ascii="Times New Roman" w:hAnsi="Times New Roman" w:cs="Times New Roman"/>
          <w:sz w:val="28"/>
          <w:szCs w:val="28"/>
        </w:rPr>
        <w:t xml:space="preserve">коммуникативное развитие. </w:t>
      </w:r>
      <w:r w:rsidR="00BA51B7" w:rsidRPr="00A267ED">
        <w:rPr>
          <w:rFonts w:ascii="Times New Roman" w:hAnsi="Times New Roman" w:cs="Times New Roman"/>
          <w:sz w:val="28"/>
          <w:szCs w:val="28"/>
        </w:rPr>
        <w:t>Нетрад</w:t>
      </w:r>
      <w:r w:rsidR="008852F5" w:rsidRPr="00A267ED">
        <w:rPr>
          <w:rFonts w:ascii="Times New Roman" w:hAnsi="Times New Roman" w:cs="Times New Roman"/>
          <w:sz w:val="28"/>
          <w:szCs w:val="28"/>
        </w:rPr>
        <w:t xml:space="preserve">иционные техники – это толчок к </w:t>
      </w:r>
      <w:r w:rsidR="00BA51B7" w:rsidRPr="00A267ED">
        <w:rPr>
          <w:rFonts w:ascii="Times New Roman" w:hAnsi="Times New Roman" w:cs="Times New Roman"/>
          <w:sz w:val="28"/>
          <w:szCs w:val="28"/>
        </w:rPr>
        <w:t xml:space="preserve">развитию воображения, творчества, проявлению самостоятельности, выражения индивидуальности. </w:t>
      </w:r>
      <w:r w:rsidR="00990159">
        <w:rPr>
          <w:rFonts w:ascii="Times New Roman" w:hAnsi="Times New Roman" w:cs="Times New Roman"/>
          <w:sz w:val="28"/>
          <w:szCs w:val="28"/>
        </w:rPr>
        <w:t>Такая техника позволяет любому ребенку, который</w:t>
      </w:r>
      <w:r w:rsidR="00E1762C">
        <w:rPr>
          <w:rFonts w:ascii="Times New Roman" w:hAnsi="Times New Roman" w:cs="Times New Roman"/>
          <w:sz w:val="28"/>
          <w:szCs w:val="28"/>
        </w:rPr>
        <w:t xml:space="preserve"> рисует даже посредственно, быть уверенным</w:t>
      </w:r>
      <w:r w:rsidR="00990159">
        <w:rPr>
          <w:rFonts w:ascii="Times New Roman" w:hAnsi="Times New Roman" w:cs="Times New Roman"/>
          <w:sz w:val="28"/>
          <w:szCs w:val="28"/>
        </w:rPr>
        <w:t xml:space="preserve"> в своих способностях, развивает воображение, фантазию. Создание некоторых</w:t>
      </w:r>
      <w:r w:rsidR="00990159" w:rsidRPr="00990159">
        <w:rPr>
          <w:rFonts w:ascii="Times New Roman" w:hAnsi="Times New Roman" w:cs="Times New Roman"/>
          <w:sz w:val="28"/>
          <w:szCs w:val="28"/>
        </w:rPr>
        <w:t xml:space="preserve"> </w:t>
      </w:r>
      <w:r w:rsidR="00990159">
        <w:rPr>
          <w:rFonts w:ascii="Times New Roman" w:hAnsi="Times New Roman" w:cs="Times New Roman"/>
          <w:sz w:val="28"/>
          <w:szCs w:val="28"/>
        </w:rPr>
        <w:t xml:space="preserve">работ по технике монотипия, «хлоп и нарисовали», </w:t>
      </w:r>
      <w:proofErr w:type="spellStart"/>
      <w:proofErr w:type="gramStart"/>
      <w:r w:rsidR="00990159" w:rsidRPr="00A267ED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990159" w:rsidRPr="00A267ED">
        <w:rPr>
          <w:rFonts w:ascii="Times New Roman" w:hAnsi="Times New Roman" w:cs="Times New Roman"/>
          <w:sz w:val="28"/>
          <w:szCs w:val="28"/>
        </w:rPr>
        <w:t xml:space="preserve">,  </w:t>
      </w:r>
      <w:r w:rsidR="0099015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90159" w:rsidRPr="00A267ED">
        <w:rPr>
          <w:rFonts w:ascii="Times New Roman" w:hAnsi="Times New Roman" w:cs="Times New Roman"/>
          <w:sz w:val="28"/>
          <w:szCs w:val="28"/>
        </w:rPr>
        <w:t>влажным по влажному</w:t>
      </w:r>
      <w:r w:rsidR="00990159">
        <w:rPr>
          <w:rFonts w:ascii="Times New Roman" w:hAnsi="Times New Roman" w:cs="Times New Roman"/>
          <w:sz w:val="28"/>
          <w:szCs w:val="28"/>
        </w:rPr>
        <w:t xml:space="preserve">» не требует большого времени, что  позволяет </w:t>
      </w:r>
      <w:r w:rsidR="008B66A7">
        <w:rPr>
          <w:rFonts w:ascii="Times New Roman" w:hAnsi="Times New Roman" w:cs="Times New Roman"/>
          <w:sz w:val="28"/>
          <w:szCs w:val="28"/>
        </w:rPr>
        <w:t>быстро достичь результата, не столь кропотлива и дети меньше устают.</w:t>
      </w:r>
    </w:p>
    <w:p w:rsidR="005E0205" w:rsidRPr="00A267ED" w:rsidRDefault="00E1762C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A51B7" w:rsidRPr="00A267ED">
        <w:rPr>
          <w:rFonts w:ascii="Times New Roman" w:hAnsi="Times New Roman" w:cs="Times New Roman"/>
          <w:sz w:val="28"/>
          <w:szCs w:val="28"/>
        </w:rPr>
        <w:t xml:space="preserve"> нетрадицион</w:t>
      </w:r>
      <w:r w:rsidR="00990159">
        <w:rPr>
          <w:rFonts w:ascii="Times New Roman" w:hAnsi="Times New Roman" w:cs="Times New Roman"/>
          <w:sz w:val="28"/>
          <w:szCs w:val="28"/>
        </w:rPr>
        <w:t>ными техниками рисования строится</w:t>
      </w:r>
      <w:r w:rsidR="00BA51B7" w:rsidRPr="00A267ED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BA51B7" w:rsidRPr="00A267ED" w:rsidRDefault="00BA51B7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от простого к сложному</w:t>
      </w:r>
      <w:r w:rsidR="005466B2" w:rsidRPr="00A267ED">
        <w:rPr>
          <w:rFonts w:ascii="Times New Roman" w:hAnsi="Times New Roman" w:cs="Times New Roman"/>
          <w:sz w:val="28"/>
          <w:szCs w:val="28"/>
        </w:rPr>
        <w:t>, где предусмотрен переход от простых занятий к сложным;</w:t>
      </w:r>
    </w:p>
    <w:p w:rsidR="005466B2" w:rsidRPr="00A267ED" w:rsidRDefault="005466B2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принцип наглядности</w:t>
      </w:r>
      <w:r w:rsidR="00990159">
        <w:rPr>
          <w:rFonts w:ascii="Times New Roman" w:hAnsi="Times New Roman" w:cs="Times New Roman"/>
          <w:sz w:val="28"/>
          <w:szCs w:val="28"/>
        </w:rPr>
        <w:t>,</w:t>
      </w:r>
      <w:r w:rsidRPr="00A267ED">
        <w:rPr>
          <w:rFonts w:ascii="Times New Roman" w:hAnsi="Times New Roman" w:cs="Times New Roman"/>
          <w:sz w:val="28"/>
          <w:szCs w:val="28"/>
        </w:rPr>
        <w:t xml:space="preserve"> выражает</w:t>
      </w:r>
      <w:r w:rsidR="00990159">
        <w:rPr>
          <w:rFonts w:ascii="Times New Roman" w:hAnsi="Times New Roman" w:cs="Times New Roman"/>
          <w:sz w:val="28"/>
          <w:szCs w:val="28"/>
        </w:rPr>
        <w:t>ся</w:t>
      </w:r>
      <w:r w:rsidRPr="00A267ED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990159">
        <w:rPr>
          <w:rFonts w:ascii="Times New Roman" w:hAnsi="Times New Roman" w:cs="Times New Roman"/>
          <w:sz w:val="28"/>
          <w:szCs w:val="28"/>
        </w:rPr>
        <w:t>у детей более развита наглядно-образная память, чем словесно-</w:t>
      </w:r>
      <w:r w:rsidRPr="00A267ED">
        <w:rPr>
          <w:rFonts w:ascii="Times New Roman" w:hAnsi="Times New Roman" w:cs="Times New Roman"/>
          <w:sz w:val="28"/>
          <w:szCs w:val="28"/>
        </w:rPr>
        <w:t>логическая, поэтому мышление опирается на восприятие и представление;</w:t>
      </w:r>
    </w:p>
    <w:p w:rsidR="005466B2" w:rsidRPr="00A267ED" w:rsidRDefault="005466B2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принцип индивидуальности</w:t>
      </w:r>
      <w:r w:rsidR="00990159">
        <w:rPr>
          <w:rFonts w:ascii="Times New Roman" w:hAnsi="Times New Roman" w:cs="Times New Roman"/>
          <w:sz w:val="28"/>
          <w:szCs w:val="28"/>
        </w:rPr>
        <w:t>, он</w:t>
      </w:r>
      <w:r w:rsidRPr="00A267ED">
        <w:rPr>
          <w:rFonts w:ascii="Times New Roman" w:hAnsi="Times New Roman" w:cs="Times New Roman"/>
          <w:sz w:val="28"/>
          <w:szCs w:val="28"/>
        </w:rPr>
        <w:t xml:space="preserve"> обеспечивает вовлечение каждого ребенка в воспитательный процесс;</w:t>
      </w:r>
    </w:p>
    <w:p w:rsidR="005466B2" w:rsidRPr="00A267ED" w:rsidRDefault="005466B2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 xml:space="preserve">- </w:t>
      </w:r>
      <w:r w:rsidR="00A637D1" w:rsidRPr="00A267ED">
        <w:rPr>
          <w:rFonts w:ascii="Times New Roman" w:hAnsi="Times New Roman" w:cs="Times New Roman"/>
          <w:sz w:val="28"/>
          <w:szCs w:val="28"/>
        </w:rPr>
        <w:t>принцип интегрированного подхода</w:t>
      </w:r>
      <w:r w:rsidR="00990159">
        <w:rPr>
          <w:rFonts w:ascii="Times New Roman" w:hAnsi="Times New Roman" w:cs="Times New Roman"/>
          <w:sz w:val="28"/>
          <w:szCs w:val="28"/>
        </w:rPr>
        <w:t>, учет</w:t>
      </w:r>
      <w:r w:rsidR="00A637D1" w:rsidRPr="00A267ED">
        <w:rPr>
          <w:rFonts w:ascii="Times New Roman" w:hAnsi="Times New Roman" w:cs="Times New Roman"/>
          <w:sz w:val="28"/>
          <w:szCs w:val="28"/>
        </w:rPr>
        <w:t xml:space="preserve"> взаимосвязи всех видов изобразительной деятельности;</w:t>
      </w:r>
    </w:p>
    <w:p w:rsidR="00A637D1" w:rsidRPr="00A267ED" w:rsidRDefault="00A637D1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связь обучения с жизнью, изображение должно опираться на впечатление полученное ребенком от окружающей действительности.</w:t>
      </w:r>
    </w:p>
    <w:p w:rsidR="00A637D1" w:rsidRPr="00A267ED" w:rsidRDefault="00A637D1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Работаю  индивидуально с каждым ребенком. Во многом результат работы ребенка зависит от его заинтересованности</w:t>
      </w:r>
      <w:r w:rsidR="004D25AB" w:rsidRPr="00A267ED">
        <w:rPr>
          <w:rFonts w:ascii="Times New Roman" w:hAnsi="Times New Roman" w:cs="Times New Roman"/>
          <w:sz w:val="28"/>
          <w:szCs w:val="28"/>
        </w:rPr>
        <w:t>, поэтому на занятии важно активизировать внимание ре</w:t>
      </w:r>
      <w:r w:rsidR="008852F5" w:rsidRPr="00A267ED">
        <w:rPr>
          <w:rFonts w:ascii="Times New Roman" w:hAnsi="Times New Roman" w:cs="Times New Roman"/>
          <w:sz w:val="28"/>
          <w:szCs w:val="28"/>
        </w:rPr>
        <w:t>бенка, побудить его деятельность</w:t>
      </w:r>
      <w:r w:rsidR="004D25AB" w:rsidRPr="00A267ED">
        <w:rPr>
          <w:rFonts w:ascii="Times New Roman" w:hAnsi="Times New Roman" w:cs="Times New Roman"/>
          <w:sz w:val="28"/>
          <w:szCs w:val="28"/>
        </w:rPr>
        <w:t xml:space="preserve"> при помощи дополнительных стимулов. Таким образом</w:t>
      </w:r>
      <w:r w:rsidR="00861570">
        <w:rPr>
          <w:rFonts w:ascii="Times New Roman" w:hAnsi="Times New Roman" w:cs="Times New Roman"/>
          <w:sz w:val="28"/>
          <w:szCs w:val="28"/>
        </w:rPr>
        <w:t xml:space="preserve">, на основе проделанной </w:t>
      </w:r>
      <w:proofErr w:type="gramStart"/>
      <w:r w:rsidR="0086157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D25AB" w:rsidRPr="00A267ED">
        <w:rPr>
          <w:rFonts w:ascii="Times New Roman" w:hAnsi="Times New Roman" w:cs="Times New Roman"/>
          <w:sz w:val="28"/>
          <w:szCs w:val="28"/>
        </w:rPr>
        <w:t xml:space="preserve"> увидела</w:t>
      </w:r>
      <w:proofErr w:type="gramEnd"/>
      <w:r w:rsidR="004D25AB" w:rsidRPr="00A267ED">
        <w:rPr>
          <w:rFonts w:ascii="Times New Roman" w:hAnsi="Times New Roman" w:cs="Times New Roman"/>
          <w:sz w:val="28"/>
          <w:szCs w:val="28"/>
        </w:rPr>
        <w:t>, что у детей вырос интерес к нетрадиционным техникам рисования. Дети стали проявлять творчество, фантазию, реализовать свой за</w:t>
      </w:r>
      <w:r w:rsidR="008852F5" w:rsidRPr="00A267ED">
        <w:rPr>
          <w:rFonts w:ascii="Times New Roman" w:hAnsi="Times New Roman" w:cs="Times New Roman"/>
          <w:sz w:val="28"/>
          <w:szCs w:val="28"/>
        </w:rPr>
        <w:t xml:space="preserve">мысел, приобрели уверенность в </w:t>
      </w:r>
      <w:r w:rsidR="004D25AB" w:rsidRPr="00A267ED">
        <w:rPr>
          <w:rFonts w:ascii="Times New Roman" w:hAnsi="Times New Roman" w:cs="Times New Roman"/>
          <w:sz w:val="28"/>
          <w:szCs w:val="28"/>
        </w:rPr>
        <w:t>себе. Применение нетрадиционных техник рисования позволяет детям ощутить незабываемые положительные эмоции, раскрыть и обогатить свои творческие способности, а родителям порадоваться успехами своих детей.</w:t>
      </w:r>
    </w:p>
    <w:p w:rsidR="005E0205" w:rsidRPr="00A267ED" w:rsidRDefault="00363C2C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ab/>
        <w:t xml:space="preserve">  И</w:t>
      </w:r>
      <w:r w:rsidR="005E0205" w:rsidRPr="00A267ED">
        <w:rPr>
          <w:rFonts w:ascii="Times New Roman" w:hAnsi="Times New Roman" w:cs="Times New Roman"/>
          <w:sz w:val="28"/>
          <w:szCs w:val="28"/>
        </w:rPr>
        <w:t>спользование</w:t>
      </w:r>
      <w:r w:rsidRPr="00A267ED">
        <w:rPr>
          <w:rFonts w:ascii="Times New Roman" w:hAnsi="Times New Roman" w:cs="Times New Roman"/>
          <w:sz w:val="28"/>
          <w:szCs w:val="28"/>
        </w:rPr>
        <w:t xml:space="preserve"> нетрадиционных техник в изобразительной деятельности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позволяет детям быть уверенным</w:t>
      </w:r>
      <w:r w:rsidR="00990159">
        <w:rPr>
          <w:rFonts w:ascii="Times New Roman" w:hAnsi="Times New Roman" w:cs="Times New Roman"/>
          <w:sz w:val="28"/>
          <w:szCs w:val="28"/>
        </w:rPr>
        <w:t>и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в себе, непосредственнее, развивает воображение, пространственное мышление, мелкую моторику, дает полную свободу для самовыражения, побуждает детей к творческим поискам и решениям, учит детей работать с различными материалами, развивает</w:t>
      </w:r>
      <w:r w:rsidR="00646F21" w:rsidRPr="00A267ED">
        <w:rPr>
          <w:rFonts w:ascii="Times New Roman" w:hAnsi="Times New Roman" w:cs="Times New Roman"/>
          <w:sz w:val="28"/>
          <w:szCs w:val="28"/>
        </w:rPr>
        <w:t xml:space="preserve"> чувство композиции, колорита, </w:t>
      </w:r>
      <w:proofErr w:type="spellStart"/>
      <w:r w:rsidR="00646F21" w:rsidRPr="00A267ED">
        <w:rPr>
          <w:rFonts w:ascii="Times New Roman" w:hAnsi="Times New Roman" w:cs="Times New Roman"/>
          <w:sz w:val="28"/>
          <w:szCs w:val="28"/>
        </w:rPr>
        <w:t>ц</w:t>
      </w:r>
      <w:r w:rsidR="005E0205" w:rsidRPr="00A267ED">
        <w:rPr>
          <w:rFonts w:ascii="Times New Roman" w:hAnsi="Times New Roman" w:cs="Times New Roman"/>
          <w:sz w:val="28"/>
          <w:szCs w:val="28"/>
        </w:rPr>
        <w:t>ветовосприятия</w:t>
      </w:r>
      <w:proofErr w:type="spellEnd"/>
      <w:r w:rsidR="005E0205" w:rsidRPr="00A267ED">
        <w:rPr>
          <w:rFonts w:ascii="Times New Roman" w:hAnsi="Times New Roman" w:cs="Times New Roman"/>
          <w:sz w:val="28"/>
          <w:szCs w:val="28"/>
        </w:rPr>
        <w:t xml:space="preserve">. Во время работы дети получают эстетическое удовольствие. </w:t>
      </w:r>
    </w:p>
    <w:p w:rsidR="005E0205" w:rsidRPr="00A267ED" w:rsidRDefault="005E0205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При использовании данной методики   было отмечено, что у детей качественно повышается интерес к изобразительной деятельности, изучению родного края, развиваются мыслительные и коммуникативные навыки, самостоятельность, таким образом</w:t>
      </w:r>
      <w:r w:rsidR="008852F5" w:rsidRPr="00A267ED">
        <w:rPr>
          <w:rFonts w:ascii="Times New Roman" w:hAnsi="Times New Roman" w:cs="Times New Roman"/>
          <w:sz w:val="28"/>
          <w:szCs w:val="28"/>
        </w:rPr>
        <w:t>, изобразительная продуктивная</w:t>
      </w:r>
      <w:r w:rsidRPr="00A267ED">
        <w:rPr>
          <w:rFonts w:ascii="Times New Roman" w:hAnsi="Times New Roman" w:cs="Times New Roman"/>
          <w:sz w:val="28"/>
          <w:szCs w:val="28"/>
        </w:rPr>
        <w:t xml:space="preserve"> деятельность с использованием нетрадиционных техник рисовани</w:t>
      </w:r>
      <w:r w:rsidR="008852F5" w:rsidRPr="00A267ED">
        <w:rPr>
          <w:rFonts w:ascii="Times New Roman" w:hAnsi="Times New Roman" w:cs="Times New Roman"/>
          <w:sz w:val="28"/>
          <w:szCs w:val="28"/>
        </w:rPr>
        <w:t>я является наиболее благоприятно</w:t>
      </w:r>
      <w:r w:rsidRPr="00A267ED">
        <w:rPr>
          <w:rFonts w:ascii="Times New Roman" w:hAnsi="Times New Roman" w:cs="Times New Roman"/>
          <w:sz w:val="28"/>
          <w:szCs w:val="28"/>
        </w:rPr>
        <w:t>й для развития творческого потенциала детей.</w:t>
      </w:r>
    </w:p>
    <w:p w:rsidR="003566E3" w:rsidRPr="00A267ED" w:rsidRDefault="005E0205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ab/>
        <w:t xml:space="preserve">Проводится исследование творческого развития воспитанников кружка </w:t>
      </w:r>
      <w:r w:rsidR="003566E3" w:rsidRPr="00A267ED">
        <w:rPr>
          <w:rFonts w:ascii="Times New Roman" w:hAnsi="Times New Roman" w:cs="Times New Roman"/>
          <w:sz w:val="28"/>
          <w:szCs w:val="28"/>
        </w:rPr>
        <w:t xml:space="preserve">«Калейдоскоп» </w:t>
      </w:r>
      <w:r w:rsidRPr="00A267ED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5E0205" w:rsidRPr="00A267ED" w:rsidRDefault="00000FB3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знание специфики материалов;</w:t>
      </w:r>
    </w:p>
    <w:p w:rsidR="00000FB3" w:rsidRPr="00A267ED" w:rsidRDefault="00000FB3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-самостоятельность (умение определять сюжет, характер действия, выбор тем</w:t>
      </w:r>
      <w:r w:rsidR="00632E0D" w:rsidRPr="00A267ED">
        <w:rPr>
          <w:rFonts w:ascii="Times New Roman" w:hAnsi="Times New Roman" w:cs="Times New Roman"/>
          <w:sz w:val="28"/>
          <w:szCs w:val="28"/>
        </w:rPr>
        <w:t>)</w:t>
      </w:r>
      <w:r w:rsidRPr="00A267ED">
        <w:rPr>
          <w:rFonts w:ascii="Times New Roman" w:hAnsi="Times New Roman" w:cs="Times New Roman"/>
          <w:sz w:val="28"/>
          <w:szCs w:val="28"/>
        </w:rPr>
        <w:t>;</w:t>
      </w:r>
    </w:p>
    <w:p w:rsidR="00000FB3" w:rsidRPr="00A267ED" w:rsidRDefault="00000FB3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 xml:space="preserve">- </w:t>
      </w:r>
      <w:r w:rsidR="00EA730F" w:rsidRPr="00A267ED">
        <w:rPr>
          <w:rFonts w:ascii="Times New Roman" w:hAnsi="Times New Roman" w:cs="Times New Roman"/>
          <w:sz w:val="28"/>
          <w:szCs w:val="28"/>
        </w:rPr>
        <w:t xml:space="preserve">фантазия, </w:t>
      </w:r>
      <w:r w:rsidRPr="00A267ED">
        <w:rPr>
          <w:rFonts w:ascii="Times New Roman" w:hAnsi="Times New Roman" w:cs="Times New Roman"/>
          <w:sz w:val="28"/>
          <w:szCs w:val="28"/>
        </w:rPr>
        <w:t>воображение;</w:t>
      </w:r>
    </w:p>
    <w:p w:rsidR="00000FB3" w:rsidRPr="00A267ED" w:rsidRDefault="00A3790B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</w:t>
      </w:r>
      <w:r w:rsidR="00000FB3" w:rsidRPr="00A267ED">
        <w:rPr>
          <w:rFonts w:ascii="Times New Roman" w:hAnsi="Times New Roman" w:cs="Times New Roman"/>
          <w:sz w:val="28"/>
          <w:szCs w:val="28"/>
        </w:rPr>
        <w:t>изобретательность (использование приемов, способов изображения</w:t>
      </w:r>
      <w:r w:rsidR="00990159">
        <w:rPr>
          <w:rFonts w:ascii="Times New Roman" w:hAnsi="Times New Roman" w:cs="Times New Roman"/>
          <w:sz w:val="28"/>
          <w:szCs w:val="28"/>
        </w:rPr>
        <w:t>)</w:t>
      </w:r>
      <w:r w:rsidR="00000FB3" w:rsidRPr="00A267ED">
        <w:rPr>
          <w:rFonts w:ascii="Times New Roman" w:hAnsi="Times New Roman" w:cs="Times New Roman"/>
          <w:sz w:val="28"/>
          <w:szCs w:val="28"/>
        </w:rPr>
        <w:t>;</w:t>
      </w:r>
    </w:p>
    <w:p w:rsidR="00000FB3" w:rsidRPr="00A267ED" w:rsidRDefault="00000FB3" w:rsidP="00A26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- выразительность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Pr="00A267ED">
        <w:rPr>
          <w:rFonts w:ascii="Times New Roman" w:hAnsi="Times New Roman" w:cs="Times New Roman"/>
          <w:sz w:val="28"/>
          <w:szCs w:val="28"/>
        </w:rPr>
        <w:t>(цвет, форма</w:t>
      </w:r>
      <w:r w:rsidR="003566E3" w:rsidRPr="00A267ED">
        <w:rPr>
          <w:rFonts w:ascii="Times New Roman" w:hAnsi="Times New Roman" w:cs="Times New Roman"/>
          <w:sz w:val="28"/>
          <w:szCs w:val="28"/>
        </w:rPr>
        <w:t>, композиция).</w:t>
      </w:r>
    </w:p>
    <w:p w:rsidR="008B66A7" w:rsidRPr="00A267ED" w:rsidRDefault="00646F21" w:rsidP="00861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Каждый год</w:t>
      </w:r>
      <w:r w:rsidR="000E27A2" w:rsidRPr="00A267ED">
        <w:rPr>
          <w:rFonts w:ascii="Times New Roman" w:hAnsi="Times New Roman" w:cs="Times New Roman"/>
          <w:sz w:val="28"/>
          <w:szCs w:val="28"/>
        </w:rPr>
        <w:t xml:space="preserve"> воспитанники кружка </w:t>
      </w:r>
      <w:r w:rsidR="00F027EF" w:rsidRPr="00A267ED">
        <w:rPr>
          <w:rFonts w:ascii="Times New Roman" w:hAnsi="Times New Roman" w:cs="Times New Roman"/>
          <w:sz w:val="28"/>
          <w:szCs w:val="28"/>
        </w:rPr>
        <w:t>“</w:t>
      </w:r>
      <w:r w:rsidR="000E27A2" w:rsidRPr="00A267ED">
        <w:rPr>
          <w:rFonts w:ascii="Times New Roman" w:hAnsi="Times New Roman" w:cs="Times New Roman"/>
          <w:sz w:val="28"/>
          <w:szCs w:val="28"/>
        </w:rPr>
        <w:t>Калейдоскоп</w:t>
      </w:r>
      <w:r w:rsidR="00F027EF" w:rsidRPr="00A267ED">
        <w:rPr>
          <w:rFonts w:ascii="Times New Roman" w:hAnsi="Times New Roman" w:cs="Times New Roman"/>
          <w:sz w:val="28"/>
          <w:szCs w:val="28"/>
        </w:rPr>
        <w:t>”</w:t>
      </w:r>
      <w:r w:rsidR="000E27A2" w:rsidRPr="00A267ED">
        <w:rPr>
          <w:rFonts w:ascii="Times New Roman" w:hAnsi="Times New Roman" w:cs="Times New Roman"/>
          <w:sz w:val="28"/>
          <w:szCs w:val="28"/>
        </w:rPr>
        <w:t xml:space="preserve"> уча</w:t>
      </w:r>
      <w:r w:rsidR="00990159">
        <w:rPr>
          <w:rFonts w:ascii="Times New Roman" w:hAnsi="Times New Roman" w:cs="Times New Roman"/>
          <w:sz w:val="28"/>
          <w:szCs w:val="28"/>
        </w:rPr>
        <w:t>ствуют</w:t>
      </w:r>
      <w:r w:rsidRPr="00A267ED">
        <w:rPr>
          <w:rFonts w:ascii="Times New Roman" w:hAnsi="Times New Roman" w:cs="Times New Roman"/>
          <w:sz w:val="28"/>
          <w:szCs w:val="28"/>
        </w:rPr>
        <w:t xml:space="preserve"> в</w:t>
      </w:r>
      <w:r w:rsidR="000E27A2" w:rsidRPr="00A267ED">
        <w:rPr>
          <w:rFonts w:ascii="Times New Roman" w:hAnsi="Times New Roman" w:cs="Times New Roman"/>
          <w:sz w:val="28"/>
          <w:szCs w:val="28"/>
        </w:rPr>
        <w:t xml:space="preserve"> улусных,</w:t>
      </w:r>
      <w:r w:rsidRPr="00A267ED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="000E27A2" w:rsidRPr="00A267ED">
        <w:rPr>
          <w:rFonts w:ascii="Times New Roman" w:hAnsi="Times New Roman" w:cs="Times New Roman"/>
          <w:sz w:val="28"/>
          <w:szCs w:val="28"/>
        </w:rPr>
        <w:t>, региональных, всероссийск</w:t>
      </w:r>
      <w:r w:rsidR="00990159">
        <w:rPr>
          <w:rFonts w:ascii="Times New Roman" w:hAnsi="Times New Roman" w:cs="Times New Roman"/>
          <w:sz w:val="28"/>
          <w:szCs w:val="28"/>
        </w:rPr>
        <w:t>их конкурсах рисунков и занимают</w:t>
      </w:r>
      <w:r w:rsidR="000E27A2" w:rsidRPr="00A267ED">
        <w:rPr>
          <w:rFonts w:ascii="Times New Roman" w:hAnsi="Times New Roman" w:cs="Times New Roman"/>
          <w:sz w:val="28"/>
          <w:szCs w:val="28"/>
        </w:rPr>
        <w:t xml:space="preserve"> призовые места.</w:t>
      </w:r>
      <w:r w:rsidR="00861570">
        <w:rPr>
          <w:rFonts w:ascii="Times New Roman" w:hAnsi="Times New Roman" w:cs="Times New Roman"/>
          <w:sz w:val="28"/>
          <w:szCs w:val="28"/>
        </w:rPr>
        <w:t xml:space="preserve"> На основе этой </w:t>
      </w:r>
      <w:proofErr w:type="gramStart"/>
      <w:r w:rsidR="00861570">
        <w:rPr>
          <w:rFonts w:ascii="Times New Roman" w:hAnsi="Times New Roman" w:cs="Times New Roman"/>
          <w:sz w:val="28"/>
          <w:szCs w:val="28"/>
        </w:rPr>
        <w:t>работы  рассмотрим</w:t>
      </w:r>
      <w:proofErr w:type="gramEnd"/>
      <w:r w:rsidR="00861570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 одного воспитанника кружка «Калейдоскоп».  </w:t>
      </w:r>
      <w:proofErr w:type="spellStart"/>
      <w:r w:rsidR="008B66A7">
        <w:rPr>
          <w:rFonts w:ascii="Times New Roman" w:hAnsi="Times New Roman" w:cs="Times New Roman"/>
          <w:sz w:val="28"/>
          <w:szCs w:val="28"/>
        </w:rPr>
        <w:t>Готовцева</w:t>
      </w:r>
      <w:proofErr w:type="spellEnd"/>
      <w:r w:rsidR="008B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6A7">
        <w:rPr>
          <w:rFonts w:ascii="Times New Roman" w:hAnsi="Times New Roman" w:cs="Times New Roman"/>
          <w:sz w:val="28"/>
          <w:szCs w:val="28"/>
        </w:rPr>
        <w:t>Лилияна</w:t>
      </w:r>
      <w:proofErr w:type="spellEnd"/>
      <w:r w:rsidR="008B66A7">
        <w:rPr>
          <w:rFonts w:ascii="Times New Roman" w:hAnsi="Times New Roman" w:cs="Times New Roman"/>
          <w:sz w:val="28"/>
          <w:szCs w:val="28"/>
        </w:rPr>
        <w:t xml:space="preserve"> занимается </w:t>
      </w:r>
      <w:proofErr w:type="gramStart"/>
      <w:r w:rsidR="008B66A7">
        <w:rPr>
          <w:rFonts w:ascii="Times New Roman" w:hAnsi="Times New Roman" w:cs="Times New Roman"/>
          <w:sz w:val="28"/>
          <w:szCs w:val="28"/>
        </w:rPr>
        <w:t xml:space="preserve">в  </w:t>
      </w:r>
      <w:r w:rsidR="002901C0">
        <w:rPr>
          <w:rFonts w:ascii="Times New Roman" w:hAnsi="Times New Roman" w:cs="Times New Roman"/>
          <w:sz w:val="28"/>
          <w:szCs w:val="28"/>
        </w:rPr>
        <w:t>кружке</w:t>
      </w:r>
      <w:proofErr w:type="gramEnd"/>
      <w:r w:rsidR="002901C0">
        <w:rPr>
          <w:rFonts w:ascii="Times New Roman" w:hAnsi="Times New Roman" w:cs="Times New Roman"/>
          <w:sz w:val="28"/>
          <w:szCs w:val="28"/>
        </w:rPr>
        <w:t xml:space="preserve"> 7</w:t>
      </w:r>
      <w:r w:rsidR="008B66A7">
        <w:rPr>
          <w:rFonts w:ascii="Times New Roman" w:hAnsi="Times New Roman" w:cs="Times New Roman"/>
          <w:sz w:val="28"/>
          <w:szCs w:val="28"/>
        </w:rPr>
        <w:t xml:space="preserve"> год. </w:t>
      </w:r>
      <w:r w:rsidR="00861570">
        <w:rPr>
          <w:rFonts w:ascii="Times New Roman" w:hAnsi="Times New Roman" w:cs="Times New Roman"/>
          <w:sz w:val="28"/>
          <w:szCs w:val="28"/>
        </w:rPr>
        <w:t xml:space="preserve">Она ученица 7 класса </w:t>
      </w:r>
      <w:proofErr w:type="spellStart"/>
      <w:r w:rsidR="00861570">
        <w:rPr>
          <w:rFonts w:ascii="Times New Roman" w:hAnsi="Times New Roman" w:cs="Times New Roman"/>
          <w:sz w:val="28"/>
          <w:szCs w:val="28"/>
        </w:rPr>
        <w:t>Мюрюнской</w:t>
      </w:r>
      <w:proofErr w:type="spellEnd"/>
      <w:r w:rsidR="0086157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</w:t>
      </w:r>
      <w:proofErr w:type="spellStart"/>
      <w:r w:rsidR="00861570">
        <w:rPr>
          <w:rFonts w:ascii="Times New Roman" w:hAnsi="Times New Roman" w:cs="Times New Roman"/>
          <w:sz w:val="28"/>
          <w:szCs w:val="28"/>
        </w:rPr>
        <w:t>Г.В.Егорова</w:t>
      </w:r>
      <w:proofErr w:type="spellEnd"/>
      <w:r w:rsidR="00861570">
        <w:rPr>
          <w:rFonts w:ascii="Times New Roman" w:hAnsi="Times New Roman" w:cs="Times New Roman"/>
          <w:sz w:val="28"/>
          <w:szCs w:val="28"/>
        </w:rPr>
        <w:t xml:space="preserve">.  </w:t>
      </w:r>
      <w:r w:rsidR="008B66A7">
        <w:rPr>
          <w:rFonts w:ascii="Times New Roman" w:hAnsi="Times New Roman" w:cs="Times New Roman"/>
          <w:sz w:val="28"/>
          <w:szCs w:val="28"/>
        </w:rPr>
        <w:t xml:space="preserve">По моим наблюдениям, за эти годы у нее развилось творческие, мыслительные способности, </w:t>
      </w:r>
      <w:r w:rsidR="002901C0">
        <w:rPr>
          <w:rFonts w:ascii="Times New Roman" w:hAnsi="Times New Roman" w:cs="Times New Roman"/>
          <w:sz w:val="28"/>
          <w:szCs w:val="28"/>
        </w:rPr>
        <w:t>имеет богатую фантазию</w:t>
      </w:r>
      <w:r w:rsidR="008B66A7">
        <w:rPr>
          <w:rFonts w:ascii="Times New Roman" w:hAnsi="Times New Roman" w:cs="Times New Roman"/>
          <w:sz w:val="28"/>
          <w:szCs w:val="28"/>
        </w:rPr>
        <w:t xml:space="preserve">, воображение. Она не только очень хорошо рисует, но и пишет стихи, участвует в различных </w:t>
      </w:r>
      <w:r w:rsidR="002901C0">
        <w:rPr>
          <w:rFonts w:ascii="Times New Roman" w:hAnsi="Times New Roman" w:cs="Times New Roman"/>
          <w:sz w:val="28"/>
          <w:szCs w:val="28"/>
        </w:rPr>
        <w:t>конференциях, декламирует стихи, поет, т.е. она развита всесторонне. В прошлом году, заняв призовое место в республиканском конкурсе «Я и моя Якутия в 2030 году», награждена путевкой во Всероссийский лагерь «Артек», где ее работы опубликованы в а</w:t>
      </w:r>
      <w:r w:rsidR="002901C0" w:rsidRPr="002901C0">
        <w:rPr>
          <w:rFonts w:ascii="Times New Roman" w:hAnsi="Times New Roman" w:cs="Times New Roman"/>
          <w:sz w:val="28"/>
          <w:szCs w:val="28"/>
        </w:rPr>
        <w:t>льманах</w:t>
      </w:r>
      <w:r w:rsidR="002901C0">
        <w:rPr>
          <w:rFonts w:ascii="Times New Roman" w:hAnsi="Times New Roman" w:cs="Times New Roman"/>
          <w:sz w:val="28"/>
          <w:szCs w:val="28"/>
        </w:rPr>
        <w:t>е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детских художеств</w:t>
      </w:r>
      <w:r w:rsidR="002901C0">
        <w:rPr>
          <w:rFonts w:ascii="Times New Roman" w:hAnsi="Times New Roman" w:cs="Times New Roman"/>
          <w:sz w:val="28"/>
          <w:szCs w:val="28"/>
        </w:rPr>
        <w:t xml:space="preserve">енных работ «Волшебная палитра», награждена </w:t>
      </w:r>
      <w:r w:rsidR="002901C0" w:rsidRPr="002901C0">
        <w:rPr>
          <w:rFonts w:ascii="Times New Roman" w:hAnsi="Times New Roman" w:cs="Times New Roman"/>
          <w:sz w:val="28"/>
          <w:szCs w:val="28"/>
        </w:rPr>
        <w:t>Диплом</w:t>
      </w:r>
      <w:r w:rsidR="002901C0">
        <w:rPr>
          <w:rFonts w:ascii="Times New Roman" w:hAnsi="Times New Roman" w:cs="Times New Roman"/>
          <w:sz w:val="28"/>
          <w:szCs w:val="28"/>
        </w:rPr>
        <w:t>ом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за </w:t>
      </w:r>
      <w:r w:rsidR="002901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место в конкурсе «Рисунок» по итогам Дня творчества  в рамках 13 смены 20</w:t>
      </w:r>
      <w:r w:rsidR="002901C0">
        <w:rPr>
          <w:rFonts w:ascii="Times New Roman" w:hAnsi="Times New Roman" w:cs="Times New Roman"/>
          <w:sz w:val="28"/>
          <w:szCs w:val="28"/>
        </w:rPr>
        <w:t>16 года «</w:t>
      </w:r>
      <w:proofErr w:type="spellStart"/>
      <w:r w:rsidR="002901C0">
        <w:rPr>
          <w:rFonts w:ascii="Times New Roman" w:hAnsi="Times New Roman" w:cs="Times New Roman"/>
          <w:sz w:val="28"/>
          <w:szCs w:val="28"/>
        </w:rPr>
        <w:t>Артековский</w:t>
      </w:r>
      <w:proofErr w:type="spellEnd"/>
      <w:r w:rsidR="002901C0">
        <w:rPr>
          <w:rFonts w:ascii="Times New Roman" w:hAnsi="Times New Roman" w:cs="Times New Roman"/>
          <w:sz w:val="28"/>
          <w:szCs w:val="28"/>
        </w:rPr>
        <w:t xml:space="preserve"> вернисаж», </w:t>
      </w:r>
      <w:r w:rsidR="002901C0" w:rsidRPr="002901C0">
        <w:rPr>
          <w:rFonts w:ascii="Times New Roman" w:hAnsi="Times New Roman" w:cs="Times New Roman"/>
          <w:sz w:val="28"/>
          <w:szCs w:val="28"/>
        </w:rPr>
        <w:t>Диплом</w:t>
      </w:r>
      <w:r w:rsidR="002901C0">
        <w:rPr>
          <w:rFonts w:ascii="Times New Roman" w:hAnsi="Times New Roman" w:cs="Times New Roman"/>
          <w:sz w:val="28"/>
          <w:szCs w:val="28"/>
        </w:rPr>
        <w:t>ом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за творческие успехи в освоении дополнительной общеразвивающей программы «Печатная графика»</w:t>
      </w:r>
      <w:r w:rsidR="002901C0">
        <w:rPr>
          <w:rFonts w:ascii="Times New Roman" w:hAnsi="Times New Roman" w:cs="Times New Roman"/>
          <w:sz w:val="28"/>
          <w:szCs w:val="28"/>
        </w:rPr>
        <w:t>, стала ф</w:t>
      </w:r>
      <w:r w:rsidR="002901C0" w:rsidRPr="002901C0">
        <w:rPr>
          <w:rFonts w:ascii="Times New Roman" w:hAnsi="Times New Roman" w:cs="Times New Roman"/>
          <w:sz w:val="28"/>
          <w:szCs w:val="28"/>
        </w:rPr>
        <w:t>иналист</w:t>
      </w:r>
      <w:r w:rsidR="002901C0">
        <w:rPr>
          <w:rFonts w:ascii="Times New Roman" w:hAnsi="Times New Roman" w:cs="Times New Roman"/>
          <w:sz w:val="28"/>
          <w:szCs w:val="28"/>
        </w:rPr>
        <w:t>ом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1C0" w:rsidRPr="002901C0">
        <w:rPr>
          <w:rFonts w:ascii="Times New Roman" w:hAnsi="Times New Roman" w:cs="Times New Roman"/>
          <w:sz w:val="28"/>
          <w:szCs w:val="28"/>
        </w:rPr>
        <w:t>общеартековского</w:t>
      </w:r>
      <w:proofErr w:type="spellEnd"/>
      <w:r w:rsidR="002901C0" w:rsidRPr="002901C0">
        <w:rPr>
          <w:rFonts w:ascii="Times New Roman" w:hAnsi="Times New Roman" w:cs="Times New Roman"/>
          <w:sz w:val="28"/>
          <w:szCs w:val="28"/>
        </w:rPr>
        <w:t xml:space="preserve"> конкурса изобразительного искусства «Волшебная палитра», посвященного 155-летию со дня рождения К.А. Коровина.</w:t>
      </w:r>
    </w:p>
    <w:p w:rsidR="000E27A2" w:rsidRPr="00A267ED" w:rsidRDefault="000E27A2" w:rsidP="00A26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 xml:space="preserve">В этом учебном году воспитанники </w:t>
      </w:r>
      <w:r w:rsidR="002901C0">
        <w:rPr>
          <w:rFonts w:ascii="Times New Roman" w:hAnsi="Times New Roman" w:cs="Times New Roman"/>
          <w:sz w:val="28"/>
          <w:szCs w:val="28"/>
        </w:rPr>
        <w:t xml:space="preserve">кружка «Калейдоскоп» </w:t>
      </w:r>
      <w:r w:rsidRPr="00A267ED">
        <w:rPr>
          <w:rFonts w:ascii="Times New Roman" w:hAnsi="Times New Roman" w:cs="Times New Roman"/>
          <w:sz w:val="28"/>
          <w:szCs w:val="28"/>
        </w:rPr>
        <w:t xml:space="preserve">в </w:t>
      </w:r>
      <w:r w:rsidR="002901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01C0" w:rsidRPr="002901C0">
        <w:rPr>
          <w:rFonts w:ascii="Times New Roman" w:hAnsi="Times New Roman" w:cs="Times New Roman"/>
          <w:sz w:val="28"/>
          <w:szCs w:val="28"/>
        </w:rPr>
        <w:t xml:space="preserve"> </w:t>
      </w:r>
      <w:r w:rsidR="00145887">
        <w:rPr>
          <w:rFonts w:ascii="Times New Roman" w:hAnsi="Times New Roman" w:cs="Times New Roman"/>
          <w:sz w:val="28"/>
          <w:szCs w:val="28"/>
        </w:rPr>
        <w:t>региональном детско-юношеском</w:t>
      </w:r>
      <w:r w:rsidRPr="00A267ED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145887">
        <w:rPr>
          <w:rFonts w:ascii="Times New Roman" w:hAnsi="Times New Roman" w:cs="Times New Roman"/>
          <w:sz w:val="28"/>
          <w:szCs w:val="28"/>
        </w:rPr>
        <w:t>-фестивале</w:t>
      </w:r>
      <w:r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F027EF" w:rsidRPr="00A267ED">
        <w:rPr>
          <w:rFonts w:ascii="Times New Roman" w:hAnsi="Times New Roman" w:cs="Times New Roman"/>
          <w:sz w:val="28"/>
          <w:szCs w:val="28"/>
        </w:rPr>
        <w:t>“</w:t>
      </w:r>
      <w:r w:rsidRPr="00A267ED">
        <w:rPr>
          <w:rFonts w:ascii="Times New Roman" w:hAnsi="Times New Roman" w:cs="Times New Roman"/>
          <w:sz w:val="28"/>
          <w:szCs w:val="28"/>
        </w:rPr>
        <w:t>Зима начинается с Якутии</w:t>
      </w:r>
      <w:r w:rsidR="00F027EF" w:rsidRPr="00A267ED">
        <w:rPr>
          <w:rFonts w:ascii="Times New Roman" w:hAnsi="Times New Roman" w:cs="Times New Roman"/>
          <w:sz w:val="28"/>
          <w:szCs w:val="28"/>
        </w:rPr>
        <w:t>”</w:t>
      </w:r>
      <w:r w:rsidRPr="00A267ED">
        <w:rPr>
          <w:rFonts w:ascii="Times New Roman" w:hAnsi="Times New Roman" w:cs="Times New Roman"/>
          <w:sz w:val="28"/>
          <w:szCs w:val="28"/>
        </w:rPr>
        <w:t xml:space="preserve"> стали лауреатами </w:t>
      </w:r>
      <w:r w:rsidR="002901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887">
        <w:rPr>
          <w:rFonts w:ascii="Times New Roman" w:hAnsi="Times New Roman" w:cs="Times New Roman"/>
          <w:sz w:val="28"/>
          <w:szCs w:val="28"/>
        </w:rPr>
        <w:t xml:space="preserve"> степени в младших и старших</w:t>
      </w:r>
      <w:r w:rsidR="00A055A0" w:rsidRPr="00A267ED">
        <w:rPr>
          <w:rFonts w:ascii="Times New Roman" w:hAnsi="Times New Roman" w:cs="Times New Roman"/>
          <w:sz w:val="28"/>
          <w:szCs w:val="28"/>
        </w:rPr>
        <w:t xml:space="preserve"> группах в направлении</w:t>
      </w:r>
      <w:r w:rsidR="00A3790B" w:rsidRPr="00A267ED">
        <w:rPr>
          <w:rFonts w:ascii="Times New Roman" w:hAnsi="Times New Roman" w:cs="Times New Roman"/>
          <w:sz w:val="28"/>
          <w:szCs w:val="28"/>
        </w:rPr>
        <w:t xml:space="preserve"> </w:t>
      </w:r>
      <w:r w:rsidR="00F027EF" w:rsidRPr="00A267ED">
        <w:rPr>
          <w:rFonts w:ascii="Times New Roman" w:hAnsi="Times New Roman" w:cs="Times New Roman"/>
          <w:sz w:val="28"/>
          <w:szCs w:val="28"/>
        </w:rPr>
        <w:t>“</w:t>
      </w:r>
      <w:r w:rsidR="00A055A0" w:rsidRPr="00A267ED">
        <w:rPr>
          <w:rFonts w:ascii="Times New Roman" w:hAnsi="Times New Roman" w:cs="Times New Roman"/>
          <w:sz w:val="28"/>
          <w:szCs w:val="28"/>
        </w:rPr>
        <w:t>Новогодние открытки</w:t>
      </w:r>
      <w:r w:rsidR="00F027EF" w:rsidRPr="00A267ED">
        <w:rPr>
          <w:rFonts w:ascii="Times New Roman" w:hAnsi="Times New Roman" w:cs="Times New Roman"/>
          <w:sz w:val="28"/>
          <w:szCs w:val="28"/>
        </w:rPr>
        <w:t>”</w:t>
      </w:r>
      <w:r w:rsidR="00990159">
        <w:rPr>
          <w:rFonts w:ascii="Times New Roman" w:hAnsi="Times New Roman" w:cs="Times New Roman"/>
          <w:sz w:val="28"/>
          <w:szCs w:val="28"/>
        </w:rPr>
        <w:t>.</w:t>
      </w:r>
    </w:p>
    <w:p w:rsidR="00A267ED" w:rsidRPr="00A267ED" w:rsidRDefault="00861570" w:rsidP="00861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отметить: </w:t>
      </w:r>
      <w:r w:rsidRPr="00A267ED">
        <w:rPr>
          <w:rFonts w:ascii="Times New Roman" w:hAnsi="Times New Roman" w:cs="Times New Roman"/>
          <w:sz w:val="28"/>
          <w:szCs w:val="28"/>
        </w:rPr>
        <w:t>работа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с нетрадиционной техникой изображения стимулирует положитель</w:t>
      </w:r>
      <w:r w:rsidR="00A3790B" w:rsidRPr="00A267ED">
        <w:rPr>
          <w:rFonts w:ascii="Times New Roman" w:hAnsi="Times New Roman" w:cs="Times New Roman"/>
          <w:sz w:val="28"/>
          <w:szCs w:val="28"/>
        </w:rPr>
        <w:t>ную мотивацию, вызывает радостно</w:t>
      </w:r>
      <w:r w:rsidR="005E0205" w:rsidRPr="00A267ED">
        <w:rPr>
          <w:rFonts w:ascii="Times New Roman" w:hAnsi="Times New Roman" w:cs="Times New Roman"/>
          <w:sz w:val="28"/>
          <w:szCs w:val="28"/>
        </w:rPr>
        <w:t>е настроение, снимает страх перед процессом рисования, позволяет учитывать индивидуальные особ</w:t>
      </w:r>
      <w:r w:rsidR="00E1762C">
        <w:rPr>
          <w:rFonts w:ascii="Times New Roman" w:hAnsi="Times New Roman" w:cs="Times New Roman"/>
          <w:sz w:val="28"/>
          <w:szCs w:val="28"/>
        </w:rPr>
        <w:t>енности развития детей и помогае</w:t>
      </w:r>
      <w:r w:rsidR="005E0205" w:rsidRPr="00A267ED">
        <w:rPr>
          <w:rFonts w:ascii="Times New Roman" w:hAnsi="Times New Roman" w:cs="Times New Roman"/>
          <w:sz w:val="28"/>
          <w:szCs w:val="28"/>
        </w:rPr>
        <w:t>т каждому ребенку найти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0205" w:rsidRPr="00A267ED">
        <w:rPr>
          <w:rFonts w:ascii="Times New Roman" w:hAnsi="Times New Roman" w:cs="Times New Roman"/>
          <w:sz w:val="28"/>
          <w:szCs w:val="28"/>
        </w:rPr>
        <w:t xml:space="preserve"> себе деятельность по душе. Развивает уверенность в своих силах, развивает пространственное мышление, учит детей работать с разнообразными материалами, развивает чувство композиции, ритма, колорита, световосприятия, чувство фактурно</w:t>
      </w:r>
      <w:r w:rsidR="003566E3" w:rsidRPr="00A267ED">
        <w:rPr>
          <w:rFonts w:ascii="Times New Roman" w:hAnsi="Times New Roman" w:cs="Times New Roman"/>
          <w:sz w:val="28"/>
          <w:szCs w:val="28"/>
        </w:rPr>
        <w:t xml:space="preserve">сти и объёмности. </w:t>
      </w:r>
      <w:r w:rsidR="005E0205" w:rsidRPr="00A267ED">
        <w:rPr>
          <w:rFonts w:ascii="Times New Roman" w:hAnsi="Times New Roman" w:cs="Times New Roman"/>
          <w:sz w:val="28"/>
          <w:szCs w:val="28"/>
        </w:rPr>
        <w:t>Во время работы дети получают эстетическое удоволь</w:t>
      </w:r>
      <w:r w:rsidR="00E1762C">
        <w:rPr>
          <w:rFonts w:ascii="Times New Roman" w:hAnsi="Times New Roman" w:cs="Times New Roman"/>
          <w:sz w:val="28"/>
          <w:szCs w:val="28"/>
        </w:rPr>
        <w:t>ствие и самое главное, развиваются</w:t>
      </w:r>
      <w:bookmarkStart w:id="0" w:name="_GoBack"/>
      <w:bookmarkEnd w:id="0"/>
      <w:r w:rsidR="005E0205" w:rsidRPr="00A267ED">
        <w:rPr>
          <w:rFonts w:ascii="Times New Roman" w:hAnsi="Times New Roman" w:cs="Times New Roman"/>
          <w:sz w:val="28"/>
          <w:szCs w:val="28"/>
        </w:rPr>
        <w:t xml:space="preserve"> творческие способности, воображение и полет фантазий. </w:t>
      </w:r>
    </w:p>
    <w:p w:rsidR="00525692" w:rsidRPr="00A267ED" w:rsidRDefault="00525692" w:rsidP="00A267ED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5E0205" w:rsidRPr="00A267ED" w:rsidRDefault="005E0205" w:rsidP="00A267ED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A267E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3790B" w:rsidRPr="00A267ED" w:rsidRDefault="00A3790B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Сборник докладов дистанционной научно-практической конференции: </w:t>
      </w:r>
      <w:r w:rsidRPr="00A267ED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«</w:t>
      </w:r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Педагогические проекты: инновации в дополнительном образовании</w:t>
      </w:r>
      <w:r w:rsidRPr="00A267ED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»</w:t>
      </w:r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посвященной 95-летию государственной системы дополнительного (внешкольного) образования детей РФ /М-во образования </w:t>
      </w:r>
      <w:proofErr w:type="spellStart"/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Респ</w:t>
      </w:r>
      <w:proofErr w:type="spellEnd"/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Саха (Якутия), ГБУ ДО МО РС (Я) </w:t>
      </w:r>
      <w:r w:rsidRPr="00A267ED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«</w:t>
      </w:r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Республик. центр </w:t>
      </w:r>
      <w:proofErr w:type="gramStart"/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развития  </w:t>
      </w:r>
      <w:proofErr w:type="spellStart"/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дополн</w:t>
      </w:r>
      <w:proofErr w:type="spellEnd"/>
      <w:proofErr w:type="gramEnd"/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образования и детского движения</w:t>
      </w:r>
      <w:r w:rsidRPr="00A267ED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»</w:t>
      </w:r>
      <w:r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: [</w:t>
      </w:r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сост.: Т.Н. </w:t>
      </w:r>
      <w:proofErr w:type="spellStart"/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Багаева</w:t>
      </w:r>
      <w:proofErr w:type="spellEnd"/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и др.; - Якутск: Дани-</w:t>
      </w:r>
      <w:proofErr w:type="spellStart"/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Алмас</w:t>
      </w:r>
      <w:proofErr w:type="spellEnd"/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2014. – 207 с.]. Агентство </w:t>
      </w:r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val="en-US" w:eastAsia="ru-RU"/>
        </w:rPr>
        <w:t>CIP</w:t>
      </w:r>
      <w:r w:rsidR="00A267ED" w:rsidRPr="00A267E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НБР Саха;</w:t>
      </w:r>
    </w:p>
    <w:p w:rsidR="005E0205" w:rsidRPr="00A267ED" w:rsidRDefault="005E0205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Комарова, Т.С. Обучение детей технике рисования – 2-е изд.,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/ Т.С.Комарова. – М.: Просвещение, 1976. – 158 с.: с ил. </w:t>
      </w:r>
    </w:p>
    <w:p w:rsidR="005E0205" w:rsidRPr="00A267ED" w:rsidRDefault="005E0205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Комарова, Т.С. Развитие художественных способностей дошкольников. Монография / Т.С. Комарова. – М.: МОЗАИКА - СИНТЕЗ, 2014. – 144 с.: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вкл.</w:t>
      </w:r>
    </w:p>
    <w:p w:rsidR="005E0205" w:rsidRPr="00A267ED" w:rsidRDefault="005E0205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Комарова, Т.С.,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Езикеева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Е.В., Лебедева Е.В. Методика обучения изобразительной деятельности и конструированию: учебное пособие для учащихся педагогических училищ – 2-е изд.,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/ Т.С.Комарова. – М.: Просвещение, 1985. – 271 с.: с ил. </w:t>
      </w:r>
    </w:p>
    <w:p w:rsidR="005E0205" w:rsidRPr="00A267ED" w:rsidRDefault="005E0205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Косминская, В.Б., Васильева, Е.И.,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Халезова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Теория и методика изобразительной деятельности в детском саду: учебное пособие для студентов педагогических институтов [Электронный ресурс]/ В.Б.Косминская. – М.: Просвещение, 1997. - 253 с. – Режим доступа: http://pedlib.ru - (Дата обращения 10.05.2016).</w:t>
      </w:r>
    </w:p>
    <w:p w:rsidR="005E0205" w:rsidRPr="00A267ED" w:rsidRDefault="005E0205" w:rsidP="00A267E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Михалюта</w:t>
      </w:r>
      <w:proofErr w:type="spellEnd"/>
      <w:r w:rsidRPr="00A2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Значение нетрадиционной техники рисования в детском саду [Электронный ресурс]. – Режим доступа: http://www.maam.ru - (Дата обращения 16. 05. 2016).</w:t>
      </w:r>
    </w:p>
    <w:p w:rsidR="005E0205" w:rsidRPr="00DD3AAC" w:rsidRDefault="005E0205" w:rsidP="00A267ED">
      <w:pPr>
        <w:spacing w:line="360" w:lineRule="auto"/>
        <w:jc w:val="both"/>
        <w:rPr>
          <w:sz w:val="24"/>
          <w:szCs w:val="24"/>
        </w:rPr>
      </w:pPr>
    </w:p>
    <w:p w:rsidR="005E0205" w:rsidRPr="00DD3AAC" w:rsidRDefault="005E0205" w:rsidP="005E0205">
      <w:pPr>
        <w:rPr>
          <w:sz w:val="24"/>
          <w:szCs w:val="24"/>
        </w:rPr>
      </w:pPr>
    </w:p>
    <w:p w:rsidR="007272B3" w:rsidRDefault="007272B3"/>
    <w:sectPr w:rsidR="007272B3" w:rsidSect="007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214"/>
    <w:multiLevelType w:val="hybridMultilevel"/>
    <w:tmpl w:val="ADDA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0205"/>
    <w:rsid w:val="00000FB3"/>
    <w:rsid w:val="000E27A2"/>
    <w:rsid w:val="00105300"/>
    <w:rsid w:val="00145887"/>
    <w:rsid w:val="002901C0"/>
    <w:rsid w:val="002B1855"/>
    <w:rsid w:val="002F5E54"/>
    <w:rsid w:val="00354299"/>
    <w:rsid w:val="003566E3"/>
    <w:rsid w:val="00363C2C"/>
    <w:rsid w:val="00364482"/>
    <w:rsid w:val="00406178"/>
    <w:rsid w:val="004D25AB"/>
    <w:rsid w:val="004F2846"/>
    <w:rsid w:val="00515D1F"/>
    <w:rsid w:val="00525692"/>
    <w:rsid w:val="005466B2"/>
    <w:rsid w:val="005E0205"/>
    <w:rsid w:val="006136D6"/>
    <w:rsid w:val="00632E0D"/>
    <w:rsid w:val="00646F21"/>
    <w:rsid w:val="007272B3"/>
    <w:rsid w:val="00753DE9"/>
    <w:rsid w:val="00861570"/>
    <w:rsid w:val="008852F5"/>
    <w:rsid w:val="008B66A7"/>
    <w:rsid w:val="0091660F"/>
    <w:rsid w:val="009527BC"/>
    <w:rsid w:val="00990159"/>
    <w:rsid w:val="00A055A0"/>
    <w:rsid w:val="00A267ED"/>
    <w:rsid w:val="00A3790B"/>
    <w:rsid w:val="00A637D1"/>
    <w:rsid w:val="00AA3EFF"/>
    <w:rsid w:val="00AD07D2"/>
    <w:rsid w:val="00B50766"/>
    <w:rsid w:val="00BA51B7"/>
    <w:rsid w:val="00DA3E23"/>
    <w:rsid w:val="00DB7A91"/>
    <w:rsid w:val="00E1762C"/>
    <w:rsid w:val="00E42B98"/>
    <w:rsid w:val="00EA730F"/>
    <w:rsid w:val="00F0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2F6C7-F2AD-4A8B-AB05-3480C0F3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7487-59B7-49C4-8DAB-07C947A0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МБУ ДО ЦДОД</cp:lastModifiedBy>
  <cp:revision>9</cp:revision>
  <dcterms:created xsi:type="dcterms:W3CDTF">2017-12-13T07:43:00Z</dcterms:created>
  <dcterms:modified xsi:type="dcterms:W3CDTF">2017-12-14T06:53:00Z</dcterms:modified>
</cp:coreProperties>
</file>