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BD" w:rsidRPr="000A0B34" w:rsidRDefault="007960BD" w:rsidP="007960BD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 w:rsidRPr="00F437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Особенности формирования здорового образа жизни у детей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</w:t>
      </w:r>
      <w:r w:rsidRPr="00F437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</w:t>
      </w:r>
      <w:r w:rsidRPr="00F437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C72683" w:rsidRDefault="007960BD" w:rsidP="007960BD"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F43753">
        <w:rPr>
          <w:rFonts w:ascii="Tahoma" w:hAnsi="Tahoma" w:cs="Tahoma"/>
          <w:sz w:val="28"/>
          <w:szCs w:val="28"/>
          <w:shd w:val="clear" w:color="auto" w:fill="FFFFFF"/>
        </w:rPr>
        <w:t>﻿</w:t>
      </w:r>
      <w:r w:rsidRPr="00F4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особую актуальность имеет проблема состояния здоровья и физического развития детей дошкольного возраста. Здоровье является базовой ценностью и необходимым условием для полноценного физического, психического и социального развития ребёнка. Исследования отечественных и зарубежных ученых доказали, что период дошкольного детства — критический период в жизни ребенка (Борисова Н. Е.). Ведь именно в этом возрасте формируется фундамент здоровья человека. Одним из многих факторов, влияющих на состояние здоровья и работоспособность растущего организма, является двигательная активность. По мнению </w:t>
      </w:r>
      <w:proofErr w:type="spellStart"/>
      <w:r w:rsidRPr="00F43753">
        <w:rPr>
          <w:rFonts w:ascii="Times New Roman" w:hAnsi="Times New Roman" w:cs="Times New Roman"/>
          <w:sz w:val="28"/>
          <w:szCs w:val="28"/>
          <w:shd w:val="clear" w:color="auto" w:fill="FFFFFF"/>
        </w:rPr>
        <w:t>Руновой</w:t>
      </w:r>
      <w:proofErr w:type="spellEnd"/>
      <w:r w:rsidRPr="00F4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А. понятие «двигательная активность» включает в себя сумму всех движений, выполняемых человеком в процессе жизнедеятельности. Все виды движения — одно из важнейших потребностей растущего организма.  Следует отметить, что двигательная активность оказывает положительное влияние не только на здоровье детей, но и на их общее развитие. Под влиянием движений развивается эмоциональная, волевая, познавательная сфера ребенка. Потребность детей дошкольного возраста в двигательной активности очень высока. Сегодня дети все больше времени проводят в статическом положении (за столом, экраном телевизора, компьютерными играми). Это увеличивает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координации движений, быстроты и т. д. Для достижения цели формирования у детей основ здорового образа жизни, включающей элементарные знания о собственном организме, воспитание привычки к соблюдению правил гигиены, понимание зависимости здоровья человека от состояния экологии, осознание полученных представлений, обобщение и систематизация знаний детей являются стержневым компонентом педагогической системы. 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распространением алкоголизма, курения, наркомании и </w:t>
      </w:r>
      <w:proofErr w:type="gramStart"/>
      <w:r w:rsidRPr="00F43753">
        <w:rPr>
          <w:rFonts w:ascii="Times New Roman" w:hAnsi="Times New Roman" w:cs="Times New Roman"/>
          <w:sz w:val="28"/>
          <w:szCs w:val="28"/>
          <w:shd w:val="clear" w:color="auto" w:fill="FFFFFF"/>
        </w:rPr>
        <w:t>т.д..</w:t>
      </w:r>
      <w:proofErr w:type="gramEnd"/>
      <w:r w:rsidRPr="00F4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развитии дошкольников.</w:t>
      </w:r>
      <w:bookmarkStart w:id="0" w:name="_GoBack"/>
      <w:bookmarkEnd w:id="0"/>
    </w:p>
    <w:sectPr w:rsidR="00C7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12"/>
    <w:rsid w:val="007960BD"/>
    <w:rsid w:val="00C72683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2135-C71A-4455-B445-DE3536F6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diakov.net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симпсон</dc:creator>
  <cp:keywords/>
  <dc:description/>
  <cp:lastModifiedBy>гомер симпсон</cp:lastModifiedBy>
  <cp:revision>2</cp:revision>
  <dcterms:created xsi:type="dcterms:W3CDTF">2018-12-24T17:32:00Z</dcterms:created>
  <dcterms:modified xsi:type="dcterms:W3CDTF">2018-12-24T17:33:00Z</dcterms:modified>
</cp:coreProperties>
</file>