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98" w:rsidRPr="00E210B4" w:rsidRDefault="00127E98" w:rsidP="00127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0B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учреждения</w:t>
      </w:r>
    </w:p>
    <w:p w:rsidR="00127E98" w:rsidRPr="00E210B4" w:rsidRDefault="00127E98" w:rsidP="00127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0B4">
        <w:rPr>
          <w:rFonts w:ascii="Times New Roman" w:hAnsi="Times New Roman" w:cs="Times New Roman"/>
          <w:sz w:val="28"/>
          <w:szCs w:val="28"/>
        </w:rPr>
        <w:t>«Детский сад комбинированного вида №3 Лесозаводского городского округа»</w:t>
      </w:r>
    </w:p>
    <w:p w:rsidR="00127E98" w:rsidRPr="00E210B4" w:rsidRDefault="00127E98" w:rsidP="00127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98" w:rsidRPr="00E210B4" w:rsidRDefault="00127E98" w:rsidP="00127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127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E98" w:rsidRDefault="00127E98" w:rsidP="00127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E98" w:rsidRDefault="00127E98" w:rsidP="00127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E98" w:rsidRPr="00127E98" w:rsidRDefault="00127E98" w:rsidP="00127E98">
      <w:pPr>
        <w:jc w:val="center"/>
        <w:rPr>
          <w:rFonts w:ascii="Times New Roman" w:hAnsi="Times New Roman" w:cs="Times New Roman"/>
          <w:sz w:val="36"/>
          <w:szCs w:val="24"/>
        </w:rPr>
      </w:pPr>
      <w:r w:rsidRPr="00127E98">
        <w:rPr>
          <w:rFonts w:ascii="Times New Roman" w:hAnsi="Times New Roman" w:cs="Times New Roman"/>
          <w:sz w:val="36"/>
          <w:szCs w:val="24"/>
        </w:rPr>
        <w:t>Тема: «</w:t>
      </w:r>
      <w:r w:rsidRPr="00127E98">
        <w:rPr>
          <w:rFonts w:ascii="Times New Roman" w:hAnsi="Times New Roman" w:cs="Times New Roman"/>
          <w:sz w:val="36"/>
          <w:szCs w:val="24"/>
        </w:rPr>
        <w:t>Методика использования загадок</w:t>
      </w:r>
      <w:r w:rsidRPr="00127E98">
        <w:rPr>
          <w:rFonts w:ascii="Times New Roman" w:hAnsi="Times New Roman" w:cs="Times New Roman"/>
          <w:sz w:val="36"/>
          <w:szCs w:val="24"/>
        </w:rPr>
        <w:t>»</w:t>
      </w:r>
    </w:p>
    <w:p w:rsidR="00127E98" w:rsidRDefault="00127E98" w:rsidP="00127E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 Ушакова О.В.</w:t>
      </w: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127E98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98" w:rsidRDefault="00127E98" w:rsidP="0084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lastRenderedPageBreak/>
        <w:t>Загадка – относится к устному народному творчеству, где в образной форме передаются самые яркие, характерные признаки предметов  или явлений.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Загадка состоит из  вопроса или задания, в котором  даётся описание предмета, его характерные особенности. 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Особенность загадки состоит в том, что она представляет собой словесно-логическую задачу. Отгадать загадку – значит ответить на вопрос, т. е. совершить сложную мыслительную операцию.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Разгадывание загадок развивает способность к анализу, обобщению и формирует умение самостоятельно делать выводы, умозаключения. При работе с загадками у детей развивается: мышление,   речь,  внимание и память, воображение, расширяется запас знаний и представление об окружающем мире.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А.А.Нестеренко разработаны модели составления загадок.</w:t>
      </w:r>
    </w:p>
    <w:p w:rsidR="00844884" w:rsidRPr="00B0111F" w:rsidRDefault="00572965" w:rsidP="00BF3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Задачи:</w:t>
      </w:r>
      <w:r w:rsidR="00844884" w:rsidRPr="00B0111F">
        <w:rPr>
          <w:rFonts w:ascii="Times New Roman" w:hAnsi="Times New Roman" w:cs="Times New Roman"/>
          <w:sz w:val="28"/>
          <w:szCs w:val="28"/>
        </w:rPr>
        <w:t xml:space="preserve"> Обучение детей составлению загадок начинается с 3,5 лет. В работе с детьми дошкольного возраста используются три основных модели составления загадок. Обучение должно идти следующим образом.</w:t>
      </w:r>
    </w:p>
    <w:p w:rsidR="00DB728F" w:rsidRDefault="00844884" w:rsidP="00DB728F">
      <w:pPr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Воспитатель вывешивает одну из табличек с изображением модели составления загадки и предлагает детям составить загадку про какой-либо объект.</w:t>
      </w:r>
    </w:p>
    <w:p w:rsidR="00B6025F" w:rsidRPr="00DB728F" w:rsidRDefault="00B6025F" w:rsidP="00DB728F">
      <w:pPr>
        <w:rPr>
          <w:rFonts w:ascii="Times New Roman" w:hAnsi="Times New Roman" w:cs="Times New Roman"/>
          <w:sz w:val="28"/>
          <w:szCs w:val="28"/>
        </w:rPr>
      </w:pPr>
      <w:r w:rsidRPr="00DB728F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Предварительный этап - можно начинать с детьми 3-х лет:обучение детей составлению сравнений по заданным признакам с использованием картинок, карточек – схем и реальных предметов из ближайшего окружения.</w:t>
      </w:r>
    </w:p>
    <w:p w:rsidR="00B0111F" w:rsidRPr="00DB728F" w:rsidRDefault="00B0111F" w:rsidP="00B6025F">
      <w:pPr>
        <w:pStyle w:val="a5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u w:val="single"/>
        </w:rPr>
      </w:pPr>
    </w:p>
    <w:p w:rsidR="00B6025F" w:rsidRPr="00414AFA" w:rsidRDefault="00B6025F" w:rsidP="00B6025F">
      <w:pPr>
        <w:pStyle w:val="a5"/>
        <w:spacing w:before="0" w:beforeAutospacing="0" w:after="0" w:afterAutospacing="0"/>
        <w:jc w:val="center"/>
        <w:rPr>
          <w:b/>
          <w:sz w:val="32"/>
          <w:szCs w:val="28"/>
          <w:u w:val="single"/>
        </w:rPr>
      </w:pPr>
      <w:r w:rsidRPr="00414AFA">
        <w:rPr>
          <w:rFonts w:eastAsiaTheme="minorEastAsia"/>
          <w:b/>
          <w:bCs/>
          <w:kern w:val="24"/>
          <w:sz w:val="32"/>
          <w:szCs w:val="28"/>
          <w:u w:val="single"/>
        </w:rPr>
        <w:t>Модель составления сравнений:</w:t>
      </w:r>
    </w:p>
    <w:p w:rsidR="00B6025F" w:rsidRPr="00DB728F" w:rsidRDefault="00B6025F" w:rsidP="00414AFA">
      <w:pPr>
        <w:pStyle w:val="a5"/>
        <w:tabs>
          <w:tab w:val="center" w:pos="4819"/>
        </w:tabs>
        <w:spacing w:before="0" w:beforeAutospacing="0" w:after="0" w:afterAutospacing="0"/>
        <w:ind w:left="720" w:hanging="720"/>
        <w:rPr>
          <w:b/>
          <w:sz w:val="28"/>
          <w:szCs w:val="28"/>
        </w:rPr>
      </w:pPr>
      <w:r w:rsidRPr="00DB728F">
        <w:rPr>
          <w:rFonts w:eastAsiaTheme="minorEastAsia"/>
          <w:b/>
          <w:color w:val="000000" w:themeColor="text1"/>
          <w:kern w:val="24"/>
          <w:sz w:val="28"/>
          <w:szCs w:val="28"/>
        </w:rPr>
        <w:t>1.Объект 1.</w:t>
      </w:r>
      <w:r w:rsidR="00414AFA">
        <w:rPr>
          <w:rFonts w:eastAsiaTheme="minorEastAsia"/>
          <w:b/>
          <w:color w:val="000000" w:themeColor="text1"/>
          <w:kern w:val="24"/>
          <w:sz w:val="28"/>
          <w:szCs w:val="28"/>
        </w:rPr>
        <w:tab/>
      </w:r>
    </w:p>
    <w:p w:rsidR="00B6025F" w:rsidRPr="00DB728F" w:rsidRDefault="00B6025F" w:rsidP="00B6025F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2.Обозначение его признака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(форма, цвет, вкус, звук, температура и т.д.).</w:t>
      </w:r>
    </w:p>
    <w:p w:rsidR="00B6025F" w:rsidRPr="00DB728F" w:rsidRDefault="00B6025F" w:rsidP="00B6025F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3.Определение значения признака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(какой</w:t>
      </w: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B6025F" w:rsidRPr="00DB728F" w:rsidRDefault="00B6025F" w:rsidP="00B6025F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4.Сравнение данного значения признака со значением признака в другом объекте 2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</w:t>
      </w: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>что бывает таким же по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(признак) </w:t>
      </w: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как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(объект</w:t>
      </w:r>
      <w:proofErr w:type="gramStart"/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1</w:t>
      </w:r>
      <w:proofErr w:type="gramEnd"/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).</w:t>
      </w:r>
    </w:p>
    <w:p w:rsidR="00DB728F" w:rsidRPr="00DB728F" w:rsidRDefault="00B6025F" w:rsidP="00E210B4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Цыплёнок    по цвету     жёлтый</w:t>
      </w:r>
      <w:r w:rsidR="00E210B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такой же жёлтый  по цвету</w:t>
      </w:r>
      <w:r w:rsidR="00265B8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как </w:t>
      </w:r>
    </w:p>
    <w:p w:rsidR="00B6025F" w:rsidRPr="00B0111F" w:rsidRDefault="00B6025F" w:rsidP="00E210B4">
      <w:pPr>
        <w:pStyle w:val="a5"/>
        <w:spacing w:before="0" w:beforeAutospacing="0" w:after="0" w:afterAutospacing="0"/>
        <w:ind w:left="720" w:hanging="72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солнышко.</w:t>
      </w:r>
    </w:p>
    <w:p w:rsidR="00B6025F" w:rsidRPr="00B0111F" w:rsidRDefault="00B6025F" w:rsidP="00E210B4">
      <w:pPr>
        <w:pStyle w:val="a5"/>
        <w:spacing w:before="0" w:beforeAutospacing="0" w:after="0" w:afterAutospacing="0"/>
        <w:ind w:left="720" w:hanging="72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B6025F" w:rsidRPr="00B0111F" w:rsidRDefault="00B6025F" w:rsidP="00B6025F">
      <w:pPr>
        <w:pStyle w:val="a5"/>
        <w:spacing w:before="0" w:beforeAutospacing="0" w:after="0" w:afterAutospacing="0"/>
        <w:ind w:left="720" w:hanging="72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0111F">
        <w:rPr>
          <w:noProof/>
          <w:sz w:val="28"/>
          <w:szCs w:val="28"/>
        </w:rPr>
        <w:drawing>
          <wp:inline distT="0" distB="0" distL="0" distR="0">
            <wp:extent cx="1285875" cy="1152524"/>
            <wp:effectExtent l="95250" t="76200" r="104775" b="124460"/>
            <wp:docPr id="5122" name="Picture 2" descr="http://lusana.ru/files/383/268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lusana.ru/files/383/268/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 l="25187" t="26250" r="24440" b="7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92" cy="11622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111F">
        <w:rPr>
          <w:noProof/>
          <w:sz w:val="28"/>
          <w:szCs w:val="28"/>
        </w:rPr>
        <w:drawing>
          <wp:inline distT="0" distB="0" distL="0" distR="0">
            <wp:extent cx="1266825" cy="1133475"/>
            <wp:effectExtent l="95250" t="76200" r="104775" b="123825"/>
            <wp:docPr id="5124" name="Picture 4" descr="http://cs11147.vk.me/u117688406/-14/x_41a8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cs11147.vk.me/u117688406/-14/x_41a88e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/>
                    </a:blip>
                    <a:srcRect l="5987" t="16354" r="66695" b="5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80" cy="1143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111F">
        <w:rPr>
          <w:noProof/>
          <w:sz w:val="28"/>
          <w:szCs w:val="28"/>
        </w:rPr>
        <w:drawing>
          <wp:inline distT="0" distB="0" distL="0" distR="0">
            <wp:extent cx="1238250" cy="1133474"/>
            <wp:effectExtent l="95250" t="76200" r="114300" b="124460"/>
            <wp:docPr id="5" name="Picture 4" descr="http://cs11147.vk.me/u117688406/-14/x_41a8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cs11147.vk.me/u117688406/-14/x_41a88e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10000"/>
                    </a:blip>
                    <a:srcRect l="15093" t="16354" r="75801" b="70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65" cy="1143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111F">
        <w:rPr>
          <w:noProof/>
          <w:sz w:val="28"/>
          <w:szCs w:val="28"/>
        </w:rPr>
        <w:drawing>
          <wp:inline distT="0" distB="0" distL="0" distR="0">
            <wp:extent cx="1126814" cy="1133475"/>
            <wp:effectExtent l="95250" t="76200" r="111760" b="123825"/>
            <wp:docPr id="10" name="Picture 4" descr="http://cs11147.vk.me/u117688406/-14/x_41a8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cs11147.vk.me/u117688406/-14/x_41a88e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/>
                    </a:blip>
                    <a:srcRect l="5987" t="16354" r="66695" b="5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14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4AFA" w:rsidRDefault="00B6025F" w:rsidP="00DB728F">
      <w:pPr>
        <w:pStyle w:val="a5"/>
        <w:spacing w:before="0" w:beforeAutospacing="0" w:after="0" w:afterAutospacing="0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объект</w:t>
      </w:r>
      <w:proofErr w:type="gramStart"/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1</w:t>
      </w:r>
      <w:proofErr w:type="gramEnd"/>
    </w:p>
    <w:p w:rsidR="00B6025F" w:rsidRPr="00B0111F" w:rsidRDefault="00414AFA" w:rsidP="00DB728F">
      <w:pPr>
        <w:pStyle w:val="a5"/>
        <w:spacing w:before="0" w:beforeAutospacing="0" w:after="0" w:afterAutospacing="0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       </w:t>
      </w:r>
      <w:r w:rsidR="00B6025F"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признак </w:t>
      </w:r>
      <w:r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                </w:t>
      </w:r>
      <w:r w:rsidR="00B6025F"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значение         </w:t>
      </w:r>
      <w:r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      </w:t>
      </w:r>
      <w:proofErr w:type="spellStart"/>
      <w:proofErr w:type="gramStart"/>
      <w:r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значение</w:t>
      </w:r>
      <w:proofErr w:type="spellEnd"/>
      <w:proofErr w:type="gramEnd"/>
      <w:r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             </w:t>
      </w:r>
      <w:r w:rsidR="00DB728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признака</w:t>
      </w:r>
    </w:p>
    <w:p w:rsidR="00B6025F" w:rsidRPr="00B0111F" w:rsidRDefault="00B6025F" w:rsidP="00B6025F">
      <w:pPr>
        <w:pStyle w:val="a5"/>
        <w:spacing w:before="0" w:beforeAutospacing="0" w:after="0" w:afterAutospacing="0"/>
        <w:ind w:left="720" w:hanging="720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B0111F">
        <w:rPr>
          <w:noProof/>
          <w:sz w:val="28"/>
          <w:szCs w:val="28"/>
        </w:rPr>
        <w:lastRenderedPageBreak/>
        <w:drawing>
          <wp:inline distT="0" distB="0" distL="0" distR="0">
            <wp:extent cx="1071570" cy="1143008"/>
            <wp:effectExtent l="95250" t="76200" r="109855" b="133350"/>
            <wp:docPr id="5128" name="Picture 8" descr="http://top-bal.ru/pars_docs/refs/56/55861/55861_html_25403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http://top-bal.ru/pars_docs/refs/56/55861/55861_html_25403c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10000"/>
                    </a:blip>
                    <a:srcRect l="70364" t="69404" r="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70" cy="1143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025F" w:rsidRPr="00B0111F" w:rsidRDefault="00B6025F" w:rsidP="00B6025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объект 2</w:t>
      </w:r>
    </w:p>
    <w:p w:rsidR="00B6025F" w:rsidRPr="00DB728F" w:rsidRDefault="00B6025F" w:rsidP="00572965">
      <w:pPr>
        <w:rPr>
          <w:rFonts w:ascii="Times New Roman" w:hAnsi="Times New Roman" w:cs="Times New Roman"/>
          <w:sz w:val="28"/>
          <w:szCs w:val="28"/>
        </w:rPr>
      </w:pPr>
      <w:r w:rsidRPr="00DB728F">
        <w:rPr>
          <w:rFonts w:ascii="Times New Roman" w:hAnsi="Times New Roman" w:cs="Times New Roman"/>
          <w:sz w:val="28"/>
          <w:szCs w:val="28"/>
        </w:rPr>
        <w:t>Первый этап обучения детей составлению загадки можно начинать после освоения детьми модели составления сравнений.</w:t>
      </w:r>
    </w:p>
    <w:p w:rsidR="00B0111F" w:rsidRPr="00414AFA" w:rsidRDefault="00B0111F" w:rsidP="00B0111F">
      <w:pPr>
        <w:rPr>
          <w:rFonts w:ascii="Times New Roman" w:hAnsi="Times New Roman" w:cs="Times New Roman"/>
          <w:b/>
          <w:sz w:val="32"/>
          <w:szCs w:val="28"/>
        </w:rPr>
      </w:pPr>
      <w:r w:rsidRPr="00B0111F">
        <w:rPr>
          <w:rFonts w:ascii="Times New Roman" w:hAnsi="Times New Roman" w:cs="Times New Roman"/>
          <w:b/>
          <w:sz w:val="28"/>
          <w:szCs w:val="28"/>
        </w:rPr>
        <w:t>Модель 1</w:t>
      </w:r>
    </w:p>
    <w:p w:rsidR="007B59DC" w:rsidRPr="00414AFA" w:rsidRDefault="007B59DC" w:rsidP="007B59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4AFA">
        <w:rPr>
          <w:rFonts w:ascii="Times New Roman" w:hAnsi="Times New Roman" w:cs="Times New Roman"/>
          <w:b/>
          <w:sz w:val="32"/>
          <w:szCs w:val="28"/>
        </w:rPr>
        <w:t>Объект</w:t>
      </w:r>
      <w:r w:rsidR="00414AF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75842" w:rsidRPr="00414AFA">
        <w:rPr>
          <w:rFonts w:ascii="Times New Roman" w:hAnsi="Times New Roman" w:cs="Times New Roman"/>
          <w:b/>
          <w:sz w:val="32"/>
          <w:szCs w:val="28"/>
        </w:rPr>
        <w:t>лимон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612"/>
        <w:gridCol w:w="5230"/>
      </w:tblGrid>
      <w:tr w:rsidR="00B0111F" w:rsidRPr="00B0111F" w:rsidTr="00414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</w:p>
        </w:tc>
        <w:tc>
          <w:tcPr>
            <w:tcW w:w="5230" w:type="dxa"/>
          </w:tcPr>
          <w:p w:rsidR="00B0111F" w:rsidRPr="00B0111F" w:rsidRDefault="00B0111F" w:rsidP="00BD5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Что бывает таким же?</w:t>
            </w:r>
          </w:p>
        </w:tc>
      </w:tr>
      <w:tr w:rsidR="00B0111F" w:rsidRPr="00B0111F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</w:tcPr>
          <w:p w:rsidR="00B0111F" w:rsidRPr="00B0111F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r w:rsidR="00B0111F" w:rsidRPr="00B0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как</w:t>
            </w:r>
          </w:p>
        </w:tc>
        <w:tc>
          <w:tcPr>
            <w:tcW w:w="5230" w:type="dxa"/>
          </w:tcPr>
          <w:p w:rsidR="00B0111F" w:rsidRPr="00B0111F" w:rsidRDefault="00B75842" w:rsidP="00BD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цыплёнок</w:t>
            </w:r>
          </w:p>
        </w:tc>
      </w:tr>
      <w:tr w:rsidR="00B0111F" w:rsidRPr="00B0111F" w:rsidTr="00414AF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</w:tcPr>
          <w:p w:rsidR="00B0111F" w:rsidRPr="00B0111F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  <w:r w:rsidR="00B0111F" w:rsidRPr="00B0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как</w:t>
            </w:r>
          </w:p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:rsidR="00B0111F" w:rsidRPr="00B0111F" w:rsidRDefault="00B75842" w:rsidP="00BD5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клюква</w:t>
            </w:r>
          </w:p>
        </w:tc>
      </w:tr>
      <w:tr w:rsidR="00B0111F" w:rsidRPr="00B0111F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</w:tcPr>
          <w:p w:rsidR="00B75842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овальный</w:t>
            </w:r>
          </w:p>
          <w:p w:rsidR="00B75842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:rsidR="00B0111F" w:rsidRDefault="00672B4A" w:rsidP="00BD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5842">
              <w:rPr>
                <w:rFonts w:ascii="Times New Roman" w:hAnsi="Times New Roman" w:cs="Times New Roman"/>
                <w:sz w:val="28"/>
                <w:szCs w:val="28"/>
              </w:rPr>
              <w:t>ыня</w:t>
            </w:r>
          </w:p>
          <w:p w:rsidR="00672B4A" w:rsidRDefault="00672B4A" w:rsidP="00BD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4A" w:rsidRPr="00B0111F" w:rsidRDefault="00672B4A" w:rsidP="00BD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4A" w:rsidRPr="00B0111F" w:rsidTr="00414AF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</w:tcPr>
          <w:p w:rsidR="00672B4A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шершавый</w:t>
            </w:r>
          </w:p>
          <w:p w:rsidR="00672B4A" w:rsidRPr="00B0111F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</w:t>
            </w:r>
          </w:p>
          <w:p w:rsidR="00672B4A" w:rsidRPr="00B0111F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4A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:rsidR="00672B4A" w:rsidRDefault="00672B4A" w:rsidP="00BD5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</w:t>
            </w:r>
          </w:p>
        </w:tc>
      </w:tr>
    </w:tbl>
    <w:p w:rsidR="00B0111F" w:rsidRPr="00B0111F" w:rsidRDefault="00B0111F" w:rsidP="00B0111F">
      <w:pPr>
        <w:rPr>
          <w:rFonts w:ascii="Times New Roman" w:hAnsi="Times New Roman" w:cs="Times New Roman"/>
          <w:sz w:val="28"/>
          <w:szCs w:val="28"/>
        </w:rPr>
      </w:pP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Для составления загадки выбран объект (самовар). Далее детьми даются образные характеристики по заданным воспитателем признакам.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Какой самовар по цвету?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Воспитатель записывает это слово в первой строчке левой части таблицы.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Какой самовар по действиям?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Какой он по форме? - круглый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Воспитатель просит детей дать сравнения по перечисленным значениям признаков и заполнить правые строчки таблицы: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Какой?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Что бывает таким же?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Далее детей просят дать образные характеристики объектам, выбранным для сравнения (правая часть таблицы).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Блестящий - паровоз, но не простой, а новенький паровоз</w:t>
      </w:r>
    </w:p>
    <w:p w:rsid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lastRenderedPageBreak/>
        <w:t>Табличка может выглядеть следующим образом:</w:t>
      </w:r>
    </w:p>
    <w:p w:rsidR="00672B4A" w:rsidRDefault="00672B4A" w:rsidP="0067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4A" w:rsidRPr="00414AFA" w:rsidRDefault="00672B4A" w:rsidP="00672B4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4AFA">
        <w:rPr>
          <w:rFonts w:ascii="Times New Roman" w:hAnsi="Times New Roman" w:cs="Times New Roman"/>
          <w:b/>
          <w:sz w:val="32"/>
          <w:szCs w:val="28"/>
        </w:rPr>
        <w:t>Объект самовар</w:t>
      </w:r>
    </w:p>
    <w:tbl>
      <w:tblPr>
        <w:tblStyle w:val="-4"/>
        <w:tblpPr w:leftFromText="180" w:rightFromText="180" w:vertAnchor="text" w:horzAnchor="margin" w:tblpY="79"/>
        <w:tblW w:w="9616" w:type="dxa"/>
        <w:tblLook w:val="04A0" w:firstRow="1" w:lastRow="0" w:firstColumn="1" w:lastColumn="0" w:noHBand="0" w:noVBand="1"/>
      </w:tblPr>
      <w:tblGrid>
        <w:gridCol w:w="4657"/>
        <w:gridCol w:w="4959"/>
      </w:tblGrid>
      <w:tr w:rsidR="00414AFA" w:rsidRPr="00B0111F" w:rsidTr="00414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414AFA" w:rsidRPr="00B0111F" w:rsidRDefault="00414AFA" w:rsidP="00414AF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</w:p>
        </w:tc>
        <w:tc>
          <w:tcPr>
            <w:tcW w:w="4959" w:type="dxa"/>
          </w:tcPr>
          <w:p w:rsidR="00414AFA" w:rsidRPr="00B0111F" w:rsidRDefault="00414AFA" w:rsidP="00414A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Что бывает таким же?</w:t>
            </w:r>
          </w:p>
        </w:tc>
      </w:tr>
      <w:tr w:rsidR="00414AFA" w:rsidRPr="00B0111F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414AFA" w:rsidRPr="00B0111F" w:rsidRDefault="00414AFA" w:rsidP="0041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Блестящий</w:t>
            </w:r>
          </w:p>
        </w:tc>
        <w:tc>
          <w:tcPr>
            <w:tcW w:w="4959" w:type="dxa"/>
          </w:tcPr>
          <w:p w:rsidR="00414AFA" w:rsidRPr="00B0111F" w:rsidRDefault="00414AFA" w:rsidP="0041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Новенький паровоз</w:t>
            </w:r>
          </w:p>
        </w:tc>
      </w:tr>
      <w:tr w:rsidR="00414AFA" w:rsidRPr="00B0111F" w:rsidTr="00414AF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414AFA" w:rsidRPr="00B0111F" w:rsidRDefault="00414AFA" w:rsidP="0041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Шипящий</w:t>
            </w:r>
          </w:p>
        </w:tc>
        <w:tc>
          <w:tcPr>
            <w:tcW w:w="4959" w:type="dxa"/>
          </w:tcPr>
          <w:p w:rsidR="00414AFA" w:rsidRPr="00B0111F" w:rsidRDefault="00414AFA" w:rsidP="0041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Проснувшийся вулкан</w:t>
            </w:r>
          </w:p>
        </w:tc>
      </w:tr>
      <w:tr w:rsidR="00414AFA" w:rsidRPr="00B0111F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414AFA" w:rsidRPr="00B0111F" w:rsidRDefault="00414AFA" w:rsidP="0041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</w:p>
        </w:tc>
        <w:tc>
          <w:tcPr>
            <w:tcW w:w="4959" w:type="dxa"/>
          </w:tcPr>
          <w:p w:rsidR="00414AFA" w:rsidRPr="00B0111F" w:rsidRDefault="00414AFA" w:rsidP="0041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Оранжевый апельсин</w:t>
            </w:r>
          </w:p>
        </w:tc>
      </w:tr>
    </w:tbl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11F" w:rsidRPr="00672B4A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После заполнения таблички воспитатель предлагает прочитать загадку, вставляя между строчками правого и левого столбцов связки "</w:t>
      </w:r>
      <w:r w:rsidRPr="00672B4A">
        <w:rPr>
          <w:rFonts w:ascii="Times New Roman" w:hAnsi="Times New Roman" w:cs="Times New Roman"/>
          <w:b/>
          <w:sz w:val="28"/>
          <w:szCs w:val="28"/>
        </w:rPr>
        <w:t>Как" или "Но не".</w:t>
      </w:r>
    </w:p>
    <w:p w:rsidR="00B0111F" w:rsidRPr="007D7116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«Блестящий, как новенький паровоз. Шипящий, как проснувшийся вулкан. Круглый,но не оранжевый апельсин».</w:t>
      </w:r>
      <w:r w:rsidR="007D7116" w:rsidRPr="007D7116">
        <w:rPr>
          <w:rFonts w:ascii="Times New Roman" w:hAnsi="Times New Roman" w:cs="Times New Roman"/>
          <w:b/>
          <w:sz w:val="28"/>
          <w:szCs w:val="28"/>
        </w:rPr>
        <w:t>Вставка «слов – связки» - А, НЕ.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Чтение загадки может происходить коллективно всей группой детей или каким-либо одним ребенком. Сложенный текст неоднократно повторяется всеми детьми.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AFA" w:rsidRDefault="00B0111F" w:rsidP="00672B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9D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Следующий этап обучения детей (4-5 лет) </w:t>
      </w:r>
    </w:p>
    <w:p w:rsidR="00B0111F" w:rsidRPr="007B59DC" w:rsidRDefault="00B0111F" w:rsidP="00672B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9DC">
        <w:rPr>
          <w:rFonts w:ascii="Times New Roman" w:hAnsi="Times New Roman" w:cs="Times New Roman"/>
          <w:b/>
          <w:sz w:val="28"/>
          <w:szCs w:val="28"/>
          <w:u w:val="single"/>
        </w:rPr>
        <w:t>составлению загадок по модели 2.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11F">
        <w:rPr>
          <w:rFonts w:ascii="Times New Roman" w:hAnsi="Times New Roman" w:cs="Times New Roman"/>
          <w:b/>
          <w:sz w:val="28"/>
          <w:szCs w:val="28"/>
        </w:rPr>
        <w:t>Модель 2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Методика работы с моделью 2 аналогична работе с первой моделью.</w:t>
      </w:r>
    </w:p>
    <w:p w:rsid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Перед детьми вывешивается таблица, которая постепенно заполняется (сначала в левой, а потом в правой части).</w:t>
      </w:r>
    </w:p>
    <w:p w:rsidR="007B59DC" w:rsidRPr="00414AFA" w:rsidRDefault="007B59DC" w:rsidP="007B59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4AFA">
        <w:rPr>
          <w:rFonts w:ascii="Times New Roman" w:hAnsi="Times New Roman" w:cs="Times New Roman"/>
          <w:b/>
          <w:sz w:val="32"/>
          <w:szCs w:val="28"/>
        </w:rPr>
        <w:t>Объект ёж</w:t>
      </w:r>
    </w:p>
    <w:tbl>
      <w:tblPr>
        <w:tblStyle w:val="-6"/>
        <w:tblW w:w="9721" w:type="dxa"/>
        <w:tblLook w:val="04A0" w:firstRow="1" w:lastRow="0" w:firstColumn="1" w:lastColumn="0" w:noHBand="0" w:noVBand="1"/>
      </w:tblPr>
      <w:tblGrid>
        <w:gridCol w:w="4723"/>
        <w:gridCol w:w="4998"/>
      </w:tblGrid>
      <w:tr w:rsidR="00B0111F" w:rsidRPr="00B0111F" w:rsidTr="00414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3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</w:tc>
        <w:tc>
          <w:tcPr>
            <w:tcW w:w="4998" w:type="dxa"/>
          </w:tcPr>
          <w:p w:rsidR="00B0111F" w:rsidRPr="00B0111F" w:rsidRDefault="00B0111F" w:rsidP="00BD5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Что (кто) делает так же?</w:t>
            </w:r>
          </w:p>
        </w:tc>
      </w:tr>
      <w:tr w:rsidR="00B0111F" w:rsidRPr="00B0111F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3" w:type="dxa"/>
          </w:tcPr>
          <w:p w:rsidR="00B0111F" w:rsidRPr="00B0111F" w:rsidRDefault="00B75842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59DC">
              <w:rPr>
                <w:rFonts w:ascii="Times New Roman" w:hAnsi="Times New Roman" w:cs="Times New Roman"/>
                <w:sz w:val="28"/>
                <w:szCs w:val="28"/>
              </w:rPr>
              <w:t>ыхтит                                             как</w:t>
            </w:r>
          </w:p>
        </w:tc>
        <w:tc>
          <w:tcPr>
            <w:tcW w:w="4998" w:type="dxa"/>
          </w:tcPr>
          <w:p w:rsidR="00B0111F" w:rsidRPr="00B0111F" w:rsidRDefault="007B59DC" w:rsidP="00BD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новенький паровозик</w:t>
            </w:r>
          </w:p>
        </w:tc>
      </w:tr>
      <w:tr w:rsidR="00B0111F" w:rsidRPr="00B0111F" w:rsidTr="00414A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3" w:type="dxa"/>
          </w:tcPr>
          <w:p w:rsidR="00B0111F" w:rsidRDefault="007B59DC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DC">
              <w:rPr>
                <w:rFonts w:ascii="Times New Roman" w:hAnsi="Times New Roman" w:cs="Times New Roman"/>
                <w:sz w:val="28"/>
                <w:szCs w:val="28"/>
              </w:rPr>
              <w:t>Собирает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как</w:t>
            </w:r>
          </w:p>
          <w:p w:rsidR="007B59DC" w:rsidRPr="00B0111F" w:rsidRDefault="007B59DC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B0111F" w:rsidRDefault="007B59DC" w:rsidP="00BD5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хорошая хозяйка</w:t>
            </w:r>
          </w:p>
          <w:p w:rsidR="007B59DC" w:rsidRPr="00B0111F" w:rsidRDefault="007B59DC" w:rsidP="00BD5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42" w:rsidRPr="00B0111F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3" w:type="dxa"/>
          </w:tcPr>
          <w:p w:rsidR="00414AFA" w:rsidRDefault="00B75842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Семенит</w:t>
            </w:r>
            <w:r w:rsidR="0041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842" w:rsidRPr="007B59DC" w:rsidRDefault="00B75842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</w:t>
            </w:r>
          </w:p>
        </w:tc>
        <w:tc>
          <w:tcPr>
            <w:tcW w:w="4998" w:type="dxa"/>
          </w:tcPr>
          <w:p w:rsidR="00B75842" w:rsidRPr="00B0111F" w:rsidRDefault="00B75842" w:rsidP="00BD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ребенок, который учится ходить</w:t>
            </w:r>
          </w:p>
        </w:tc>
      </w:tr>
    </w:tbl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1. -Что делает ежик?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Пыхтит, собирает, семенит.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Пыхтит как кто или что?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lastRenderedPageBreak/>
        <w:t xml:space="preserve">- Пыхтит как новенький паровозик (сравнение на "завышение").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Пыхтит как старый чайник (сравнение на "занижение").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Собирает как хорошая хозяйка (сравнение на "завышение").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Собирает, как </w:t>
      </w:r>
      <w:proofErr w:type="gramStart"/>
      <w:r w:rsidRPr="00B0111F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B0111F">
        <w:rPr>
          <w:rFonts w:ascii="Times New Roman" w:hAnsi="Times New Roman" w:cs="Times New Roman"/>
          <w:sz w:val="28"/>
          <w:szCs w:val="28"/>
        </w:rPr>
        <w:t xml:space="preserve"> (сравнение на "занижение").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Семенит, как ребенок, который учится ходить (сравнение на "завышение").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- Семенит как старый дедушка (сравнение на "занижение").</w:t>
      </w:r>
    </w:p>
    <w:p w:rsidR="00B0111F" w:rsidRPr="007D7116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116">
        <w:rPr>
          <w:rFonts w:ascii="Times New Roman" w:hAnsi="Times New Roman" w:cs="Times New Roman"/>
          <w:b/>
          <w:sz w:val="28"/>
          <w:szCs w:val="28"/>
          <w:u w:val="single"/>
        </w:rPr>
        <w:t>Далее воспитатель предлагает составить загадку в целом, используя связки "Как", "Но не".</w:t>
      </w:r>
      <w:r w:rsidR="002D0F50" w:rsidRPr="002D0F50">
        <w:rPr>
          <w:rFonts w:ascii="Times New Roman" w:hAnsi="Times New Roman" w:cs="Times New Roman"/>
          <w:b/>
          <w:sz w:val="28"/>
          <w:szCs w:val="28"/>
          <w:u w:val="single"/>
        </w:rPr>
        <w:t>Вставка «слов – связки» - А, НЕ.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 Составление загадки про ежика с приемом "завышение": "Пыхтит, как новенький паровозик; собирает, как хорошая хозяйка; семенит, но не ребенок, который учится ходить".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   Составление загадки про ежика с приемом "занижение": "Пыхтит, но не сломанный чайник; собирает, но не жадный; семенит, как старый гном".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Завершающий этап – обучение детей составлению загадки по модели 3.</w:t>
      </w:r>
    </w:p>
    <w:p w:rsidR="00B0111F" w:rsidRDefault="00B0111F" w:rsidP="00B0111F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0111F" w:rsidRPr="00B0111F" w:rsidRDefault="00B0111F" w:rsidP="00B0111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11F">
        <w:rPr>
          <w:b/>
          <w:bCs/>
          <w:color w:val="000000"/>
          <w:sz w:val="28"/>
          <w:szCs w:val="28"/>
        </w:rPr>
        <w:t>Модель 3</w:t>
      </w:r>
    </w:p>
    <w:p w:rsidR="007B59DC" w:rsidRPr="00672B4A" w:rsidRDefault="00B0111F" w:rsidP="00672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освоения этой модели является то, что ребенок, сравнивая один объект с каким-либо другим объектом, находит между ними общее и различное.</w:t>
      </w:r>
    </w:p>
    <w:p w:rsidR="007B59DC" w:rsidRDefault="007B59DC" w:rsidP="007B5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9DC" w:rsidRPr="00414AFA" w:rsidRDefault="007B59DC" w:rsidP="007B5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414AF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Объект </w:t>
      </w:r>
      <w:r w:rsidR="00B75842" w:rsidRPr="00414AF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котёнок</w:t>
      </w:r>
    </w:p>
    <w:tbl>
      <w:tblPr>
        <w:tblStyle w:val="-3"/>
        <w:tblW w:w="9746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B0111F" w:rsidRPr="00BF3C57" w:rsidTr="00414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:rsidR="00BF3C57" w:rsidRPr="00BF3C57" w:rsidRDefault="00B0111F" w:rsidP="00BD5C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похоже?</w:t>
            </w:r>
          </w:p>
        </w:tc>
        <w:tc>
          <w:tcPr>
            <w:tcW w:w="4873" w:type="dxa"/>
            <w:hideMark/>
          </w:tcPr>
          <w:p w:rsidR="00BF3C57" w:rsidRPr="00BF3C57" w:rsidRDefault="00B0111F" w:rsidP="00BD5C66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отличается?</w:t>
            </w:r>
          </w:p>
        </w:tc>
      </w:tr>
      <w:tr w:rsidR="00B0111F" w:rsidRPr="00BF3C57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:rsidR="00BF3C57" w:rsidRPr="00BF3C57" w:rsidRDefault="00B75842" w:rsidP="00B7584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</w:t>
            </w:r>
          </w:p>
        </w:tc>
        <w:tc>
          <w:tcPr>
            <w:tcW w:w="4873" w:type="dxa"/>
            <w:hideMark/>
          </w:tcPr>
          <w:p w:rsidR="00BF3C57" w:rsidRPr="00BF3C57" w:rsidRDefault="007B59DC" w:rsidP="00B7584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</w:t>
            </w:r>
          </w:p>
        </w:tc>
      </w:tr>
      <w:tr w:rsidR="00B0111F" w:rsidRPr="00BF3C57" w:rsidTr="00414AFA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:rsidR="00BF3C57" w:rsidRPr="00BF3C57" w:rsidRDefault="00B75842" w:rsidP="00B7584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4873" w:type="dxa"/>
            <w:hideMark/>
          </w:tcPr>
          <w:p w:rsidR="00BF3C57" w:rsidRDefault="007B59DC" w:rsidP="00BD5C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</w:t>
            </w:r>
            <w:r w:rsidR="00B01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гривы</w:t>
            </w:r>
          </w:p>
          <w:p w:rsidR="00BF3C57" w:rsidRPr="00BF3C57" w:rsidRDefault="00BF3C57" w:rsidP="00BD5C6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59DC" w:rsidRPr="00BF3C57" w:rsidTr="00414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</w:tcPr>
          <w:p w:rsidR="007B59DC" w:rsidRPr="00BF3C57" w:rsidRDefault="007B59DC" w:rsidP="00B7584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      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</w:t>
            </w:r>
          </w:p>
        </w:tc>
        <w:tc>
          <w:tcPr>
            <w:tcW w:w="4873" w:type="dxa"/>
          </w:tcPr>
          <w:p w:rsidR="007B59DC" w:rsidRDefault="007B59DC" w:rsidP="00B7584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летает</w:t>
            </w:r>
          </w:p>
        </w:tc>
      </w:tr>
    </w:tbl>
    <w:p w:rsidR="00B75842" w:rsidRDefault="00B75842" w:rsidP="00B0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842" w:rsidRDefault="00B0111F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3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Текст получившейся загадки:</w:t>
      </w:r>
    </w:p>
    <w:p w:rsidR="00B75842" w:rsidRPr="00B75842" w:rsidRDefault="00B75842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игрушку, но живой,</w:t>
      </w:r>
    </w:p>
    <w:p w:rsidR="00B75842" w:rsidRPr="00B75842" w:rsidRDefault="00B75842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льва, но без гривы,</w:t>
      </w:r>
    </w:p>
    <w:p w:rsidR="00265B8C" w:rsidRDefault="00B75842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сову, но не летает.</w:t>
      </w:r>
    </w:p>
    <w:p w:rsidR="00672B4A" w:rsidRDefault="007D7116" w:rsidP="007D7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Вставка «слов – связки» - КАК, НО.</w:t>
      </w:r>
    </w:p>
    <w:p w:rsidR="007D7116" w:rsidRDefault="007D7116" w:rsidP="00B7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B8C" w:rsidRPr="00B75842" w:rsidRDefault="00265B8C" w:rsidP="00B7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сочинять загадку для детей от 7 лет</w:t>
      </w:r>
    </w:p>
    <w:p w:rsidR="00265B8C" w:rsidRPr="00265B8C" w:rsidRDefault="00265B8C" w:rsidP="002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Шаги алгоритма отчасти похожи </w:t>
      </w:r>
      <w:proofErr w:type="gramStart"/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уже описанные, но их чуть больше:</w:t>
      </w:r>
    </w:p>
    <w:p w:rsidR="00265B8C" w:rsidRPr="00265B8C" w:rsidRDefault="00265B8C" w:rsidP="002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Выбрать объект;</w:t>
      </w:r>
    </w:p>
    <w:p w:rsidR="00265B8C" w:rsidRPr="00265B8C" w:rsidRDefault="00265B8C" w:rsidP="002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Выбрать от 1 до 3 свойств объекта – видимых, слышимых, осязаемых, вкусовых, постоянных или изменчивых;</w:t>
      </w:r>
    </w:p>
    <w:p w:rsidR="00265B8C" w:rsidRPr="00265B8C" w:rsidRDefault="00265B8C" w:rsidP="002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Каждое выделенное свойство дополнить образом, который возникает по ассоциации;</w:t>
      </w:r>
    </w:p>
    <w:p w:rsidR="00265B8C" w:rsidRPr="00265B8C" w:rsidRDefault="00265B8C" w:rsidP="002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Представить себя на месте исходного объекта и описать связанное с этим впечатление;</w:t>
      </w:r>
    </w:p>
    <w:p w:rsidR="00265B8C" w:rsidRPr="00265B8C" w:rsidRDefault="00265B8C" w:rsidP="002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Выделить из пунктов 3 и 4 наиболее яркие, интересные и оригинальные описания, объединить их в небольшой рассказ или стихотворение.</w:t>
      </w:r>
    </w:p>
    <w:p w:rsidR="00265B8C" w:rsidRPr="00BF3C57" w:rsidRDefault="00265B8C" w:rsidP="00B0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32C" w:rsidRDefault="00265B8C" w:rsidP="005729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38947"/>
            <wp:effectExtent l="133350" t="114300" r="136525" b="147320"/>
            <wp:docPr id="1" name="Рисунок 1" descr="za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g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89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728F" w:rsidRPr="00127E98" w:rsidRDefault="00D9332C" w:rsidP="00127E98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7E98">
        <w:rPr>
          <w:rFonts w:ascii="Times New Roman" w:hAnsi="Times New Roman" w:cs="Times New Roman"/>
          <w:b/>
          <w:color w:val="C00000"/>
          <w:sz w:val="40"/>
          <w:szCs w:val="40"/>
        </w:rPr>
        <w:t>АЛГОРИТМ</w:t>
      </w:r>
    </w:p>
    <w:p w:rsidR="00D9332C" w:rsidRPr="00127E98" w:rsidRDefault="00414AFA" w:rsidP="00127E98">
      <w:pPr>
        <w:tabs>
          <w:tab w:val="left" w:pos="2640"/>
          <w:tab w:val="left" w:pos="3540"/>
          <w:tab w:val="center" w:pos="4677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4" o:spid="_x0000_s1030" style="position:absolute;margin-left:187.2pt;margin-top:-6pt;width:89.2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" fillcolor="white [3201]" strokecolor="#f79646 [3209]" strokeweight="2pt"/>
        </w:pict>
      </w:r>
      <w:r w:rsidR="00127E9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="00D9332C" w:rsidRPr="00127E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КАК, НО</w:t>
      </w:r>
      <w:bookmarkStart w:id="0" w:name="_GoBack"/>
      <w:bookmarkEnd w:id="0"/>
    </w:p>
    <w:tbl>
      <w:tblPr>
        <w:tblStyle w:val="1-3"/>
        <w:tblpPr w:leftFromText="180" w:rightFromText="180" w:vertAnchor="text" w:horzAnchor="margin" w:tblpY="285"/>
        <w:tblW w:w="9534" w:type="dxa"/>
        <w:tblLook w:val="0600" w:firstRow="0" w:lastRow="0" w:firstColumn="0" w:lastColumn="0" w:noHBand="1" w:noVBand="1"/>
      </w:tblPr>
      <w:tblGrid>
        <w:gridCol w:w="4767"/>
        <w:gridCol w:w="4767"/>
      </w:tblGrid>
      <w:tr w:rsidR="00D9332C" w:rsidRPr="008803D8" w:rsidTr="00127E98">
        <w:trPr>
          <w:trHeight w:val="584"/>
        </w:trPr>
        <w:tc>
          <w:tcPr>
            <w:tcW w:w="4767" w:type="dxa"/>
            <w:hideMark/>
          </w:tcPr>
          <w:p w:rsidR="00D9332C" w:rsidRPr="008803D8" w:rsidRDefault="00D9332C" w:rsidP="00D9332C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03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>«На что похоже?»</w:t>
            </w:r>
          </w:p>
        </w:tc>
        <w:tc>
          <w:tcPr>
            <w:tcW w:w="4767" w:type="dxa"/>
            <w:hideMark/>
          </w:tcPr>
          <w:p w:rsidR="00D9332C" w:rsidRPr="008803D8" w:rsidRDefault="00D9332C" w:rsidP="00D9332C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03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>«Чем отличается?»</w:t>
            </w:r>
          </w:p>
        </w:tc>
      </w:tr>
    </w:tbl>
    <w:p w:rsidR="00D9332C" w:rsidRPr="008803D8" w:rsidRDefault="00414AFA" w:rsidP="00D9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9" type="#_x0000_t202" style="position:absolute;margin-left:191.55pt;margin-top:57.35pt;width:90pt;height:39.3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color="#c0504d [3205]" strokeweight="2.5pt">
            <v:shadow color="#868686"/>
            <v:textbox style="mso-next-textbox:#Поле 7">
              <w:txbxContent>
                <w:p w:rsidR="00D9332C" w:rsidRPr="00127E98" w:rsidRDefault="00D9332C" w:rsidP="00127E9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127E98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А, НЕ</w:t>
                  </w:r>
                </w:p>
              </w:txbxContent>
            </v:textbox>
          </v:shape>
        </w:pict>
      </w:r>
    </w:p>
    <w:p w:rsidR="00D9332C" w:rsidRPr="008803D8" w:rsidRDefault="00D9332C" w:rsidP="00D9332C">
      <w:pPr>
        <w:tabs>
          <w:tab w:val="left" w:pos="2805"/>
        </w:tabs>
        <w:rPr>
          <w:rFonts w:ascii="Times New Roman" w:hAnsi="Times New Roman" w:cs="Times New Roman"/>
          <w:sz w:val="36"/>
          <w:szCs w:val="36"/>
        </w:rPr>
      </w:pPr>
      <w:r w:rsidRPr="008803D8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1-2"/>
        <w:tblW w:w="9541" w:type="dxa"/>
        <w:tblLook w:val="0600" w:firstRow="0" w:lastRow="0" w:firstColumn="0" w:lastColumn="0" w:noHBand="1" w:noVBand="1"/>
      </w:tblPr>
      <w:tblGrid>
        <w:gridCol w:w="4786"/>
        <w:gridCol w:w="4755"/>
      </w:tblGrid>
      <w:tr w:rsidR="00D9332C" w:rsidRPr="008803D8" w:rsidTr="00127E98">
        <w:trPr>
          <w:trHeight w:val="513"/>
        </w:trPr>
        <w:tc>
          <w:tcPr>
            <w:tcW w:w="4786" w:type="dxa"/>
            <w:hideMark/>
          </w:tcPr>
          <w:p w:rsidR="00CD3060" w:rsidRPr="008803D8" w:rsidRDefault="00127E98" w:rsidP="00D9332C">
            <w:pPr>
              <w:tabs>
                <w:tab w:val="left" w:pos="28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«Какая? (какой?</w:t>
            </w:r>
            <w:r w:rsidR="00D9332C" w:rsidRPr="008803D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какое?)»</w:t>
            </w:r>
          </w:p>
        </w:tc>
        <w:tc>
          <w:tcPr>
            <w:tcW w:w="4755" w:type="dxa"/>
            <w:hideMark/>
          </w:tcPr>
          <w:p w:rsidR="00CD3060" w:rsidRPr="008803D8" w:rsidRDefault="00D9332C" w:rsidP="00127E98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03D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«Что такое же?»</w:t>
            </w:r>
          </w:p>
        </w:tc>
      </w:tr>
    </w:tbl>
    <w:p w:rsidR="007D7116" w:rsidRDefault="00414AFA" w:rsidP="007D7116">
      <w:pPr>
        <w:tabs>
          <w:tab w:val="left" w:pos="28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8" o:spid="_x0000_s1027" style="position:absolute;left:0;text-align:left;margin-left:187.2pt;margin-top:21.5pt;width:89.25pt;height:37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fillcolor="white [3201]" strokecolor="#c0504d [3205]" strokeweight="2.5pt">
            <v:shadow color="#868686"/>
          </v:rect>
        </w:pict>
      </w:r>
    </w:p>
    <w:p w:rsidR="007D7116" w:rsidRPr="00127E98" w:rsidRDefault="00414AFA" w:rsidP="00414AFA">
      <w:pPr>
        <w:tabs>
          <w:tab w:val="left" w:pos="280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               </w:t>
      </w:r>
      <w:r w:rsidR="007D7116" w:rsidRPr="00127E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А, НЕ</w:t>
      </w:r>
    </w:p>
    <w:tbl>
      <w:tblPr>
        <w:tblStyle w:val="1-4"/>
        <w:tblpPr w:leftFromText="180" w:rightFromText="180" w:vertAnchor="text" w:horzAnchor="margin" w:tblpY="24"/>
        <w:tblW w:w="9552" w:type="dxa"/>
        <w:tblLook w:val="0600" w:firstRow="0" w:lastRow="0" w:firstColumn="0" w:lastColumn="0" w:noHBand="1" w:noVBand="1"/>
      </w:tblPr>
      <w:tblGrid>
        <w:gridCol w:w="4786"/>
        <w:gridCol w:w="4766"/>
      </w:tblGrid>
      <w:tr w:rsidR="007D7116" w:rsidRPr="007D7116" w:rsidTr="00127E98">
        <w:trPr>
          <w:trHeight w:val="661"/>
        </w:trPr>
        <w:tc>
          <w:tcPr>
            <w:tcW w:w="4786" w:type="dxa"/>
            <w:hideMark/>
          </w:tcPr>
          <w:p w:rsidR="007D7116" w:rsidRPr="007D7116" w:rsidRDefault="007D7116" w:rsidP="0012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D71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«Что делает?»</w:t>
            </w:r>
          </w:p>
        </w:tc>
        <w:tc>
          <w:tcPr>
            <w:tcW w:w="4766" w:type="dxa"/>
            <w:hideMark/>
          </w:tcPr>
          <w:p w:rsidR="007D7116" w:rsidRPr="007D7116" w:rsidRDefault="007D7116" w:rsidP="0012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D71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«Кто (что) делает такое же действие?»</w:t>
            </w:r>
          </w:p>
        </w:tc>
      </w:tr>
    </w:tbl>
    <w:p w:rsidR="00591954" w:rsidRDefault="00591954" w:rsidP="00591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954" w:rsidRPr="00E210B4" w:rsidRDefault="00591954" w:rsidP="00591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954" w:rsidRPr="00E210B4" w:rsidRDefault="00591954" w:rsidP="00591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954" w:rsidRDefault="00591954" w:rsidP="00591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954" w:rsidRDefault="00591954" w:rsidP="00591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954" w:rsidRDefault="00591954" w:rsidP="00591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954" w:rsidRDefault="00591954" w:rsidP="0059195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91954" w:rsidRDefault="00591954" w:rsidP="0059195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91954" w:rsidRDefault="00591954" w:rsidP="0059195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91954" w:rsidRDefault="00591954" w:rsidP="0059195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591954" w:rsidRDefault="00591954" w:rsidP="00591954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 Ушакова О.В.</w:t>
      </w:r>
    </w:p>
    <w:p w:rsidR="0059195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591954">
        <w:rPr>
          <w:rFonts w:ascii="Times New Roman" w:hAnsi="Times New Roman" w:cs="Times New Roman"/>
          <w:sz w:val="28"/>
          <w:szCs w:val="24"/>
        </w:rPr>
        <w:t>оспитатель</w:t>
      </w: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5919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10B4" w:rsidRDefault="00E210B4" w:rsidP="00E210B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Лесозаводск </w:t>
      </w:r>
    </w:p>
    <w:p w:rsidR="00E210B4" w:rsidRPr="00591954" w:rsidRDefault="008803D8" w:rsidP="00E210B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2018</w:t>
      </w:r>
    </w:p>
    <w:p w:rsidR="007D7116" w:rsidRDefault="007D7116" w:rsidP="005919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32C" w:rsidRPr="007D7116" w:rsidRDefault="007D7116" w:rsidP="007D7116">
      <w:pPr>
        <w:tabs>
          <w:tab w:val="left" w:pos="16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D9332C" w:rsidRPr="007D7116" w:rsidSect="005919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F52"/>
    <w:multiLevelType w:val="hybridMultilevel"/>
    <w:tmpl w:val="44DE4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1C21"/>
    <w:multiLevelType w:val="hybridMultilevel"/>
    <w:tmpl w:val="83221F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57FF0"/>
    <w:multiLevelType w:val="hybridMultilevel"/>
    <w:tmpl w:val="B87CD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965"/>
    <w:rsid w:val="00127E98"/>
    <w:rsid w:val="001658D1"/>
    <w:rsid w:val="00265B8C"/>
    <w:rsid w:val="002D0F50"/>
    <w:rsid w:val="00414AFA"/>
    <w:rsid w:val="00572965"/>
    <w:rsid w:val="00591954"/>
    <w:rsid w:val="005A23AA"/>
    <w:rsid w:val="00672B4A"/>
    <w:rsid w:val="007B59DC"/>
    <w:rsid w:val="007D7116"/>
    <w:rsid w:val="00844884"/>
    <w:rsid w:val="008803D8"/>
    <w:rsid w:val="0099628B"/>
    <w:rsid w:val="00B0111F"/>
    <w:rsid w:val="00B6025F"/>
    <w:rsid w:val="00B75842"/>
    <w:rsid w:val="00BF3C57"/>
    <w:rsid w:val="00CD3060"/>
    <w:rsid w:val="00D9332C"/>
    <w:rsid w:val="00DB728F"/>
    <w:rsid w:val="00E2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65"/>
    <w:pPr>
      <w:ind w:left="720"/>
      <w:contextualSpacing/>
    </w:pPr>
  </w:style>
  <w:style w:type="table" w:styleId="a4">
    <w:name w:val="Table Grid"/>
    <w:basedOn w:val="a1"/>
    <w:uiPriority w:val="59"/>
    <w:rsid w:val="0084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BF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25F"/>
    <w:rPr>
      <w:rFonts w:ascii="Tahoma" w:hAnsi="Tahoma" w:cs="Tahoma"/>
      <w:sz w:val="16"/>
      <w:szCs w:val="16"/>
    </w:rPr>
  </w:style>
  <w:style w:type="table" w:styleId="1-2">
    <w:name w:val="Medium Grid 1 Accent 2"/>
    <w:basedOn w:val="a1"/>
    <w:uiPriority w:val="67"/>
    <w:rsid w:val="00127E9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1"/>
    <w:uiPriority w:val="67"/>
    <w:rsid w:val="00127E9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127E9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List Accent 3"/>
    <w:basedOn w:val="a1"/>
    <w:uiPriority w:val="61"/>
    <w:rsid w:val="00414AF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414AF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4">
    <w:name w:val="Light List Accent 4"/>
    <w:basedOn w:val="a1"/>
    <w:uiPriority w:val="61"/>
    <w:rsid w:val="00414AF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414A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65"/>
    <w:pPr>
      <w:ind w:left="720"/>
      <w:contextualSpacing/>
    </w:pPr>
  </w:style>
  <w:style w:type="table" w:styleId="a4">
    <w:name w:val="Table Grid"/>
    <w:basedOn w:val="a1"/>
    <w:uiPriority w:val="59"/>
    <w:rsid w:val="0084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BF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2017-12-02T10:15:00Z</dcterms:created>
  <dcterms:modified xsi:type="dcterms:W3CDTF">2019-01-07T04:12:00Z</dcterms:modified>
</cp:coreProperties>
</file>