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69A" w:rsidRPr="0045569A" w:rsidRDefault="0045569A" w:rsidP="0045569A">
      <w:pPr>
        <w:ind w:left="-1134"/>
        <w:jc w:val="center"/>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Обучение диалогической речи на начальном этапе.</w:t>
      </w:r>
    </w:p>
    <w:p w:rsidR="0045569A" w:rsidRPr="0045569A" w:rsidRDefault="0045569A" w:rsidP="0045569A">
      <w:pPr>
        <w:ind w:left="-1134"/>
        <w:jc w:val="right"/>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Терехова О.Н. учитель английского языка первой квалификационной категории</w:t>
      </w:r>
    </w:p>
    <w:p w:rsidR="0045569A" w:rsidRPr="0045569A" w:rsidRDefault="0045569A" w:rsidP="00DA2EDA">
      <w:pPr>
        <w:ind w:left="-1134"/>
        <w:rPr>
          <w:rFonts w:ascii="Times New Roman" w:hAnsi="Times New Roman" w:cs="Times New Roman"/>
          <w:sz w:val="28"/>
          <w:szCs w:val="28"/>
          <w:shd w:val="clear" w:color="auto" w:fill="FFFFFF"/>
        </w:rPr>
      </w:pPr>
      <w:bookmarkStart w:id="0" w:name="_GoBack"/>
      <w:bookmarkEnd w:id="0"/>
    </w:p>
    <w:p w:rsidR="007A2C18"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Основной и ведущей целью в преподавании иностранных языков в общеобразовательной школе является коммуникативная цель, которая и определяет весь учебный процесс. Одной из основных форм речевого общения является диалогическая речь. </w:t>
      </w:r>
    </w:p>
    <w:p w:rsidR="007A2C18"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Несмотря на то, что диалогическая речь сложнее монологической, и с точки напряженности внимания, и с точки зрения разнообразия и качества используемых речевых образцов, и по ряду других причин, тем не менее, с точки зрения последовательности в обучении устной речи все же предпочтение следует отдать диалогической речи. </w:t>
      </w:r>
    </w:p>
    <w:p w:rsidR="007A2C18"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Уже на начальном этапе обучения английскому языку учащиеся могут, а учитель должен им помочь приобрести умение пользоваться изучаемым языком для общения. Говоря о задачах обучения диалогу, надо отметить, что методика обучения диалогической речи не так давно выделилась в самостоятельный аспект обучения устной речи. </w:t>
      </w:r>
    </w:p>
    <w:p w:rsidR="00B03724"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 Под диалогом понимается форма речи, при которой происходит непосредственный обмен высказываниями между двумя или несколькими лицами. В основе любого диалога лежат различные высказывания, комбинирование которыми составляет его сущность. По цели общепринято выделять повествовательные, вопросительные и побудительные высказывания, каждое из них может быть утвердительным и отрицательным</w:t>
      </w:r>
    </w:p>
    <w:p w:rsidR="00B03724"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 Повествование состоит в сообщении (положительном или отрицательном) о каком-либо факте действительности, явлении, событии. Вопросы имеют целью побудить собеседника высказать мысль, интересующую говорящего. Диалогическая речь имеет свои особенности в отношении подбора, оформления и функциональной направленности использования языкового материала. </w:t>
      </w:r>
      <w:proofErr w:type="gramStart"/>
      <w:r w:rsidRPr="0045569A">
        <w:rPr>
          <w:rFonts w:ascii="Times New Roman" w:hAnsi="Times New Roman" w:cs="Times New Roman"/>
          <w:sz w:val="28"/>
          <w:szCs w:val="28"/>
          <w:shd w:val="clear" w:color="auto" w:fill="FFFFFF"/>
        </w:rPr>
        <w:t>Так, для нее, характерно употребление вводных слов, междометий, штампов, выражений оценочного характера, отражающих реакцию, говорящего на полученную информацию, отрицающих или подтверждающих высказанную мысль, выражающих сомнение, удивление, пожелание и т. п. Для диалога характерно широкое использование экстралингвистических средств выражения мысли: жестов, мимики, указаний на окружающие предметы.</w:t>
      </w:r>
      <w:proofErr w:type="gramEnd"/>
    </w:p>
    <w:p w:rsidR="00B03724"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 Ситуация — совокупность обстоятельств, условий, создающих те или иные отношения, обстановку или положение — облегчает общение, способствует экономии языковых средств</w:t>
      </w:r>
      <w:r w:rsidR="00B03724" w:rsidRPr="0045569A">
        <w:rPr>
          <w:rFonts w:ascii="Times New Roman" w:hAnsi="Times New Roman" w:cs="Times New Roman"/>
          <w:sz w:val="28"/>
          <w:szCs w:val="28"/>
          <w:shd w:val="clear" w:color="auto" w:fill="FFFFFF"/>
        </w:rPr>
        <w:t>.</w:t>
      </w:r>
    </w:p>
    <w:p w:rsidR="008C7E29"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 При обучении школьников диалогической речи решаются следующие основные задачи: Во-первых, дать понятие диалога во всем его многообразии, в его естественной </w:t>
      </w:r>
      <w:r w:rsidRPr="0045569A">
        <w:rPr>
          <w:rFonts w:ascii="Times New Roman" w:hAnsi="Times New Roman" w:cs="Times New Roman"/>
          <w:sz w:val="28"/>
          <w:szCs w:val="28"/>
          <w:shd w:val="clear" w:color="auto" w:fill="FFFFFF"/>
        </w:rPr>
        <w:lastRenderedPageBreak/>
        <w:t xml:space="preserve">форме, чтобы ребята убедились, что </w:t>
      </w:r>
      <w:proofErr w:type="spellStart"/>
      <w:r w:rsidRPr="0045569A">
        <w:rPr>
          <w:rFonts w:ascii="Times New Roman" w:hAnsi="Times New Roman" w:cs="Times New Roman"/>
          <w:sz w:val="28"/>
          <w:szCs w:val="28"/>
          <w:shd w:val="clear" w:color="auto" w:fill="FFFFFF"/>
        </w:rPr>
        <w:t>вопросо</w:t>
      </w:r>
      <w:proofErr w:type="spellEnd"/>
      <w:r w:rsidRPr="0045569A">
        <w:rPr>
          <w:rFonts w:ascii="Times New Roman" w:hAnsi="Times New Roman" w:cs="Times New Roman"/>
          <w:sz w:val="28"/>
          <w:szCs w:val="28"/>
          <w:shd w:val="clear" w:color="auto" w:fill="FFFFFF"/>
        </w:rPr>
        <w:t xml:space="preserve">-ответная форма — лишь частный, хотя и самый распространенный случай диалогического общения. </w:t>
      </w:r>
      <w:proofErr w:type="gramStart"/>
      <w:r w:rsidRPr="0045569A">
        <w:rPr>
          <w:rFonts w:ascii="Times New Roman" w:hAnsi="Times New Roman" w:cs="Times New Roman"/>
          <w:sz w:val="28"/>
          <w:szCs w:val="28"/>
          <w:shd w:val="clear" w:color="auto" w:fill="FFFFFF"/>
        </w:rPr>
        <w:t>На различных примерах следует показать ученикам, что речь лишь тогда будет живой, естественной и по-настоящему диалогической, если в содержание реплик будут включаться приветствия, сообщения, приглашения, выражение различного рода чувств (удивления, благодарности, уверенности, сомнения), оценка фактов и т. д. Во-вторых, обучить ребят нужным репликам, натренировать их до уровня автоматизма при употреблении в конкретной ситуации.</w:t>
      </w:r>
      <w:proofErr w:type="gramEnd"/>
      <w:r w:rsidRPr="0045569A">
        <w:rPr>
          <w:rFonts w:ascii="Times New Roman" w:hAnsi="Times New Roman" w:cs="Times New Roman"/>
          <w:sz w:val="28"/>
          <w:szCs w:val="28"/>
          <w:shd w:val="clear" w:color="auto" w:fill="FFFFFF"/>
        </w:rPr>
        <w:t xml:space="preserve"> В-третьих, научить школьников обмениваться этими репликами в соответствующих ситуациях, т. е. научить их вести собственно диалог.</w:t>
      </w:r>
    </w:p>
    <w:p w:rsidR="008C7E29"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Как показал опыт работы, одним из эффективных средств создания мотива к иноязычному общению учащихся являются нетрадиционные методы обучения. К ним можно отнести ролевые игры и прием инсценировки. </w:t>
      </w:r>
    </w:p>
    <w:p w:rsidR="008C7E29"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Ролевая игра — это своеобразный учебный прием, при котором учащийся должен свободно говорить в рамках заданных обстоятельств, выступая в роли одного в участников иноязычного общения. </w:t>
      </w:r>
    </w:p>
    <w:p w:rsidR="008C7E29" w:rsidRPr="0045569A" w:rsidRDefault="007A2C18" w:rsidP="00DA2EDA">
      <w:p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Обязательным элементом игр является разрешение проблемной ситуации. Ролевая игра, основанная на решении той или иной проблемы, обеспечивает максимальную активизацию коммуникативной деятельности учащихся. Поиск решения поставленной задачи обусловливает естественность общения. Постановка проблемы и необходимость ее решения служат также развитию критического мышления у учащихся. И, наконец, необходимость тщательного продумывания ситуации, поиска правильного решения развивает логическое мышление, умение аргументировать и убеждать собеседника. </w:t>
      </w:r>
    </w:p>
    <w:p w:rsidR="00E55954" w:rsidRPr="0045569A" w:rsidRDefault="007A2C18" w:rsidP="00DA2EDA">
      <w:pPr>
        <w:ind w:left="-1134"/>
        <w:rPr>
          <w:rFonts w:ascii="Times New Roman" w:hAnsi="Times New Roman" w:cs="Times New Roman"/>
          <w:sz w:val="28"/>
          <w:szCs w:val="28"/>
          <w:shd w:val="clear" w:color="auto" w:fill="FFFFFF"/>
          <w:lang w:val="en-US"/>
        </w:rPr>
      </w:pPr>
      <w:proofErr w:type="gramStart"/>
      <w:r w:rsidRPr="0045569A">
        <w:rPr>
          <w:rFonts w:ascii="Times New Roman" w:hAnsi="Times New Roman" w:cs="Times New Roman"/>
          <w:sz w:val="28"/>
          <w:szCs w:val="28"/>
          <w:shd w:val="clear" w:color="auto" w:fill="FFFFFF"/>
        </w:rPr>
        <w:t>Действия учителя и учеников условно включают четыре этапа (</w:t>
      </w:r>
      <w:r w:rsidR="00E55954" w:rsidRPr="0045569A">
        <w:rPr>
          <w:rFonts w:ascii="Times New Roman" w:hAnsi="Times New Roman" w:cs="Times New Roman"/>
          <w:sz w:val="28"/>
          <w:szCs w:val="28"/>
          <w:shd w:val="clear" w:color="auto" w:fill="FFFFFF"/>
        </w:rPr>
        <w:t xml:space="preserve">на примере инсценировки диалога “ </w:t>
      </w:r>
      <w:r w:rsidR="00E55954" w:rsidRPr="0045569A">
        <w:rPr>
          <w:rFonts w:ascii="Times New Roman" w:hAnsi="Times New Roman" w:cs="Times New Roman"/>
          <w:sz w:val="28"/>
          <w:szCs w:val="28"/>
          <w:shd w:val="clear" w:color="auto" w:fill="FFFFFF"/>
          <w:lang w:val="en-US"/>
        </w:rPr>
        <w:t>How</w:t>
      </w:r>
      <w:r w:rsidR="00E55954" w:rsidRPr="0045569A">
        <w:rPr>
          <w:rFonts w:ascii="Times New Roman" w:hAnsi="Times New Roman" w:cs="Times New Roman"/>
          <w:sz w:val="28"/>
          <w:szCs w:val="28"/>
          <w:shd w:val="clear" w:color="auto" w:fill="FFFFFF"/>
        </w:rPr>
        <w:t xml:space="preserve"> </w:t>
      </w:r>
      <w:r w:rsidR="00E55954" w:rsidRPr="0045569A">
        <w:rPr>
          <w:rFonts w:ascii="Times New Roman" w:hAnsi="Times New Roman" w:cs="Times New Roman"/>
          <w:sz w:val="28"/>
          <w:szCs w:val="28"/>
          <w:shd w:val="clear" w:color="auto" w:fill="FFFFFF"/>
          <w:lang w:val="en-US"/>
        </w:rPr>
        <w:t>much</w:t>
      </w:r>
      <w:r w:rsidR="00E55954" w:rsidRPr="0045569A">
        <w:rPr>
          <w:rFonts w:ascii="Times New Roman" w:hAnsi="Times New Roman" w:cs="Times New Roman"/>
          <w:sz w:val="28"/>
          <w:szCs w:val="28"/>
          <w:shd w:val="clear" w:color="auto" w:fill="FFFFFF"/>
        </w:rPr>
        <w:t xml:space="preserve"> </w:t>
      </w:r>
      <w:r w:rsidR="00E55954" w:rsidRPr="0045569A">
        <w:rPr>
          <w:rFonts w:ascii="Times New Roman" w:hAnsi="Times New Roman" w:cs="Times New Roman"/>
          <w:sz w:val="28"/>
          <w:szCs w:val="28"/>
          <w:shd w:val="clear" w:color="auto" w:fill="FFFFFF"/>
          <w:lang w:val="en-US"/>
        </w:rPr>
        <w:t>is</w:t>
      </w:r>
      <w:r w:rsidR="00E55954" w:rsidRPr="0045569A">
        <w:rPr>
          <w:rFonts w:ascii="Times New Roman" w:hAnsi="Times New Roman" w:cs="Times New Roman"/>
          <w:sz w:val="28"/>
          <w:szCs w:val="28"/>
          <w:shd w:val="clear" w:color="auto" w:fill="FFFFFF"/>
        </w:rPr>
        <w:t xml:space="preserve"> </w:t>
      </w:r>
      <w:r w:rsidR="00E55954" w:rsidRPr="0045569A">
        <w:rPr>
          <w:rFonts w:ascii="Times New Roman" w:hAnsi="Times New Roman" w:cs="Times New Roman"/>
          <w:sz w:val="28"/>
          <w:szCs w:val="28"/>
          <w:shd w:val="clear" w:color="auto" w:fill="FFFFFF"/>
          <w:lang w:val="en-US"/>
        </w:rPr>
        <w:t>that</w:t>
      </w:r>
      <w:r w:rsidR="00E55954" w:rsidRPr="0045569A">
        <w:rPr>
          <w:rFonts w:ascii="Times New Roman" w:hAnsi="Times New Roman" w:cs="Times New Roman"/>
          <w:sz w:val="28"/>
          <w:szCs w:val="28"/>
          <w:shd w:val="clear" w:color="auto" w:fill="FFFFFF"/>
        </w:rPr>
        <w:t>?”(УМК «</w:t>
      </w:r>
      <w:r w:rsidR="00E55954" w:rsidRPr="0045569A">
        <w:rPr>
          <w:rFonts w:ascii="Times New Roman" w:hAnsi="Times New Roman" w:cs="Times New Roman"/>
          <w:sz w:val="28"/>
          <w:szCs w:val="28"/>
          <w:shd w:val="clear" w:color="auto" w:fill="FFFFFF"/>
          <w:lang w:val="en-US"/>
        </w:rPr>
        <w:t>Forward</w:t>
      </w:r>
      <w:r w:rsidR="00E55954" w:rsidRPr="0045569A">
        <w:rPr>
          <w:rFonts w:ascii="Times New Roman" w:hAnsi="Times New Roman" w:cs="Times New Roman"/>
          <w:sz w:val="28"/>
          <w:szCs w:val="28"/>
          <w:shd w:val="clear" w:color="auto" w:fill="FFFFFF"/>
        </w:rPr>
        <w:t>», 3 класс))</w:t>
      </w:r>
      <w:r w:rsidRPr="0045569A">
        <w:rPr>
          <w:rFonts w:ascii="Times New Roman" w:hAnsi="Times New Roman" w:cs="Times New Roman"/>
          <w:sz w:val="28"/>
          <w:szCs w:val="28"/>
          <w:shd w:val="clear" w:color="auto" w:fill="FFFFFF"/>
        </w:rPr>
        <w:t xml:space="preserve">. </w:t>
      </w:r>
      <w:proofErr w:type="gramEnd"/>
    </w:p>
    <w:p w:rsidR="00E55954" w:rsidRPr="0045569A" w:rsidRDefault="007A2C18" w:rsidP="00DA2EDA">
      <w:pPr>
        <w:pStyle w:val="a3"/>
        <w:numPr>
          <w:ilvl w:val="0"/>
          <w:numId w:val="1"/>
        </w:num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Ознакомление с ситуацией. Учитель </w:t>
      </w:r>
      <w:r w:rsidR="00E55954" w:rsidRPr="0045569A">
        <w:rPr>
          <w:rFonts w:ascii="Times New Roman" w:hAnsi="Times New Roman" w:cs="Times New Roman"/>
          <w:sz w:val="28"/>
          <w:szCs w:val="28"/>
          <w:shd w:val="clear" w:color="auto" w:fill="FFFFFF"/>
        </w:rPr>
        <w:t>повторяет с учащимися вопрос – “</w:t>
      </w:r>
      <w:r w:rsidR="00E55954" w:rsidRPr="0045569A">
        <w:rPr>
          <w:rFonts w:ascii="Times New Roman" w:hAnsi="Times New Roman" w:cs="Times New Roman"/>
          <w:sz w:val="28"/>
          <w:szCs w:val="28"/>
          <w:shd w:val="clear" w:color="auto" w:fill="FFFFFF"/>
          <w:lang w:val="en-US"/>
        </w:rPr>
        <w:t>How</w:t>
      </w:r>
      <w:r w:rsidR="00E55954" w:rsidRPr="0045569A">
        <w:rPr>
          <w:rFonts w:ascii="Times New Roman" w:hAnsi="Times New Roman" w:cs="Times New Roman"/>
          <w:sz w:val="28"/>
          <w:szCs w:val="28"/>
          <w:shd w:val="clear" w:color="auto" w:fill="FFFFFF"/>
        </w:rPr>
        <w:t xml:space="preserve"> </w:t>
      </w:r>
      <w:r w:rsidR="00E55954" w:rsidRPr="0045569A">
        <w:rPr>
          <w:rFonts w:ascii="Times New Roman" w:hAnsi="Times New Roman" w:cs="Times New Roman"/>
          <w:sz w:val="28"/>
          <w:szCs w:val="28"/>
          <w:shd w:val="clear" w:color="auto" w:fill="FFFFFF"/>
          <w:lang w:val="en-US"/>
        </w:rPr>
        <w:t>much</w:t>
      </w:r>
      <w:r w:rsidR="00E55954" w:rsidRPr="0045569A">
        <w:rPr>
          <w:rFonts w:ascii="Times New Roman" w:hAnsi="Times New Roman" w:cs="Times New Roman"/>
          <w:sz w:val="28"/>
          <w:szCs w:val="28"/>
          <w:shd w:val="clear" w:color="auto" w:fill="FFFFFF"/>
        </w:rPr>
        <w:t xml:space="preserve"> </w:t>
      </w:r>
      <w:r w:rsidR="00E55954" w:rsidRPr="0045569A">
        <w:rPr>
          <w:rFonts w:ascii="Times New Roman" w:hAnsi="Times New Roman" w:cs="Times New Roman"/>
          <w:sz w:val="28"/>
          <w:szCs w:val="28"/>
          <w:shd w:val="clear" w:color="auto" w:fill="FFFFFF"/>
          <w:lang w:val="en-US"/>
        </w:rPr>
        <w:t>is</w:t>
      </w:r>
      <w:r w:rsidR="00E55954" w:rsidRPr="0045569A">
        <w:rPr>
          <w:rFonts w:ascii="Times New Roman" w:hAnsi="Times New Roman" w:cs="Times New Roman"/>
          <w:sz w:val="28"/>
          <w:szCs w:val="28"/>
          <w:shd w:val="clear" w:color="auto" w:fill="FFFFFF"/>
        </w:rPr>
        <w:t xml:space="preserve"> </w:t>
      </w:r>
      <w:r w:rsidR="00E55954" w:rsidRPr="0045569A">
        <w:rPr>
          <w:rFonts w:ascii="Times New Roman" w:hAnsi="Times New Roman" w:cs="Times New Roman"/>
          <w:sz w:val="28"/>
          <w:szCs w:val="28"/>
          <w:shd w:val="clear" w:color="auto" w:fill="FFFFFF"/>
          <w:lang w:val="en-US"/>
        </w:rPr>
        <w:t>that</w:t>
      </w:r>
      <w:r w:rsidR="00E55954" w:rsidRPr="0045569A">
        <w:rPr>
          <w:rFonts w:ascii="Times New Roman" w:hAnsi="Times New Roman" w:cs="Times New Roman"/>
          <w:sz w:val="28"/>
          <w:szCs w:val="28"/>
          <w:shd w:val="clear" w:color="auto" w:fill="FFFFFF"/>
        </w:rPr>
        <w:t xml:space="preserve">?” и название товаров. </w:t>
      </w:r>
    </w:p>
    <w:p w:rsidR="00DA2EDA" w:rsidRPr="0045569A" w:rsidRDefault="00DA2EDA" w:rsidP="00DA2EDA">
      <w:pPr>
        <w:pStyle w:val="a3"/>
        <w:ind w:left="-1134"/>
        <w:rPr>
          <w:rFonts w:ascii="Times New Roman" w:hAnsi="Times New Roman" w:cs="Times New Roman"/>
          <w:sz w:val="28"/>
          <w:szCs w:val="28"/>
          <w:shd w:val="clear" w:color="auto" w:fill="FFFFFF"/>
        </w:rPr>
      </w:pPr>
    </w:p>
    <w:p w:rsidR="00E55954" w:rsidRPr="0045569A" w:rsidRDefault="007A2C18" w:rsidP="00DA2EDA">
      <w:pPr>
        <w:pStyle w:val="a3"/>
        <w:numPr>
          <w:ilvl w:val="0"/>
          <w:numId w:val="1"/>
        </w:numPr>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Постановка задач. </w:t>
      </w:r>
      <w:r w:rsidR="00E55954" w:rsidRPr="0045569A">
        <w:rPr>
          <w:rFonts w:ascii="Times New Roman" w:hAnsi="Times New Roman" w:cs="Times New Roman"/>
          <w:sz w:val="28"/>
          <w:szCs w:val="28"/>
          <w:shd w:val="clear" w:color="auto" w:fill="FFFFFF"/>
        </w:rPr>
        <w:t xml:space="preserve"> Учащиеся делятся на 3 группы, в каждой группе выбирается продавец, остальные покупатели. Покупатели каждой группы получают список покупок</w:t>
      </w:r>
      <w:r w:rsidR="00DA2EDA" w:rsidRPr="0045569A">
        <w:rPr>
          <w:rFonts w:ascii="Times New Roman" w:hAnsi="Times New Roman" w:cs="Times New Roman"/>
          <w:sz w:val="28"/>
          <w:szCs w:val="28"/>
          <w:shd w:val="clear" w:color="auto" w:fill="FFFFFF"/>
        </w:rPr>
        <w:t xml:space="preserve"> и деньги</w:t>
      </w:r>
      <w:r w:rsidR="00E55954" w:rsidRPr="0045569A">
        <w:rPr>
          <w:rFonts w:ascii="Times New Roman" w:hAnsi="Times New Roman" w:cs="Times New Roman"/>
          <w:sz w:val="28"/>
          <w:szCs w:val="28"/>
          <w:shd w:val="clear" w:color="auto" w:fill="FFFFFF"/>
        </w:rPr>
        <w:t>, продавцы – товары и ценники.</w:t>
      </w:r>
      <w:r w:rsidR="0045569A" w:rsidRPr="0045569A">
        <w:rPr>
          <w:rFonts w:ascii="Times New Roman" w:hAnsi="Times New Roman" w:cs="Times New Roman"/>
          <w:sz w:val="28"/>
          <w:szCs w:val="28"/>
          <w:shd w:val="clear" w:color="auto" w:fill="FFFFFF"/>
        </w:rPr>
        <w:t xml:space="preserve"> </w:t>
      </w:r>
    </w:p>
    <w:p w:rsidR="00DA2EDA" w:rsidRPr="0045569A" w:rsidRDefault="00DA2EDA" w:rsidP="00DA2EDA">
      <w:pPr>
        <w:pStyle w:val="a3"/>
        <w:ind w:left="-1134"/>
        <w:rPr>
          <w:rFonts w:ascii="Times New Roman" w:hAnsi="Times New Roman" w:cs="Times New Roman"/>
          <w:sz w:val="28"/>
          <w:szCs w:val="28"/>
          <w:shd w:val="clear" w:color="auto" w:fill="FFFFFF"/>
        </w:rPr>
      </w:pPr>
    </w:p>
    <w:p w:rsidR="00DA2EDA" w:rsidRPr="0045569A" w:rsidRDefault="007A2C18" w:rsidP="00DA2EDA">
      <w:pPr>
        <w:pStyle w:val="a3"/>
        <w:numPr>
          <w:ilvl w:val="0"/>
          <w:numId w:val="1"/>
        </w:numPr>
        <w:ind w:left="-1134"/>
        <w:rPr>
          <w:rFonts w:ascii="Times New Roman" w:hAnsi="Times New Roman" w:cs="Times New Roman"/>
          <w:sz w:val="28"/>
          <w:szCs w:val="28"/>
        </w:rPr>
      </w:pPr>
      <w:r w:rsidRPr="0045569A">
        <w:rPr>
          <w:rFonts w:ascii="Times New Roman" w:hAnsi="Times New Roman" w:cs="Times New Roman"/>
          <w:sz w:val="28"/>
          <w:szCs w:val="28"/>
          <w:shd w:val="clear" w:color="auto" w:fill="FFFFFF"/>
        </w:rPr>
        <w:t xml:space="preserve">Инсценировка. Приведем примерный вариант. </w:t>
      </w:r>
      <w:r w:rsidR="00DA2EDA" w:rsidRPr="0045569A">
        <w:rPr>
          <w:rFonts w:ascii="Times New Roman" w:hAnsi="Times New Roman" w:cs="Times New Roman"/>
          <w:sz w:val="28"/>
          <w:szCs w:val="28"/>
          <w:shd w:val="clear" w:color="auto" w:fill="FFFFFF"/>
        </w:rPr>
        <w:t xml:space="preserve"> Покупатели подходят к продавцам и задают интересующие вопросы по образцу из учебника.  Игра заканчивается, когда все покупатели покупают нужный товар. </w:t>
      </w:r>
    </w:p>
    <w:p w:rsidR="00DA2EDA" w:rsidRPr="0045569A" w:rsidRDefault="00DA2EDA" w:rsidP="00DA2EDA">
      <w:pPr>
        <w:ind w:left="-1276"/>
        <w:rPr>
          <w:rFonts w:ascii="Times New Roman" w:hAnsi="Times New Roman" w:cs="Times New Roman"/>
          <w:sz w:val="28"/>
          <w:szCs w:val="28"/>
        </w:rPr>
      </w:pPr>
      <w:r w:rsidRPr="0045569A">
        <w:rPr>
          <w:noProof/>
          <w:lang w:eastAsia="ru-RU"/>
        </w:rPr>
        <w:lastRenderedPageBreak/>
        <w:drawing>
          <wp:inline distT="0" distB="0" distL="0" distR="0" wp14:anchorId="5D919EAD" wp14:editId="36814CD5">
            <wp:extent cx="2066925" cy="18491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6335" cy="1857595"/>
                    </a:xfrm>
                    <a:prstGeom prst="rect">
                      <a:avLst/>
                    </a:prstGeom>
                    <a:noFill/>
                    <a:ln>
                      <a:noFill/>
                    </a:ln>
                  </pic:spPr>
                </pic:pic>
              </a:graphicData>
            </a:graphic>
          </wp:inline>
        </w:drawing>
      </w:r>
    </w:p>
    <w:p w:rsidR="00DA2EDA" w:rsidRPr="0045569A" w:rsidRDefault="00DA2EDA" w:rsidP="00DA2EDA">
      <w:pPr>
        <w:pStyle w:val="a3"/>
        <w:ind w:left="-1134"/>
        <w:rPr>
          <w:rFonts w:ascii="Times New Roman" w:hAnsi="Times New Roman" w:cs="Times New Roman"/>
          <w:sz w:val="28"/>
          <w:szCs w:val="28"/>
          <w:shd w:val="clear" w:color="auto" w:fill="FFFFFF"/>
        </w:rPr>
      </w:pPr>
    </w:p>
    <w:p w:rsidR="00E55954" w:rsidRPr="0045569A" w:rsidRDefault="007A2C18" w:rsidP="00DA2EDA">
      <w:pPr>
        <w:pStyle w:val="a3"/>
        <w:numPr>
          <w:ilvl w:val="0"/>
          <w:numId w:val="1"/>
        </w:numPr>
        <w:ind w:left="-1134"/>
        <w:rPr>
          <w:rFonts w:ascii="Times New Roman" w:hAnsi="Times New Roman" w:cs="Times New Roman"/>
          <w:sz w:val="28"/>
          <w:szCs w:val="28"/>
        </w:rPr>
      </w:pPr>
      <w:r w:rsidRPr="0045569A">
        <w:rPr>
          <w:rFonts w:ascii="Times New Roman" w:hAnsi="Times New Roman" w:cs="Times New Roman"/>
          <w:sz w:val="28"/>
          <w:szCs w:val="28"/>
          <w:shd w:val="clear" w:color="auto" w:fill="FFFFFF"/>
        </w:rPr>
        <w:t xml:space="preserve">Подведение итогов. В заключение учитель благодарит </w:t>
      </w:r>
      <w:r w:rsidR="00DA2EDA" w:rsidRPr="0045569A">
        <w:rPr>
          <w:rFonts w:ascii="Times New Roman" w:hAnsi="Times New Roman" w:cs="Times New Roman"/>
          <w:sz w:val="28"/>
          <w:szCs w:val="28"/>
          <w:shd w:val="clear" w:color="auto" w:fill="FFFFFF"/>
        </w:rPr>
        <w:t xml:space="preserve">покупателей, продавцов </w:t>
      </w:r>
      <w:r w:rsidRPr="0045569A">
        <w:rPr>
          <w:rFonts w:ascii="Times New Roman" w:hAnsi="Times New Roman" w:cs="Times New Roman"/>
          <w:sz w:val="28"/>
          <w:szCs w:val="28"/>
          <w:shd w:val="clear" w:color="auto" w:fill="FFFFFF"/>
        </w:rPr>
        <w:t>и в случае необходимости анализирует речь актеров с то</w:t>
      </w:r>
      <w:r w:rsidR="00DA2EDA" w:rsidRPr="0045569A">
        <w:rPr>
          <w:rFonts w:ascii="Times New Roman" w:hAnsi="Times New Roman" w:cs="Times New Roman"/>
          <w:sz w:val="28"/>
          <w:szCs w:val="28"/>
          <w:shd w:val="clear" w:color="auto" w:fill="FFFFFF"/>
        </w:rPr>
        <w:t xml:space="preserve">чки зрения грамматики, лексики. </w:t>
      </w:r>
    </w:p>
    <w:p w:rsidR="00561432" w:rsidRPr="0045569A" w:rsidRDefault="00561432" w:rsidP="00DA2EDA">
      <w:pPr>
        <w:pStyle w:val="a3"/>
        <w:ind w:left="-1134"/>
        <w:rPr>
          <w:rFonts w:ascii="Times New Roman" w:hAnsi="Times New Roman" w:cs="Times New Roman"/>
          <w:sz w:val="28"/>
          <w:szCs w:val="28"/>
          <w:shd w:val="clear" w:color="auto" w:fill="FFFFFF"/>
        </w:rPr>
      </w:pPr>
    </w:p>
    <w:p w:rsidR="00E55954" w:rsidRPr="0045569A" w:rsidRDefault="007A2C18" w:rsidP="00561432">
      <w:pPr>
        <w:pStyle w:val="a3"/>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Чем чаще учитель обращается к </w:t>
      </w:r>
      <w:r w:rsidR="00DA2EDA" w:rsidRPr="0045569A">
        <w:rPr>
          <w:rFonts w:ascii="Times New Roman" w:hAnsi="Times New Roman" w:cs="Times New Roman"/>
          <w:sz w:val="28"/>
          <w:szCs w:val="28"/>
          <w:shd w:val="clear" w:color="auto" w:fill="FFFFFF"/>
        </w:rPr>
        <w:t xml:space="preserve">инсценировкам </w:t>
      </w:r>
      <w:r w:rsidRPr="0045569A">
        <w:rPr>
          <w:rFonts w:ascii="Times New Roman" w:hAnsi="Times New Roman" w:cs="Times New Roman"/>
          <w:sz w:val="28"/>
          <w:szCs w:val="28"/>
          <w:shd w:val="clear" w:color="auto" w:fill="FFFFFF"/>
        </w:rPr>
        <w:t xml:space="preserve"> на уроке, тем меньше времени и усилий расходуется на ознакомление с ситуацией и постановку задач и тем чаще ученики могут меняться ролями. Это очень важно для развития навыков речевого поведения в разных ситуациях. </w:t>
      </w:r>
    </w:p>
    <w:p w:rsidR="00561432" w:rsidRPr="0045569A" w:rsidRDefault="00561432" w:rsidP="00561432">
      <w:pPr>
        <w:pStyle w:val="a3"/>
        <w:ind w:left="-1134"/>
        <w:rPr>
          <w:rFonts w:ascii="Times New Roman" w:hAnsi="Times New Roman" w:cs="Times New Roman"/>
          <w:sz w:val="28"/>
          <w:szCs w:val="28"/>
        </w:rPr>
      </w:pPr>
    </w:p>
    <w:p w:rsidR="00DA2EDA" w:rsidRPr="0045569A" w:rsidRDefault="007A2C18" w:rsidP="00DA2EDA">
      <w:pPr>
        <w:pStyle w:val="a3"/>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Использования </w:t>
      </w:r>
      <w:r w:rsidR="00DA2EDA" w:rsidRPr="0045569A">
        <w:rPr>
          <w:rFonts w:ascii="Times New Roman" w:hAnsi="Times New Roman" w:cs="Times New Roman"/>
          <w:sz w:val="28"/>
          <w:szCs w:val="28"/>
          <w:shd w:val="clear" w:color="auto" w:fill="FFFFFF"/>
        </w:rPr>
        <w:t xml:space="preserve">инсценировок </w:t>
      </w:r>
      <w:r w:rsidRPr="0045569A">
        <w:rPr>
          <w:rFonts w:ascii="Times New Roman" w:hAnsi="Times New Roman" w:cs="Times New Roman"/>
          <w:sz w:val="28"/>
          <w:szCs w:val="28"/>
          <w:shd w:val="clear" w:color="auto" w:fill="FFFFFF"/>
        </w:rPr>
        <w:t xml:space="preserve"> на уроке показывает высокую эффективность этого приема, прежде всего для развития навыков и умений неподготовленной устной речи на основе мотивации речевых действий. Мало кто из учащихся остается равнодушным перед возможностью попробовать себя в </w:t>
      </w:r>
      <w:r w:rsidR="00DA2EDA" w:rsidRPr="0045569A">
        <w:rPr>
          <w:rFonts w:ascii="Times New Roman" w:hAnsi="Times New Roman" w:cs="Times New Roman"/>
          <w:sz w:val="28"/>
          <w:szCs w:val="28"/>
          <w:shd w:val="clear" w:color="auto" w:fill="FFFFFF"/>
        </w:rPr>
        <w:t>роли</w:t>
      </w:r>
      <w:r w:rsidRPr="0045569A">
        <w:rPr>
          <w:rFonts w:ascii="Times New Roman" w:hAnsi="Times New Roman" w:cs="Times New Roman"/>
          <w:sz w:val="28"/>
          <w:szCs w:val="28"/>
          <w:shd w:val="clear" w:color="auto" w:fill="FFFFFF"/>
        </w:rPr>
        <w:t xml:space="preserve">, все дети становятся активными участниками или свидетелями использования иностранного языка; сначала сознательно, а затем и подсознательно «привязывают» различные речевые обороты к определенным ситуациям общения; более уверенно оперируют ими при выполнении коммуникативно-направленных упражнений; быстро овладевают новой, обусловленной сюжетом лексикой. </w:t>
      </w:r>
    </w:p>
    <w:p w:rsidR="00DA0CF7" w:rsidRPr="0045569A" w:rsidRDefault="00DA0CF7" w:rsidP="00DA2EDA">
      <w:pPr>
        <w:pStyle w:val="a3"/>
        <w:ind w:left="-1134"/>
        <w:rPr>
          <w:rFonts w:ascii="Times New Roman" w:hAnsi="Times New Roman" w:cs="Times New Roman"/>
          <w:sz w:val="28"/>
          <w:szCs w:val="28"/>
          <w:shd w:val="clear" w:color="auto" w:fill="FFFFFF"/>
        </w:rPr>
      </w:pPr>
    </w:p>
    <w:p w:rsidR="00E55954" w:rsidRPr="0045569A" w:rsidRDefault="007A2C18" w:rsidP="00DA2EDA">
      <w:pPr>
        <w:pStyle w:val="a3"/>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Таким образом, нетрадиционные методы обучения диалогической речи дают сильный мотив к изучению языка, они помогают создать языковую среду, приближенную </w:t>
      </w:r>
      <w:proofErr w:type="gramStart"/>
      <w:r w:rsidRPr="0045569A">
        <w:rPr>
          <w:rFonts w:ascii="Times New Roman" w:hAnsi="Times New Roman" w:cs="Times New Roman"/>
          <w:sz w:val="28"/>
          <w:szCs w:val="28"/>
          <w:shd w:val="clear" w:color="auto" w:fill="FFFFFF"/>
        </w:rPr>
        <w:t>к</w:t>
      </w:r>
      <w:proofErr w:type="gramEnd"/>
      <w:r w:rsidRPr="0045569A">
        <w:rPr>
          <w:rFonts w:ascii="Times New Roman" w:hAnsi="Times New Roman" w:cs="Times New Roman"/>
          <w:sz w:val="28"/>
          <w:szCs w:val="28"/>
          <w:shd w:val="clear" w:color="auto" w:fill="FFFFFF"/>
        </w:rPr>
        <w:t xml:space="preserve"> естественной. </w:t>
      </w:r>
    </w:p>
    <w:p w:rsidR="00E55954" w:rsidRPr="0045569A" w:rsidRDefault="007A2C18" w:rsidP="00DA2EDA">
      <w:pPr>
        <w:pStyle w:val="a3"/>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Появляется возможность активизировать на этой основе практически весь программный лексико-грамматический материал начального и последующего этапов обучения. </w:t>
      </w:r>
    </w:p>
    <w:p w:rsidR="00DA0CF7" w:rsidRPr="0045569A" w:rsidRDefault="00DA0CF7" w:rsidP="00DA2EDA">
      <w:pPr>
        <w:pStyle w:val="a3"/>
        <w:ind w:left="-1134"/>
        <w:rPr>
          <w:rFonts w:ascii="Times New Roman" w:hAnsi="Times New Roman" w:cs="Times New Roman"/>
          <w:sz w:val="28"/>
          <w:szCs w:val="28"/>
          <w:shd w:val="clear" w:color="auto" w:fill="FFFFFF"/>
        </w:rPr>
      </w:pPr>
    </w:p>
    <w:p w:rsidR="00E55954" w:rsidRPr="0045569A" w:rsidRDefault="007A2C18" w:rsidP="00DA2EDA">
      <w:pPr>
        <w:pStyle w:val="a3"/>
        <w:ind w:left="-1134"/>
        <w:rPr>
          <w:rFonts w:ascii="Times New Roman" w:hAnsi="Times New Roman" w:cs="Times New Roman"/>
          <w:sz w:val="28"/>
          <w:szCs w:val="28"/>
          <w:shd w:val="clear" w:color="auto" w:fill="FFFFFF"/>
        </w:rPr>
      </w:pPr>
      <w:r w:rsidRPr="0045569A">
        <w:rPr>
          <w:rFonts w:ascii="Times New Roman" w:hAnsi="Times New Roman" w:cs="Times New Roman"/>
          <w:sz w:val="28"/>
          <w:szCs w:val="28"/>
          <w:shd w:val="clear" w:color="auto" w:fill="FFFFFF"/>
        </w:rPr>
        <w:t xml:space="preserve">Учащиеся быстро овладевают речевыми конструкциями и формулами (в рамках определенных ситуаций), потом автоматически оперируют ими при выполнении коммуникативных заданий другого рода. Школьники намного быстрее приобрети чувство языка. </w:t>
      </w:r>
    </w:p>
    <w:p w:rsidR="00E55954" w:rsidRPr="0045569A" w:rsidRDefault="00E55954" w:rsidP="00DA2EDA">
      <w:pPr>
        <w:pStyle w:val="a3"/>
        <w:ind w:left="-1134"/>
        <w:rPr>
          <w:rFonts w:ascii="Times New Roman" w:hAnsi="Times New Roman" w:cs="Times New Roman"/>
          <w:sz w:val="28"/>
          <w:szCs w:val="28"/>
          <w:shd w:val="clear" w:color="auto" w:fill="FFFFFF"/>
        </w:rPr>
      </w:pPr>
    </w:p>
    <w:p w:rsidR="003253BE" w:rsidRPr="0045569A" w:rsidRDefault="007A2C18" w:rsidP="00DA2EDA">
      <w:pPr>
        <w:pStyle w:val="a3"/>
        <w:ind w:left="-1134"/>
        <w:rPr>
          <w:rFonts w:ascii="Times New Roman" w:hAnsi="Times New Roman" w:cs="Times New Roman"/>
          <w:sz w:val="28"/>
          <w:szCs w:val="28"/>
        </w:rPr>
      </w:pPr>
      <w:r w:rsidRPr="0045569A">
        <w:rPr>
          <w:rFonts w:ascii="Times New Roman" w:hAnsi="Times New Roman" w:cs="Times New Roman"/>
          <w:sz w:val="28"/>
          <w:szCs w:val="28"/>
          <w:shd w:val="clear" w:color="auto" w:fill="FFFFFF"/>
        </w:rPr>
        <w:t xml:space="preserve">Такие занятия дают дополнительную возможность для развития навыков </w:t>
      </w:r>
      <w:proofErr w:type="spellStart"/>
      <w:r w:rsidRPr="0045569A">
        <w:rPr>
          <w:rFonts w:ascii="Times New Roman" w:hAnsi="Times New Roman" w:cs="Times New Roman"/>
          <w:sz w:val="28"/>
          <w:szCs w:val="28"/>
          <w:shd w:val="clear" w:color="auto" w:fill="FFFFFF"/>
        </w:rPr>
        <w:t>аудирования</w:t>
      </w:r>
      <w:proofErr w:type="spellEnd"/>
      <w:r w:rsidRPr="0045569A">
        <w:rPr>
          <w:rFonts w:ascii="Times New Roman" w:hAnsi="Times New Roman" w:cs="Times New Roman"/>
          <w:sz w:val="28"/>
          <w:szCs w:val="28"/>
          <w:shd w:val="clear" w:color="auto" w:fill="FFFFFF"/>
        </w:rPr>
        <w:t>: ребята воспринимают на слух речь учеников других классов, позволяют школьникам знакомиться с литературой страны изучаемого языка; способствуют эстетическому воспитанию учащихся, приобщению их к культуре страны изучаемого языка.</w:t>
      </w:r>
      <w:r w:rsidRPr="0045569A">
        <w:rPr>
          <w:rFonts w:ascii="Times New Roman" w:hAnsi="Times New Roman" w:cs="Times New Roman"/>
          <w:sz w:val="28"/>
          <w:szCs w:val="28"/>
        </w:rPr>
        <w:br/>
      </w:r>
      <w:r w:rsidRPr="0045569A">
        <w:rPr>
          <w:rFonts w:ascii="Times New Roman" w:hAnsi="Times New Roman" w:cs="Times New Roman"/>
          <w:sz w:val="28"/>
          <w:szCs w:val="28"/>
        </w:rPr>
        <w:lastRenderedPageBreak/>
        <w:br/>
      </w:r>
      <w:r w:rsidRPr="0045569A">
        <w:rPr>
          <w:rFonts w:ascii="Times New Roman" w:hAnsi="Times New Roman" w:cs="Times New Roman"/>
          <w:sz w:val="28"/>
          <w:szCs w:val="28"/>
        </w:rPr>
        <w:br/>
      </w:r>
      <w:proofErr w:type="spellStart"/>
      <w:r w:rsidRPr="0045569A">
        <w:rPr>
          <w:rFonts w:ascii="Times New Roman" w:hAnsi="Times New Roman" w:cs="Times New Roman"/>
          <w:sz w:val="28"/>
          <w:szCs w:val="28"/>
          <w:shd w:val="clear" w:color="auto" w:fill="FFFFFF"/>
        </w:rPr>
        <w:t>Агаева</w:t>
      </w:r>
      <w:proofErr w:type="spellEnd"/>
      <w:r w:rsidRPr="0045569A">
        <w:rPr>
          <w:rFonts w:ascii="Times New Roman" w:hAnsi="Times New Roman" w:cs="Times New Roman"/>
          <w:sz w:val="28"/>
          <w:szCs w:val="28"/>
          <w:shd w:val="clear" w:color="auto" w:fill="FFFFFF"/>
        </w:rPr>
        <w:t xml:space="preserve"> О. В. Обучение диалогической речи на уроках английского языка [Текст] // Актуальные задачи педагогики: материалы </w:t>
      </w:r>
      <w:proofErr w:type="spellStart"/>
      <w:r w:rsidRPr="0045569A">
        <w:rPr>
          <w:rFonts w:ascii="Times New Roman" w:hAnsi="Times New Roman" w:cs="Times New Roman"/>
          <w:sz w:val="28"/>
          <w:szCs w:val="28"/>
          <w:shd w:val="clear" w:color="auto" w:fill="FFFFFF"/>
        </w:rPr>
        <w:t>Междунар</w:t>
      </w:r>
      <w:proofErr w:type="spellEnd"/>
      <w:r w:rsidRPr="0045569A">
        <w:rPr>
          <w:rFonts w:ascii="Times New Roman" w:hAnsi="Times New Roman" w:cs="Times New Roman"/>
          <w:sz w:val="28"/>
          <w:szCs w:val="28"/>
          <w:shd w:val="clear" w:color="auto" w:fill="FFFFFF"/>
        </w:rPr>
        <w:t xml:space="preserve">. науч. </w:t>
      </w:r>
      <w:proofErr w:type="spellStart"/>
      <w:r w:rsidRPr="0045569A">
        <w:rPr>
          <w:rFonts w:ascii="Times New Roman" w:hAnsi="Times New Roman" w:cs="Times New Roman"/>
          <w:sz w:val="28"/>
          <w:szCs w:val="28"/>
          <w:shd w:val="clear" w:color="auto" w:fill="FFFFFF"/>
        </w:rPr>
        <w:t>конф</w:t>
      </w:r>
      <w:proofErr w:type="spellEnd"/>
      <w:r w:rsidRPr="0045569A">
        <w:rPr>
          <w:rFonts w:ascii="Times New Roman" w:hAnsi="Times New Roman" w:cs="Times New Roman"/>
          <w:sz w:val="28"/>
          <w:szCs w:val="28"/>
          <w:shd w:val="clear" w:color="auto" w:fill="FFFFFF"/>
        </w:rPr>
        <w:t>. (г. Чита, декабрь 2011 г.). — Чита: Издательство Молодой ученый, 2011. — С. 92-94.</w:t>
      </w:r>
    </w:p>
    <w:sectPr w:rsidR="003253BE" w:rsidRPr="0045569A" w:rsidSect="00DA2EDA">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282B"/>
    <w:multiLevelType w:val="hybridMultilevel"/>
    <w:tmpl w:val="B2C6D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C18"/>
    <w:rsid w:val="003253BE"/>
    <w:rsid w:val="0045569A"/>
    <w:rsid w:val="00561432"/>
    <w:rsid w:val="007A2C18"/>
    <w:rsid w:val="008C7E29"/>
    <w:rsid w:val="00B03724"/>
    <w:rsid w:val="00DA0CF7"/>
    <w:rsid w:val="00DA2EDA"/>
    <w:rsid w:val="00E55954"/>
    <w:rsid w:val="00FD0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954"/>
    <w:pPr>
      <w:ind w:left="720"/>
      <w:contextualSpacing/>
    </w:pPr>
  </w:style>
  <w:style w:type="paragraph" w:styleId="a4">
    <w:name w:val="Balloon Text"/>
    <w:basedOn w:val="a"/>
    <w:link w:val="a5"/>
    <w:uiPriority w:val="99"/>
    <w:semiHidden/>
    <w:unhideWhenUsed/>
    <w:rsid w:val="00DA2E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2E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954"/>
    <w:pPr>
      <w:ind w:left="720"/>
      <w:contextualSpacing/>
    </w:pPr>
  </w:style>
  <w:style w:type="paragraph" w:styleId="a4">
    <w:name w:val="Balloon Text"/>
    <w:basedOn w:val="a"/>
    <w:link w:val="a5"/>
    <w:uiPriority w:val="99"/>
    <w:semiHidden/>
    <w:unhideWhenUsed/>
    <w:rsid w:val="00DA2E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2E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2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1026</Words>
  <Characters>5852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Olkamolka</dc:creator>
  <cp:lastModifiedBy>Olkamolka</cp:lastModifiedBy>
  <cp:revision>4</cp:revision>
  <cp:lastPrinted>2017-10-09T15:23:00Z</cp:lastPrinted>
  <dcterms:created xsi:type="dcterms:W3CDTF">2017-10-09T14:00:00Z</dcterms:created>
  <dcterms:modified xsi:type="dcterms:W3CDTF">2018-12-03T14:09:00Z</dcterms:modified>
</cp:coreProperties>
</file>