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BD" w:rsidRPr="00A251F1" w:rsidRDefault="00DC3FBD" w:rsidP="00DC3FBD">
      <w:pPr>
        <w:ind w:left="708"/>
        <w:jc w:val="center"/>
        <w:rPr>
          <w:rFonts w:ascii="Times New Roman" w:hAnsi="Times New Roman"/>
          <w:color w:val="000000" w:themeColor="text1"/>
          <w:szCs w:val="26"/>
        </w:rPr>
      </w:pPr>
      <w:r w:rsidRPr="00A251F1">
        <w:rPr>
          <w:rFonts w:ascii="Times New Roman" w:hAnsi="Times New Roman"/>
          <w:color w:val="000000" w:themeColor="text1"/>
          <w:spacing w:val="32"/>
          <w:szCs w:val="26"/>
        </w:rPr>
        <w:t xml:space="preserve">Муниципальное бюджетное общеобразовательное учреждение </w:t>
      </w:r>
      <w:r w:rsidRPr="00A251F1">
        <w:rPr>
          <w:rFonts w:ascii="Times New Roman" w:hAnsi="Times New Roman"/>
          <w:color w:val="000000" w:themeColor="text1"/>
          <w:spacing w:val="32"/>
          <w:szCs w:val="26"/>
        </w:rPr>
        <w:br/>
      </w:r>
      <w:r w:rsidRPr="00A251F1">
        <w:rPr>
          <w:rFonts w:ascii="Times New Roman" w:hAnsi="Times New Roman"/>
          <w:color w:val="000000" w:themeColor="text1"/>
          <w:szCs w:val="26"/>
        </w:rPr>
        <w:t xml:space="preserve">Городского округа Балашиха </w:t>
      </w:r>
    </w:p>
    <w:p w:rsidR="00DC3FBD" w:rsidRPr="00A251F1" w:rsidRDefault="00DC3FBD" w:rsidP="00DC3FBD">
      <w:pPr>
        <w:ind w:left="708"/>
        <w:jc w:val="center"/>
        <w:rPr>
          <w:rFonts w:ascii="Times New Roman" w:hAnsi="Times New Roman"/>
          <w:color w:val="000000" w:themeColor="text1"/>
          <w:szCs w:val="26"/>
        </w:rPr>
      </w:pPr>
      <w:r w:rsidRPr="00A251F1">
        <w:rPr>
          <w:rFonts w:ascii="Times New Roman" w:hAnsi="Times New Roman"/>
          <w:color w:val="000000" w:themeColor="text1"/>
          <w:szCs w:val="26"/>
        </w:rPr>
        <w:t>«Средняя общеобразовательная школа  № 7</w:t>
      </w:r>
    </w:p>
    <w:p w:rsidR="00DC3FBD" w:rsidRDefault="00DC3FBD" w:rsidP="00DC3FBD">
      <w:pPr>
        <w:ind w:left="708"/>
        <w:jc w:val="center"/>
        <w:rPr>
          <w:rFonts w:ascii="Times New Roman" w:hAnsi="Times New Roman"/>
          <w:color w:val="000000" w:themeColor="text1"/>
          <w:szCs w:val="26"/>
        </w:rPr>
      </w:pPr>
      <w:r w:rsidRPr="00A251F1">
        <w:rPr>
          <w:rFonts w:ascii="Times New Roman" w:hAnsi="Times New Roman"/>
          <w:color w:val="000000" w:themeColor="text1"/>
          <w:szCs w:val="26"/>
        </w:rPr>
        <w:t xml:space="preserve">с углубленным изучением отдельных предметов» </w:t>
      </w:r>
    </w:p>
    <w:p w:rsidR="00DC3FBD" w:rsidRDefault="00DC3FBD" w:rsidP="00DC3FBD">
      <w:pPr>
        <w:ind w:left="708"/>
        <w:jc w:val="center"/>
        <w:rPr>
          <w:rFonts w:ascii="Times New Roman" w:hAnsi="Times New Roman"/>
          <w:color w:val="000000" w:themeColor="text1"/>
          <w:szCs w:val="26"/>
        </w:rPr>
      </w:pPr>
    </w:p>
    <w:p w:rsidR="00DC3FBD" w:rsidRPr="008541D9" w:rsidRDefault="00DC3FBD" w:rsidP="00DC3FBD">
      <w:pPr>
        <w:ind w:left="708"/>
        <w:jc w:val="center"/>
        <w:rPr>
          <w:rFonts w:ascii="Times New Roman" w:hAnsi="Times New Roman"/>
          <w:color w:val="000000" w:themeColor="text1"/>
          <w:szCs w:val="26"/>
        </w:rPr>
      </w:pPr>
    </w:p>
    <w:p w:rsidR="00DC3FBD" w:rsidRPr="008541D9" w:rsidRDefault="00DC3FBD" w:rsidP="00DC3FBD">
      <w:pPr>
        <w:ind w:left="708"/>
        <w:jc w:val="center"/>
        <w:rPr>
          <w:rFonts w:ascii="Times New Roman" w:hAnsi="Times New Roman"/>
          <w:color w:val="000000" w:themeColor="text1"/>
          <w:szCs w:val="26"/>
        </w:rPr>
      </w:pPr>
    </w:p>
    <w:p w:rsidR="005E46A8" w:rsidRDefault="005E46A8" w:rsidP="00DC3FBD">
      <w:pPr>
        <w:pStyle w:val="a7"/>
        <w:tabs>
          <w:tab w:val="left" w:pos="6960"/>
        </w:tabs>
        <w:rPr>
          <w:rFonts w:ascii="Times New Roman" w:hAnsi="Times New Roman" w:cstheme="minorBidi"/>
          <w:color w:val="000000" w:themeColor="text1"/>
          <w:szCs w:val="26"/>
        </w:rPr>
      </w:pPr>
    </w:p>
    <w:p w:rsidR="005E46A8" w:rsidRPr="005E46A8" w:rsidRDefault="005E46A8" w:rsidP="00DC3FBD">
      <w:pPr>
        <w:pStyle w:val="a7"/>
        <w:tabs>
          <w:tab w:val="left" w:pos="6960"/>
        </w:tabs>
        <w:rPr>
          <w:rFonts w:ascii="Times New Roman" w:hAnsi="Times New Roman" w:cstheme="minorBidi"/>
          <w:color w:val="000000" w:themeColor="text1"/>
          <w:sz w:val="36"/>
          <w:szCs w:val="26"/>
        </w:rPr>
      </w:pPr>
      <w:r>
        <w:rPr>
          <w:rFonts w:ascii="Times New Roman" w:hAnsi="Times New Roman" w:cstheme="minorBidi"/>
          <w:color w:val="000000" w:themeColor="text1"/>
          <w:szCs w:val="26"/>
        </w:rPr>
        <w:t xml:space="preserve">                                                 </w:t>
      </w:r>
      <w:r w:rsidRPr="005E46A8">
        <w:rPr>
          <w:rFonts w:ascii="Times New Roman" w:hAnsi="Times New Roman" w:cstheme="minorBidi"/>
          <w:color w:val="000000" w:themeColor="text1"/>
          <w:sz w:val="36"/>
          <w:szCs w:val="26"/>
        </w:rPr>
        <w:t>Доклад на тему:</w:t>
      </w:r>
    </w:p>
    <w:p w:rsidR="005E46A8" w:rsidRDefault="005E46A8" w:rsidP="00DC3FBD">
      <w:pPr>
        <w:pStyle w:val="a7"/>
        <w:tabs>
          <w:tab w:val="left" w:pos="6960"/>
        </w:tabs>
        <w:rPr>
          <w:rFonts w:ascii="Times New Roman" w:hAnsi="Times New Roman" w:cstheme="minorBidi"/>
          <w:color w:val="000000" w:themeColor="text1"/>
          <w:szCs w:val="26"/>
        </w:rPr>
      </w:pPr>
    </w:p>
    <w:p w:rsidR="005E46A8" w:rsidRDefault="005E46A8" w:rsidP="00DC3FBD">
      <w:pPr>
        <w:pStyle w:val="a7"/>
        <w:tabs>
          <w:tab w:val="left" w:pos="6960"/>
        </w:tabs>
        <w:rPr>
          <w:rFonts w:ascii="Times New Roman" w:hAnsi="Times New Roman" w:cstheme="minorBidi"/>
          <w:color w:val="000000" w:themeColor="text1"/>
          <w:szCs w:val="26"/>
        </w:rPr>
      </w:pPr>
      <w:r>
        <w:rPr>
          <w:rFonts w:ascii="Times New Roman" w:hAnsi="Times New Roman" w:cstheme="minorBidi"/>
          <w:color w:val="000000" w:themeColor="text1"/>
          <w:szCs w:val="26"/>
        </w:rPr>
        <w:t xml:space="preserve">          </w:t>
      </w:r>
    </w:p>
    <w:p w:rsidR="005E46A8" w:rsidRPr="005E46A8" w:rsidRDefault="005E46A8" w:rsidP="005E46A8">
      <w:pPr>
        <w:rPr>
          <w:rFonts w:ascii="Times New Roman" w:hAnsi="Times New Roman"/>
          <w:b/>
          <w:sz w:val="36"/>
        </w:rPr>
      </w:pPr>
      <w:r w:rsidRPr="005E46A8">
        <w:rPr>
          <w:rFonts w:ascii="Times New Roman" w:hAnsi="Times New Roman"/>
          <w:color w:val="000000" w:themeColor="text1"/>
          <w:sz w:val="36"/>
          <w:szCs w:val="26"/>
        </w:rPr>
        <w:t xml:space="preserve">       </w:t>
      </w:r>
      <w:r w:rsidRPr="005E46A8">
        <w:rPr>
          <w:rFonts w:ascii="Times New Roman" w:hAnsi="Times New Roman"/>
          <w:b/>
          <w:sz w:val="36"/>
        </w:rPr>
        <w:t>Современные образовательные технологии в учебно-воспитательном        процессе.</w:t>
      </w:r>
    </w:p>
    <w:p w:rsidR="00DC3FBD" w:rsidRDefault="00DC3FBD" w:rsidP="00DC3FBD">
      <w:pPr>
        <w:pStyle w:val="a7"/>
        <w:tabs>
          <w:tab w:val="left" w:pos="6960"/>
        </w:tabs>
        <w:rPr>
          <w:rFonts w:ascii="Times New Roman" w:hAnsi="Times New Roman"/>
          <w:sz w:val="28"/>
          <w:szCs w:val="28"/>
        </w:rPr>
      </w:pPr>
      <w:r>
        <w:rPr>
          <w:rFonts w:ascii="Times New Roman" w:hAnsi="Times New Roman"/>
          <w:sz w:val="28"/>
          <w:szCs w:val="28"/>
        </w:rPr>
        <w:tab/>
      </w:r>
    </w:p>
    <w:p w:rsidR="00DC3FBD" w:rsidRDefault="00DC3FBD" w:rsidP="00DC3FBD">
      <w:pPr>
        <w:pStyle w:val="a7"/>
        <w:tabs>
          <w:tab w:val="left" w:pos="6570"/>
        </w:tabs>
        <w:ind w:firstLine="708"/>
        <w:rPr>
          <w:rFonts w:ascii="Times New Roman" w:hAnsi="Times New Roman"/>
          <w:sz w:val="28"/>
          <w:szCs w:val="28"/>
        </w:rPr>
      </w:pPr>
      <w:r>
        <w:rPr>
          <w:rFonts w:ascii="Times New Roman" w:hAnsi="Times New Roman"/>
          <w:sz w:val="28"/>
          <w:szCs w:val="28"/>
        </w:rPr>
        <w:tab/>
      </w: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pStyle w:val="a7"/>
        <w:tabs>
          <w:tab w:val="left" w:pos="6570"/>
        </w:tabs>
        <w:ind w:firstLine="708"/>
        <w:rPr>
          <w:rFonts w:ascii="Times New Roman" w:hAnsi="Times New Roman"/>
          <w:sz w:val="28"/>
          <w:szCs w:val="28"/>
        </w:rPr>
      </w:pPr>
    </w:p>
    <w:p w:rsidR="00DC3FBD" w:rsidRDefault="00DC3FBD" w:rsidP="00DC3FBD">
      <w:pPr>
        <w:rPr>
          <w:rFonts w:ascii="Times New Roman" w:hAnsi="Times New Roman"/>
          <w:sz w:val="28"/>
          <w:szCs w:val="28"/>
        </w:rPr>
      </w:pPr>
      <w:r>
        <w:rPr>
          <w:rFonts w:ascii="Times New Roman" w:hAnsi="Times New Roman"/>
          <w:sz w:val="28"/>
          <w:szCs w:val="28"/>
        </w:rPr>
        <w:t xml:space="preserve">                                                                              Подготовила: </w:t>
      </w:r>
    </w:p>
    <w:p w:rsidR="00DC3FBD" w:rsidRDefault="005E46A8" w:rsidP="005E46A8">
      <w:pPr>
        <w:jc w:val="center"/>
        <w:rPr>
          <w:rFonts w:ascii="Times New Roman" w:hAnsi="Times New Roman"/>
          <w:sz w:val="28"/>
          <w:szCs w:val="28"/>
        </w:rPr>
      </w:pPr>
      <w:r>
        <w:rPr>
          <w:rFonts w:ascii="Times New Roman" w:hAnsi="Times New Roman"/>
          <w:sz w:val="28"/>
          <w:szCs w:val="28"/>
        </w:rPr>
        <w:t xml:space="preserve">                                                                  </w:t>
      </w:r>
      <w:r w:rsidR="00DC3FBD">
        <w:rPr>
          <w:rFonts w:ascii="Times New Roman" w:hAnsi="Times New Roman"/>
          <w:sz w:val="28"/>
          <w:szCs w:val="28"/>
        </w:rPr>
        <w:t>учитель английского языка</w:t>
      </w:r>
    </w:p>
    <w:p w:rsidR="00DC3FBD" w:rsidRDefault="00DC3FBD" w:rsidP="00DC3FBD">
      <w:pPr>
        <w:jc w:val="right"/>
        <w:rPr>
          <w:rFonts w:ascii="Times New Roman" w:hAnsi="Times New Roman"/>
          <w:sz w:val="28"/>
          <w:szCs w:val="28"/>
        </w:rPr>
      </w:pPr>
      <w:r>
        <w:rPr>
          <w:rFonts w:ascii="Times New Roman" w:hAnsi="Times New Roman"/>
          <w:sz w:val="28"/>
          <w:szCs w:val="28"/>
        </w:rPr>
        <w:t>Светикова Татьяна Ярославовна</w:t>
      </w:r>
    </w:p>
    <w:p w:rsidR="00DC3FBD" w:rsidRDefault="00DC3FBD" w:rsidP="00DC3FBD">
      <w:pPr>
        <w:jc w:val="right"/>
        <w:rPr>
          <w:rFonts w:ascii="Calibri" w:hAnsi="Calibri"/>
          <w:b/>
          <w:sz w:val="28"/>
          <w:szCs w:val="28"/>
        </w:rPr>
      </w:pPr>
    </w:p>
    <w:p w:rsidR="00DC3FBD" w:rsidRDefault="00DC3FBD" w:rsidP="00DC3FBD">
      <w:pPr>
        <w:jc w:val="right"/>
      </w:pPr>
    </w:p>
    <w:p w:rsidR="00DC3FBD" w:rsidRDefault="00DC3FBD" w:rsidP="00DC3FBD">
      <w:pPr>
        <w:jc w:val="right"/>
      </w:pPr>
    </w:p>
    <w:p w:rsidR="00DC3FBD" w:rsidRDefault="00DC3FBD" w:rsidP="00DC3FBD">
      <w:pPr>
        <w:tabs>
          <w:tab w:val="left" w:pos="3240"/>
        </w:tabs>
        <w:rPr>
          <w:rFonts w:ascii="Times New Roman" w:hAnsi="Times New Roman"/>
        </w:rPr>
      </w:pPr>
    </w:p>
    <w:p w:rsidR="00DC3FBD" w:rsidRDefault="00DC3FBD" w:rsidP="00DC3FBD">
      <w:pPr>
        <w:jc w:val="center"/>
        <w:rPr>
          <w:rFonts w:ascii="Times New Roman" w:hAnsi="Times New Roman"/>
        </w:rPr>
      </w:pPr>
    </w:p>
    <w:p w:rsidR="00DC3FBD" w:rsidRDefault="00DC3FBD" w:rsidP="00DC3FBD">
      <w:pPr>
        <w:jc w:val="center"/>
        <w:rPr>
          <w:rFonts w:ascii="Times New Roman" w:hAnsi="Times New Roman"/>
        </w:rPr>
      </w:pPr>
    </w:p>
    <w:p w:rsidR="00F01D66" w:rsidRDefault="00DC3FBD" w:rsidP="00DC3FBD">
      <w:pPr>
        <w:rPr>
          <w:rFonts w:ascii="Times New Roman" w:hAnsi="Times New Roman"/>
          <w:sz w:val="28"/>
          <w:szCs w:val="28"/>
        </w:rPr>
      </w:pPr>
      <w:r w:rsidRPr="00627338">
        <w:rPr>
          <w:rFonts w:ascii="Times New Roman" w:hAnsi="Times New Roman"/>
          <w:sz w:val="28"/>
          <w:szCs w:val="28"/>
        </w:rPr>
        <w:t xml:space="preserve">                                                          </w:t>
      </w:r>
      <w:r>
        <w:rPr>
          <w:rFonts w:ascii="Times New Roman" w:hAnsi="Times New Roman"/>
          <w:sz w:val="28"/>
          <w:szCs w:val="28"/>
        </w:rPr>
        <w:t xml:space="preserve"> 201</w:t>
      </w:r>
      <w:r w:rsidR="005E46A8">
        <w:rPr>
          <w:rFonts w:ascii="Times New Roman" w:hAnsi="Times New Roman"/>
          <w:sz w:val="28"/>
          <w:szCs w:val="28"/>
        </w:rPr>
        <w:t>9</w:t>
      </w:r>
    </w:p>
    <w:p w:rsidR="00C71463" w:rsidRPr="00F01D66" w:rsidRDefault="00F01D66">
      <w:pPr>
        <w:rPr>
          <w:rFonts w:ascii="Times New Roman" w:hAnsi="Times New Roman"/>
          <w:sz w:val="28"/>
          <w:szCs w:val="28"/>
        </w:rPr>
      </w:pPr>
      <w:r>
        <w:rPr>
          <w:rFonts w:ascii="Times New Roman" w:hAnsi="Times New Roman"/>
          <w:sz w:val="28"/>
          <w:szCs w:val="28"/>
        </w:rPr>
        <w:br w:type="page"/>
      </w:r>
      <w:r w:rsidR="00762DEA" w:rsidRPr="001F688E">
        <w:rPr>
          <w:rFonts w:ascii="Times New Roman" w:hAnsi="Times New Roman"/>
          <w:b/>
          <w:sz w:val="28"/>
        </w:rPr>
        <w:lastRenderedPageBreak/>
        <w:t>Современные образовательные технологии в учебно-воспитательном процессе.</w:t>
      </w:r>
    </w:p>
    <w:p w:rsidR="00CE3F96" w:rsidRDefault="00C71463" w:rsidP="00A07D42">
      <w:pPr>
        <w:rPr>
          <w:rFonts w:ascii="Times New Roman" w:hAnsi="Times New Roman"/>
          <w:sz w:val="28"/>
        </w:rPr>
      </w:pPr>
      <w:r>
        <w:rPr>
          <w:rFonts w:ascii="Times New Roman" w:hAnsi="Times New Roman"/>
          <w:sz w:val="28"/>
        </w:rPr>
        <w:t>Современный</w:t>
      </w:r>
      <w:r w:rsidRPr="00762DEA">
        <w:rPr>
          <w:rFonts w:ascii="Times New Roman" w:hAnsi="Times New Roman"/>
          <w:sz w:val="28"/>
        </w:rPr>
        <w:t xml:space="preserve"> о</w:t>
      </w:r>
      <w:r>
        <w:rPr>
          <w:rFonts w:ascii="Times New Roman" w:hAnsi="Times New Roman"/>
          <w:sz w:val="28"/>
        </w:rPr>
        <w:t>бразовательный процесс невозможно представить без соответствующих времени, в котором мы живем, и темпам развития современного общества</w:t>
      </w:r>
      <w:r w:rsidR="00C04034">
        <w:rPr>
          <w:rFonts w:ascii="Times New Roman" w:hAnsi="Times New Roman"/>
          <w:sz w:val="28"/>
        </w:rPr>
        <w:t xml:space="preserve"> технологий, используемых педагогом в урочной и внеурочной деятельности.</w:t>
      </w:r>
      <w:r w:rsidR="00C544CB">
        <w:rPr>
          <w:rFonts w:ascii="Times New Roman" w:hAnsi="Times New Roman"/>
          <w:sz w:val="28"/>
        </w:rPr>
        <w:t xml:space="preserve"> В условиях изменения парадигмы образования, когда в центре образовательной процесса стоит ученик, который определяет цели урока (что?), просчитывает шаги их осуществления (как?)</w:t>
      </w:r>
      <w:r w:rsidR="000B3474">
        <w:rPr>
          <w:rFonts w:ascii="Times New Roman" w:hAnsi="Times New Roman"/>
          <w:sz w:val="28"/>
        </w:rPr>
        <w:t xml:space="preserve"> </w:t>
      </w:r>
      <w:r w:rsidR="00C544CB">
        <w:rPr>
          <w:rFonts w:ascii="Times New Roman" w:hAnsi="Times New Roman"/>
          <w:sz w:val="28"/>
        </w:rPr>
        <w:t>(под руководством учителя), делает выводы по результатам работы (почему?) и, наконец, подводит итог</w:t>
      </w:r>
      <w:r w:rsidR="00F03A94">
        <w:rPr>
          <w:rFonts w:ascii="Times New Roman" w:hAnsi="Times New Roman"/>
          <w:sz w:val="28"/>
        </w:rPr>
        <w:t xml:space="preserve"> </w:t>
      </w:r>
      <w:r w:rsidR="00C544CB">
        <w:rPr>
          <w:rFonts w:ascii="Times New Roman" w:hAnsi="Times New Roman"/>
          <w:sz w:val="28"/>
        </w:rPr>
        <w:t xml:space="preserve">- что получилось </w:t>
      </w:r>
      <w:r w:rsidR="00E847E2">
        <w:rPr>
          <w:rFonts w:ascii="Times New Roman" w:hAnsi="Times New Roman"/>
          <w:sz w:val="28"/>
        </w:rPr>
        <w:t>и что еще необходимо доработать. И здесь на помощь ученику должен прийти учитель, снадбив его теми ресурсами, которые помогут ему успешно справляться со своими задачами. И, в первую очередь, это современные образовательные технологии.</w:t>
      </w:r>
    </w:p>
    <w:p w:rsidR="004D1D0D" w:rsidRDefault="003A6A26" w:rsidP="00A07D42">
      <w:pPr>
        <w:rPr>
          <w:rFonts w:ascii="Times New Roman" w:hAnsi="Times New Roman"/>
          <w:sz w:val="28"/>
        </w:rPr>
      </w:pPr>
      <w:r w:rsidRPr="003A6A26">
        <w:rPr>
          <w:rFonts w:ascii="Times New Roman" w:hAnsi="Times New Roman" w:cs="Times New Roman"/>
          <w:sz w:val="28"/>
        </w:rPr>
        <w:t>Без</w:t>
      </w:r>
      <w:r>
        <w:rPr>
          <w:rFonts w:ascii="Times New Roman" w:hAnsi="Times New Roman" w:cs="Times New Roman"/>
          <w:sz w:val="28"/>
        </w:rPr>
        <w:t xml:space="preserve">  использования </w:t>
      </w:r>
      <w:r w:rsidRPr="003A6A26">
        <w:rPr>
          <w:rFonts w:ascii="Times New Roman" w:hAnsi="Times New Roman" w:cs="Times New Roman"/>
          <w:b/>
          <w:sz w:val="28"/>
        </w:rPr>
        <w:t>информационно-коммуникационных технологий</w:t>
      </w:r>
      <w:r>
        <w:rPr>
          <w:rFonts w:ascii="Times New Roman" w:hAnsi="Times New Roman" w:cs="Times New Roman"/>
          <w:sz w:val="28"/>
        </w:rPr>
        <w:t xml:space="preserve"> невозможно представить</w:t>
      </w:r>
      <w:r w:rsidRPr="003A6A26">
        <w:rPr>
          <w:rFonts w:ascii="Times New Roman" w:hAnsi="Times New Roman" w:cs="Times New Roman"/>
          <w:sz w:val="28"/>
        </w:rPr>
        <w:t xml:space="preserve"> </w:t>
      </w:r>
      <w:r>
        <w:rPr>
          <w:rFonts w:ascii="Times New Roman" w:hAnsi="Times New Roman" w:cs="Times New Roman"/>
          <w:sz w:val="28"/>
        </w:rPr>
        <w:t>не только пр</w:t>
      </w:r>
      <w:r w:rsidR="00910E5C">
        <w:rPr>
          <w:rFonts w:ascii="Times New Roman" w:hAnsi="Times New Roman" w:cs="Times New Roman"/>
          <w:sz w:val="28"/>
        </w:rPr>
        <w:t xml:space="preserve">оцесс обучения, но </w:t>
      </w:r>
      <w:r w:rsidR="006F3B6A">
        <w:rPr>
          <w:rFonts w:ascii="Times New Roman" w:hAnsi="Times New Roman" w:cs="Times New Roman"/>
          <w:sz w:val="28"/>
        </w:rPr>
        <w:t xml:space="preserve">и </w:t>
      </w:r>
      <w:r w:rsidR="006E6D8E">
        <w:rPr>
          <w:rFonts w:ascii="Times New Roman" w:hAnsi="Times New Roman" w:cs="Times New Roman"/>
          <w:sz w:val="28"/>
        </w:rPr>
        <w:t xml:space="preserve">жизнь </w:t>
      </w:r>
      <w:r>
        <w:rPr>
          <w:rFonts w:ascii="Times New Roman" w:hAnsi="Times New Roman" w:cs="Times New Roman"/>
          <w:sz w:val="28"/>
        </w:rPr>
        <w:t>современного ученика.</w:t>
      </w:r>
      <w:r w:rsidR="00910E5C">
        <w:rPr>
          <w:rFonts w:ascii="Times New Roman" w:hAnsi="Times New Roman" w:cs="Times New Roman"/>
          <w:sz w:val="28"/>
        </w:rPr>
        <w:t xml:space="preserve"> </w:t>
      </w:r>
      <w:r w:rsidR="006E6D8E">
        <w:rPr>
          <w:rFonts w:ascii="Times New Roman" w:hAnsi="Times New Roman" w:cs="Times New Roman"/>
          <w:sz w:val="28"/>
        </w:rPr>
        <w:t>Данная технология позволяет</w:t>
      </w:r>
      <w:r w:rsidR="006E6D8E">
        <w:rPr>
          <w:rFonts w:ascii="Times New Roman" w:hAnsi="Times New Roman" w:cs="Times New Roman"/>
        </w:rPr>
        <w:t xml:space="preserve"> </w:t>
      </w:r>
      <w:r w:rsidR="006E6D8E">
        <w:rPr>
          <w:rFonts w:ascii="Times New Roman" w:hAnsi="Times New Roman" w:cs="Times New Roman"/>
          <w:sz w:val="28"/>
        </w:rPr>
        <w:t xml:space="preserve">повысить мотивацию обучения, </w:t>
      </w:r>
      <w:r w:rsidR="00910E5C" w:rsidRPr="006E6D8E">
        <w:rPr>
          <w:rFonts w:ascii="Times New Roman" w:hAnsi="Times New Roman" w:cs="Times New Roman"/>
          <w:sz w:val="28"/>
        </w:rPr>
        <w:t>способствовать активизации познавательной сферы обучающихся</w:t>
      </w:r>
      <w:r w:rsidR="006E6D8E">
        <w:rPr>
          <w:rFonts w:ascii="Times New Roman" w:hAnsi="Times New Roman" w:cs="Times New Roman"/>
          <w:sz w:val="28"/>
        </w:rPr>
        <w:t xml:space="preserve">, </w:t>
      </w:r>
      <w:r w:rsidR="00910E5C" w:rsidRPr="006E6D8E">
        <w:rPr>
          <w:rFonts w:ascii="Times New Roman" w:hAnsi="Times New Roman" w:cs="Times New Roman"/>
          <w:sz w:val="28"/>
        </w:rPr>
        <w:t>своевременно отслеживать р</w:t>
      </w:r>
      <w:r w:rsidR="006E6D8E">
        <w:rPr>
          <w:rFonts w:ascii="Times New Roman" w:hAnsi="Times New Roman" w:cs="Times New Roman"/>
          <w:sz w:val="28"/>
        </w:rPr>
        <w:t xml:space="preserve">езультаты обучения и воспитания, </w:t>
      </w:r>
      <w:r w:rsidR="00910E5C" w:rsidRPr="006E6D8E">
        <w:rPr>
          <w:rFonts w:ascii="Times New Roman" w:hAnsi="Times New Roman" w:cs="Times New Roman"/>
          <w:sz w:val="28"/>
        </w:rPr>
        <w:t>план</w:t>
      </w:r>
      <w:r w:rsidR="006E6D8E">
        <w:rPr>
          <w:rFonts w:ascii="Times New Roman" w:hAnsi="Times New Roman" w:cs="Times New Roman"/>
          <w:sz w:val="28"/>
        </w:rPr>
        <w:t xml:space="preserve">ировать и систематизировать свою работу, </w:t>
      </w:r>
      <w:r w:rsidR="00910E5C" w:rsidRPr="006E6D8E">
        <w:rPr>
          <w:rFonts w:ascii="Times New Roman" w:hAnsi="Times New Roman" w:cs="Times New Roman"/>
          <w:sz w:val="28"/>
        </w:rPr>
        <w:t>использова</w:t>
      </w:r>
      <w:r w:rsidR="006E6D8E">
        <w:rPr>
          <w:rFonts w:ascii="Times New Roman" w:hAnsi="Times New Roman" w:cs="Times New Roman"/>
          <w:sz w:val="28"/>
        </w:rPr>
        <w:t>ть как средство самообразования,</w:t>
      </w:r>
      <w:r w:rsidR="00CE3F96">
        <w:rPr>
          <w:rFonts w:ascii="Times New Roman" w:hAnsi="Times New Roman"/>
          <w:sz w:val="28"/>
        </w:rPr>
        <w:t xml:space="preserve"> </w:t>
      </w:r>
      <w:r w:rsidR="00910E5C" w:rsidRPr="006E6D8E">
        <w:rPr>
          <w:rFonts w:ascii="Times New Roman" w:hAnsi="Times New Roman" w:cs="Times New Roman"/>
          <w:sz w:val="28"/>
        </w:rPr>
        <w:t>качеств</w:t>
      </w:r>
      <w:r w:rsidR="006E6D8E">
        <w:rPr>
          <w:rFonts w:ascii="Times New Roman" w:hAnsi="Times New Roman" w:cs="Times New Roman"/>
          <w:sz w:val="28"/>
        </w:rPr>
        <w:t>енно и быстро подготовить урок  или мероприятие</w:t>
      </w:r>
      <w:r w:rsidR="00910E5C" w:rsidRPr="006E6D8E">
        <w:rPr>
          <w:rFonts w:ascii="Times New Roman" w:hAnsi="Times New Roman" w:cs="Times New Roman"/>
          <w:sz w:val="28"/>
        </w:rPr>
        <w:t>.</w:t>
      </w:r>
      <w:r w:rsidR="00AC430B" w:rsidRPr="00AC430B">
        <w:rPr>
          <w:rFonts w:ascii="Times New Roman" w:hAnsi="Times New Roman" w:cs="Times New Roman"/>
          <w:sz w:val="24"/>
          <w:szCs w:val="24"/>
        </w:rPr>
        <w:t xml:space="preserve"> </w:t>
      </w:r>
      <w:r w:rsidR="006F3B6A" w:rsidRPr="006F3B6A">
        <w:rPr>
          <w:rFonts w:ascii="Times New Roman" w:hAnsi="Times New Roman" w:cs="Times New Roman"/>
          <w:sz w:val="28"/>
          <w:szCs w:val="24"/>
        </w:rPr>
        <w:t>В учебном процессе</w:t>
      </w:r>
      <w:r w:rsidR="006F3B6A" w:rsidRPr="006F3B6A">
        <w:rPr>
          <w:rFonts w:ascii="Times New Roman" w:hAnsi="Times New Roman" w:cs="Times New Roman"/>
          <w:sz w:val="28"/>
        </w:rPr>
        <w:t xml:space="preserve">  </w:t>
      </w:r>
      <w:r w:rsidR="006F3B6A">
        <w:rPr>
          <w:rFonts w:ascii="Times New Roman" w:hAnsi="Times New Roman" w:cs="Times New Roman"/>
          <w:sz w:val="28"/>
        </w:rPr>
        <w:t xml:space="preserve">элементы </w:t>
      </w:r>
      <w:r w:rsidR="006F3B6A" w:rsidRPr="006F3B6A">
        <w:rPr>
          <w:rFonts w:ascii="Times New Roman" w:hAnsi="Times New Roman" w:cs="Times New Roman"/>
          <w:sz w:val="28"/>
        </w:rPr>
        <w:t>ИКТ</w:t>
      </w:r>
      <w:r w:rsidR="006F3B6A">
        <w:rPr>
          <w:rFonts w:ascii="Times New Roman" w:hAnsi="Times New Roman" w:cs="Times New Roman"/>
          <w:sz w:val="28"/>
        </w:rPr>
        <w:t xml:space="preserve"> используют</w:t>
      </w:r>
      <w:r w:rsidR="006F3B6A" w:rsidRPr="006F3B6A">
        <w:rPr>
          <w:rFonts w:ascii="Times New Roman" w:hAnsi="Times New Roman" w:cs="Times New Roman"/>
          <w:sz w:val="28"/>
        </w:rPr>
        <w:t xml:space="preserve"> в качестве дидактического средства обучения (создание дидактических пособий,</w:t>
      </w:r>
      <w:r w:rsidR="006F3B6A">
        <w:rPr>
          <w:rFonts w:ascii="Times New Roman" w:hAnsi="Times New Roman" w:cs="Times New Roman"/>
          <w:sz w:val="28"/>
        </w:rPr>
        <w:t xml:space="preserve"> разработка и применение </w:t>
      </w:r>
      <w:r w:rsidR="006F3B6A" w:rsidRPr="006F3B6A">
        <w:rPr>
          <w:rFonts w:ascii="Times New Roman" w:hAnsi="Times New Roman" w:cs="Times New Roman"/>
          <w:sz w:val="28"/>
        </w:rPr>
        <w:t xml:space="preserve"> компьютерных программ по различным предметам</w:t>
      </w:r>
      <w:r w:rsidR="006F3B6A">
        <w:rPr>
          <w:rFonts w:ascii="Times New Roman" w:hAnsi="Times New Roman" w:cs="Times New Roman"/>
          <w:sz w:val="28"/>
        </w:rPr>
        <w:t>, использование в своей работе и</w:t>
      </w:r>
      <w:r w:rsidR="006F3B6A" w:rsidRPr="006F3B6A">
        <w:rPr>
          <w:rFonts w:ascii="Times New Roman" w:hAnsi="Times New Roman" w:cs="Times New Roman"/>
          <w:sz w:val="28"/>
        </w:rPr>
        <w:t>нтернет</w:t>
      </w:r>
      <w:r w:rsidR="00690E03">
        <w:rPr>
          <w:rFonts w:ascii="Times New Roman" w:hAnsi="Times New Roman" w:cs="Times New Roman"/>
          <w:sz w:val="28"/>
        </w:rPr>
        <w:t xml:space="preserve"> </w:t>
      </w:r>
      <w:r w:rsidR="006F3B6A" w:rsidRPr="006F3B6A">
        <w:rPr>
          <w:rFonts w:ascii="Times New Roman" w:hAnsi="Times New Roman" w:cs="Times New Roman"/>
          <w:sz w:val="28"/>
        </w:rPr>
        <w:t>-</w:t>
      </w:r>
      <w:r w:rsidR="00690E03">
        <w:rPr>
          <w:rFonts w:ascii="Times New Roman" w:hAnsi="Times New Roman" w:cs="Times New Roman"/>
          <w:sz w:val="28"/>
        </w:rPr>
        <w:t xml:space="preserve"> </w:t>
      </w:r>
      <w:r w:rsidR="006F3B6A" w:rsidRPr="006F3B6A">
        <w:rPr>
          <w:rFonts w:ascii="Times New Roman" w:hAnsi="Times New Roman" w:cs="Times New Roman"/>
          <w:sz w:val="28"/>
        </w:rPr>
        <w:t xml:space="preserve">ресурсов </w:t>
      </w:r>
      <w:r w:rsidR="00690E03">
        <w:rPr>
          <w:rFonts w:ascii="Times New Roman" w:hAnsi="Times New Roman" w:cs="Times New Roman"/>
          <w:sz w:val="28"/>
        </w:rPr>
        <w:t>(</w:t>
      </w:r>
      <w:r w:rsidR="00690E03">
        <w:rPr>
          <w:rFonts w:ascii="Times New Roman" w:hAnsi="Times New Roman" w:cs="Times New Roman"/>
          <w:sz w:val="28"/>
          <w:lang w:val="en-US"/>
        </w:rPr>
        <w:t>WEB</w:t>
      </w:r>
      <w:r w:rsidR="00A154A9">
        <w:rPr>
          <w:rFonts w:ascii="Times New Roman" w:hAnsi="Times New Roman" w:cs="Times New Roman"/>
          <w:sz w:val="28"/>
        </w:rPr>
        <w:t xml:space="preserve"> </w:t>
      </w:r>
      <w:r w:rsidR="00A154A9">
        <w:rPr>
          <w:rFonts w:ascii="Times New Roman" w:hAnsi="Times New Roman"/>
          <w:sz w:val="32"/>
          <w:lang w:val="en-US"/>
        </w:rPr>
        <w:t>Q</w:t>
      </w:r>
      <w:r w:rsidR="004064EC" w:rsidRPr="00A154A9">
        <w:rPr>
          <w:rFonts w:ascii="Times New Roman" w:hAnsi="Times New Roman"/>
          <w:sz w:val="32"/>
        </w:rPr>
        <w:t>uest</w:t>
      </w:r>
      <w:r w:rsidR="004064EC">
        <w:rPr>
          <w:rFonts w:ascii="Times New Roman" w:hAnsi="Times New Roman"/>
          <w:sz w:val="28"/>
        </w:rPr>
        <w:t>)</w:t>
      </w:r>
      <w:r w:rsidR="004064EC">
        <w:rPr>
          <w:rFonts w:ascii="Times New Roman" w:hAnsi="Times New Roman" w:cs="Times New Roman"/>
          <w:sz w:val="28"/>
        </w:rPr>
        <w:t xml:space="preserve"> </w:t>
      </w:r>
      <w:r w:rsidR="00BA2982">
        <w:rPr>
          <w:rFonts w:ascii="Times New Roman" w:hAnsi="Times New Roman" w:cs="Times New Roman"/>
          <w:sz w:val="28"/>
        </w:rPr>
        <w:t>и т. д</w:t>
      </w:r>
      <w:r w:rsidR="00690E03">
        <w:rPr>
          <w:rFonts w:ascii="Times New Roman" w:hAnsi="Times New Roman" w:cs="Times New Roman"/>
          <w:sz w:val="28"/>
        </w:rPr>
        <w:t xml:space="preserve">. </w:t>
      </w:r>
      <w:r w:rsidR="004D1D0D" w:rsidRPr="00274A80">
        <w:rPr>
          <w:rFonts w:ascii="Times New Roman" w:hAnsi="Times New Roman" w:cs="Times New Roman"/>
          <w:sz w:val="28"/>
        </w:rPr>
        <w:t>П</w:t>
      </w:r>
      <w:r w:rsidR="004D1D0D" w:rsidRPr="006F3B6A">
        <w:rPr>
          <w:rFonts w:ascii="Times New Roman" w:hAnsi="Times New Roman" w:cs="Times New Roman"/>
          <w:sz w:val="28"/>
        </w:rPr>
        <w:t xml:space="preserve">рименение информационных технологий на отдельных этапах урока, использование их для закрепления и контроля знаний, </w:t>
      </w:r>
      <w:r w:rsidR="004D1D0D">
        <w:rPr>
          <w:rFonts w:ascii="Times New Roman" w:hAnsi="Times New Roman" w:cs="Times New Roman"/>
          <w:sz w:val="28"/>
        </w:rPr>
        <w:t>о</w:t>
      </w:r>
      <w:r w:rsidR="004D1D0D">
        <w:rPr>
          <w:rFonts w:ascii="Times New Roman" w:hAnsi="Times New Roman" w:cs="Times New Roman"/>
          <w:sz w:val="28"/>
          <w:lang w:val="en-US"/>
        </w:rPr>
        <w:t>n</w:t>
      </w:r>
      <w:r w:rsidR="004D1D0D" w:rsidRPr="001F688E">
        <w:rPr>
          <w:rFonts w:ascii="Times New Roman" w:hAnsi="Times New Roman" w:cs="Times New Roman"/>
          <w:sz w:val="28"/>
        </w:rPr>
        <w:t>-</w:t>
      </w:r>
      <w:r w:rsidR="004D1D0D">
        <w:rPr>
          <w:rFonts w:ascii="Times New Roman" w:hAnsi="Times New Roman" w:cs="Times New Roman"/>
          <w:sz w:val="28"/>
          <w:lang w:val="en-US"/>
        </w:rPr>
        <w:t>line</w:t>
      </w:r>
      <w:r w:rsidR="004D1D0D" w:rsidRPr="001F688E">
        <w:rPr>
          <w:rFonts w:ascii="Times New Roman" w:hAnsi="Times New Roman" w:cs="Times New Roman"/>
          <w:sz w:val="28"/>
        </w:rPr>
        <w:t xml:space="preserve"> </w:t>
      </w:r>
      <w:r w:rsidR="004D1D0D">
        <w:rPr>
          <w:rFonts w:ascii="Times New Roman" w:hAnsi="Times New Roman" w:cs="Times New Roman"/>
          <w:sz w:val="28"/>
        </w:rPr>
        <w:t xml:space="preserve">тестирования, </w:t>
      </w:r>
      <w:r w:rsidR="003B3FAE">
        <w:rPr>
          <w:rFonts w:ascii="Times New Roman" w:hAnsi="Times New Roman" w:cs="Times New Roman"/>
          <w:sz w:val="28"/>
        </w:rPr>
        <w:t>организации</w:t>
      </w:r>
      <w:r w:rsidR="004D1D0D" w:rsidRPr="006F3B6A">
        <w:rPr>
          <w:rFonts w:ascii="Times New Roman" w:hAnsi="Times New Roman" w:cs="Times New Roman"/>
          <w:sz w:val="28"/>
        </w:rPr>
        <w:t xml:space="preserve"> групповой и ин</w:t>
      </w:r>
      <w:r w:rsidR="003B3FAE">
        <w:rPr>
          <w:rFonts w:ascii="Times New Roman" w:hAnsi="Times New Roman" w:cs="Times New Roman"/>
          <w:sz w:val="28"/>
        </w:rPr>
        <w:t>дивидуальной работы, внеурочной</w:t>
      </w:r>
      <w:r w:rsidR="004D1D0D" w:rsidRPr="006F3B6A">
        <w:rPr>
          <w:rFonts w:ascii="Times New Roman" w:hAnsi="Times New Roman" w:cs="Times New Roman"/>
          <w:sz w:val="28"/>
        </w:rPr>
        <w:t xml:space="preserve"> </w:t>
      </w:r>
      <w:r w:rsidR="003B3FAE">
        <w:rPr>
          <w:rFonts w:ascii="Times New Roman" w:hAnsi="Times New Roman" w:cs="Times New Roman"/>
          <w:sz w:val="28"/>
        </w:rPr>
        <w:t xml:space="preserve">деятельности </w:t>
      </w:r>
      <w:r w:rsidR="004D1D0D" w:rsidRPr="001F688E">
        <w:rPr>
          <w:rFonts w:ascii="Times New Roman" w:hAnsi="Times New Roman" w:cs="Times New Roman"/>
          <w:sz w:val="28"/>
        </w:rPr>
        <w:t>позволяе</w:t>
      </w:r>
      <w:r w:rsidR="004D1D0D">
        <w:rPr>
          <w:rFonts w:ascii="Times New Roman" w:hAnsi="Times New Roman" w:cs="Times New Roman"/>
          <w:sz w:val="28"/>
        </w:rPr>
        <w:t>т р</w:t>
      </w:r>
      <w:r w:rsidR="004D1D0D">
        <w:rPr>
          <w:rFonts w:ascii="Times New Roman" w:hAnsi="Times New Roman" w:cs="Times New Roman"/>
          <w:sz w:val="28"/>
          <w:szCs w:val="24"/>
        </w:rPr>
        <w:t>азвивать визуальное восприятие учебного материала, реализовывать потенциал личности, развивать интеллект, информационную культуру.</w:t>
      </w:r>
    </w:p>
    <w:p w:rsidR="00274A80" w:rsidRPr="00D82060" w:rsidRDefault="003B3FAE" w:rsidP="00CE3F96">
      <w:pPr>
        <w:rPr>
          <w:rFonts w:ascii="Times New Roman" w:hAnsi="Times New Roman"/>
          <w:sz w:val="28"/>
        </w:rPr>
      </w:pPr>
      <w:r>
        <w:rPr>
          <w:rFonts w:ascii="Times New Roman" w:hAnsi="Times New Roman"/>
          <w:b/>
          <w:sz w:val="28"/>
        </w:rPr>
        <w:t xml:space="preserve">Web </w:t>
      </w:r>
      <w:r>
        <w:rPr>
          <w:rFonts w:ascii="Times New Roman" w:hAnsi="Times New Roman"/>
          <w:b/>
          <w:sz w:val="28"/>
          <w:lang w:val="en-US"/>
        </w:rPr>
        <w:t>Q</w:t>
      </w:r>
      <w:r w:rsidR="00274A80" w:rsidRPr="004D1D0D">
        <w:rPr>
          <w:rFonts w:ascii="Times New Roman" w:hAnsi="Times New Roman"/>
          <w:b/>
          <w:sz w:val="28"/>
        </w:rPr>
        <w:t>uest-технология</w:t>
      </w:r>
      <w:r w:rsidR="00274A80" w:rsidRPr="00274A80">
        <w:rPr>
          <w:rFonts w:ascii="Times New Roman" w:hAnsi="Times New Roman"/>
          <w:sz w:val="28"/>
        </w:rPr>
        <w:t xml:space="preserve"> позволяет формировать такие ключевые компетенции, как умение самостоятельно находить и обрабатывать информацию, критически мыслить, давать собственную оценку событиям. В ходе такой работы главной задачей становится не усвоение готовых знаний, а творческая переработка и самостоятельно</w:t>
      </w:r>
      <w:r>
        <w:rPr>
          <w:rFonts w:ascii="Times New Roman" w:hAnsi="Times New Roman"/>
          <w:sz w:val="28"/>
        </w:rPr>
        <w:t>е использование информации. Web</w:t>
      </w:r>
      <w:r w:rsidRPr="003B3FAE">
        <w:rPr>
          <w:rFonts w:ascii="Times New Roman" w:hAnsi="Times New Roman"/>
          <w:sz w:val="28"/>
        </w:rPr>
        <w:t xml:space="preserve"> </w:t>
      </w:r>
      <w:r>
        <w:rPr>
          <w:rFonts w:ascii="Times New Roman" w:hAnsi="Times New Roman"/>
          <w:sz w:val="28"/>
          <w:lang w:val="en-US"/>
        </w:rPr>
        <w:t>Q</w:t>
      </w:r>
      <w:r w:rsidR="00274A80" w:rsidRPr="00274A80">
        <w:rPr>
          <w:rFonts w:ascii="Times New Roman" w:hAnsi="Times New Roman"/>
          <w:sz w:val="28"/>
        </w:rPr>
        <w:t>uest - это работа с Интернетом, которая предполагает получение информации в разных поисковых системах, её анализ, систематизацию и дальнейшую пре</w:t>
      </w:r>
      <w:r w:rsidR="00A9188B">
        <w:rPr>
          <w:rFonts w:ascii="Times New Roman" w:hAnsi="Times New Roman"/>
          <w:sz w:val="28"/>
        </w:rPr>
        <w:t>зентацию</w:t>
      </w:r>
      <w:r w:rsidR="00A9188B" w:rsidRPr="00A9188B">
        <w:rPr>
          <w:rFonts w:ascii="Times New Roman" w:hAnsi="Times New Roman"/>
          <w:sz w:val="28"/>
        </w:rPr>
        <w:t>.</w:t>
      </w:r>
      <w:r w:rsidR="00A9188B">
        <w:rPr>
          <w:rFonts w:ascii="Times New Roman" w:hAnsi="Times New Roman"/>
          <w:sz w:val="28"/>
        </w:rPr>
        <w:t xml:space="preserve"> </w:t>
      </w:r>
      <w:r w:rsidR="00274A80" w:rsidRPr="00274A80">
        <w:rPr>
          <w:rFonts w:ascii="Times New Roman" w:hAnsi="Times New Roman"/>
          <w:sz w:val="28"/>
        </w:rPr>
        <w:t xml:space="preserve"> Эта технология позволяет работать в группах. </w:t>
      </w:r>
      <w:r w:rsidR="00274A80" w:rsidRPr="00274A80">
        <w:rPr>
          <w:rFonts w:ascii="Times New Roman" w:hAnsi="Times New Roman"/>
          <w:sz w:val="28"/>
        </w:rPr>
        <w:lastRenderedPageBreak/>
        <w:t>Преподавателю необходимо задать тему и создать проблемную ситуацию и определить роли участников. При этом преподаватель продумывает серию вопросов, на которые нужно найти ответы, заранее подбирает и предлагает учащимся список ссылок на Интернет. Каждую ссылку необходимо снабдить краткой аннотацией. Для каждого учащегося или группы составляется план работы, который необходимо выполнить. После этого необходимо подготовить презентацию найденной и обработанной информации. Учащиеся могут выполнить презентацию своей работы в любом виде, проявляя при этом свою фантазию, творчество.</w:t>
      </w:r>
    </w:p>
    <w:p w:rsidR="004064EC" w:rsidRPr="00210291" w:rsidRDefault="004064EC" w:rsidP="004064EC">
      <w:pPr>
        <w:rPr>
          <w:rFonts w:ascii="Times New Roman" w:hAnsi="Times New Roman"/>
          <w:sz w:val="28"/>
        </w:rPr>
      </w:pPr>
      <w:r w:rsidRPr="004064EC">
        <w:rPr>
          <w:rFonts w:ascii="Times New Roman" w:hAnsi="Times New Roman"/>
          <w:sz w:val="28"/>
        </w:rPr>
        <w:t>Использование интернет-ресурсов для обучения иноязычной культуре имеет ряд преимуществ по сравнению с печатными источниками информации, так как при такой подаче материала существенно снижается языковой барьер. Веб-страницы содержат не только текст, но также включают изображения, графику, видео и звуковые файлы, что способствует развитию языковой догадки.  За счет использования различных видов чтения ускоряется поиск необходимой информации, развиваются навыки смыслового чтения, то есть умение определять тему, прогнозировать содержание текста по заголовку и по ключевым словам, выделять основную мысль, главные факты, опуская второстепенные, устанавливать логическую последовательность основных фактов.</w:t>
      </w:r>
      <w:r w:rsidR="003B3FAE" w:rsidRPr="003B3FAE">
        <w:rPr>
          <w:rFonts w:ascii="Times New Roman" w:hAnsi="Times New Roman"/>
          <w:sz w:val="28"/>
        </w:rPr>
        <w:t xml:space="preserve"> </w:t>
      </w:r>
      <w:r w:rsidRPr="004064EC">
        <w:rPr>
          <w:rFonts w:ascii="Times New Roman" w:hAnsi="Times New Roman"/>
          <w:sz w:val="28"/>
        </w:rPr>
        <w:t>Благодаря испол</w:t>
      </w:r>
      <w:r>
        <w:rPr>
          <w:rFonts w:ascii="Times New Roman" w:hAnsi="Times New Roman"/>
          <w:sz w:val="28"/>
        </w:rPr>
        <w:t>ьзованию Web Quest технологии, обучающиеся  получают</w:t>
      </w:r>
      <w:r w:rsidRPr="004064EC">
        <w:rPr>
          <w:rFonts w:ascii="Times New Roman" w:hAnsi="Times New Roman"/>
          <w:sz w:val="28"/>
        </w:rPr>
        <w:t xml:space="preserve"> доступ к аутенти</w:t>
      </w:r>
      <w:r>
        <w:rPr>
          <w:rFonts w:ascii="Times New Roman" w:hAnsi="Times New Roman"/>
          <w:sz w:val="28"/>
        </w:rPr>
        <w:t xml:space="preserve">чным материалам, что </w:t>
      </w:r>
      <w:r w:rsidRPr="004064EC">
        <w:rPr>
          <w:rFonts w:ascii="Times New Roman" w:hAnsi="Times New Roman"/>
          <w:sz w:val="28"/>
        </w:rPr>
        <w:t>способствует развитию иноязычной комму</w:t>
      </w:r>
      <w:r>
        <w:rPr>
          <w:rFonts w:ascii="Times New Roman" w:hAnsi="Times New Roman"/>
          <w:sz w:val="28"/>
        </w:rPr>
        <w:t>никативной компетенции.</w:t>
      </w:r>
      <w:r w:rsidRPr="004064EC">
        <w:rPr>
          <w:rFonts w:ascii="Times New Roman" w:hAnsi="Times New Roman"/>
          <w:sz w:val="28"/>
        </w:rPr>
        <w:t xml:space="preserve"> Языковая компетенция развивается в рамках конкретной проблемы и определенных ситуаций общения. При этом ситуации соответствуют реальным познавательным потребностям школьников и уровню их языковой подготовки. Во-первых, информация о  стране изучаемого языка всегда интересна школьникам. Во-вторых, для подростков привлекательно «примерить» на себя роль представителя какой-либо профессии. Это не только соответствует познавательным интересам, но и способствует профессиональной ориентации. Знакомство с реалиями страны изучаемого языка в рамках проблемы Web Quest позволяет развивать социокультурную компетенцию. В ходе выполнения заданий обучаемые знакомятся с достопримечательностями, фактами из истории страны, приобщаются к ценностям мировой культуры.</w:t>
      </w:r>
    </w:p>
    <w:p w:rsidR="00210291" w:rsidRDefault="00F03A94" w:rsidP="00210291">
      <w:pPr>
        <w:rPr>
          <w:rFonts w:ascii="Times New Roman" w:hAnsi="Times New Roman"/>
          <w:sz w:val="28"/>
        </w:rPr>
      </w:pPr>
      <w:r>
        <w:rPr>
          <w:rFonts w:ascii="Times New Roman" w:hAnsi="Times New Roman"/>
          <w:sz w:val="28"/>
        </w:rPr>
        <w:t xml:space="preserve">Несомненно, что в соотсветствии с требованиями ФГОС второго поколения, </w:t>
      </w:r>
      <w:r w:rsidR="00210291" w:rsidRPr="00210291">
        <w:rPr>
          <w:rFonts w:ascii="Times New Roman" w:hAnsi="Times New Roman"/>
          <w:sz w:val="28"/>
        </w:rPr>
        <w:t>технолог</w:t>
      </w:r>
      <w:r>
        <w:rPr>
          <w:rFonts w:ascii="Times New Roman" w:hAnsi="Times New Roman"/>
          <w:sz w:val="28"/>
        </w:rPr>
        <w:t xml:space="preserve">ия Web Quest способствует развитию </w:t>
      </w:r>
      <w:r w:rsidRPr="00210291">
        <w:rPr>
          <w:rFonts w:ascii="Times New Roman" w:hAnsi="Times New Roman"/>
          <w:sz w:val="28"/>
        </w:rPr>
        <w:t xml:space="preserve">универсальных учебных действий </w:t>
      </w:r>
      <w:r>
        <w:rPr>
          <w:rFonts w:ascii="Times New Roman" w:hAnsi="Times New Roman"/>
          <w:sz w:val="28"/>
        </w:rPr>
        <w:t>и достижен</w:t>
      </w:r>
      <w:r w:rsidR="003B3FAE">
        <w:rPr>
          <w:rFonts w:ascii="Times New Roman" w:hAnsi="Times New Roman"/>
          <w:sz w:val="28"/>
        </w:rPr>
        <w:t>ию</w:t>
      </w:r>
      <w:r>
        <w:rPr>
          <w:rFonts w:ascii="Times New Roman" w:hAnsi="Times New Roman"/>
          <w:sz w:val="28"/>
        </w:rPr>
        <w:t xml:space="preserve"> предметных, </w:t>
      </w:r>
      <w:r w:rsidR="00210291" w:rsidRPr="00210291">
        <w:rPr>
          <w:rFonts w:ascii="Times New Roman" w:hAnsi="Times New Roman"/>
          <w:sz w:val="28"/>
        </w:rPr>
        <w:t xml:space="preserve">метапредметных и </w:t>
      </w:r>
      <w:r>
        <w:rPr>
          <w:rFonts w:ascii="Times New Roman" w:hAnsi="Times New Roman"/>
          <w:sz w:val="28"/>
        </w:rPr>
        <w:t>личностных результатов:</w:t>
      </w:r>
    </w:p>
    <w:p w:rsidR="00D82060" w:rsidRDefault="00B534E1" w:rsidP="00210291">
      <w:pPr>
        <w:rPr>
          <w:rFonts w:ascii="Times New Roman" w:hAnsi="Times New Roman"/>
          <w:sz w:val="28"/>
        </w:rPr>
      </w:pPr>
      <w:r w:rsidRPr="00D82060">
        <w:rPr>
          <w:rFonts w:ascii="Times New Roman" w:hAnsi="Times New Roman"/>
          <w:b/>
          <w:sz w:val="28"/>
        </w:rPr>
        <w:lastRenderedPageBreak/>
        <w:t>Личностны</w:t>
      </w:r>
      <w:r w:rsidR="003B3FAE">
        <w:rPr>
          <w:rFonts w:ascii="Times New Roman" w:hAnsi="Times New Roman"/>
          <w:b/>
          <w:sz w:val="28"/>
        </w:rPr>
        <w:t xml:space="preserve">е </w:t>
      </w:r>
      <w:r w:rsidR="003B3FAE" w:rsidRPr="003B3FAE">
        <w:rPr>
          <w:rFonts w:ascii="Times New Roman" w:hAnsi="Times New Roman"/>
          <w:sz w:val="28"/>
        </w:rPr>
        <w:t>результаты</w:t>
      </w:r>
      <w:r>
        <w:rPr>
          <w:rFonts w:ascii="Times New Roman" w:hAnsi="Times New Roman"/>
          <w:sz w:val="28"/>
        </w:rPr>
        <w:t xml:space="preserve">: </w:t>
      </w:r>
      <w:r w:rsidR="00210291" w:rsidRPr="00210291">
        <w:rPr>
          <w:rFonts w:ascii="Times New Roman" w:hAnsi="Times New Roman"/>
          <w:sz w:val="28"/>
        </w:rPr>
        <w:t>формирование мотивац</w:t>
      </w:r>
      <w:r>
        <w:rPr>
          <w:rFonts w:ascii="Times New Roman" w:hAnsi="Times New Roman"/>
          <w:sz w:val="28"/>
        </w:rPr>
        <w:t xml:space="preserve">ии изучения предмета и </w:t>
      </w:r>
      <w:r w:rsidR="00210291" w:rsidRPr="00210291">
        <w:rPr>
          <w:rFonts w:ascii="Times New Roman" w:hAnsi="Times New Roman"/>
          <w:sz w:val="28"/>
        </w:rPr>
        <w:t xml:space="preserve"> стр</w:t>
      </w:r>
      <w:r>
        <w:rPr>
          <w:rFonts w:ascii="Times New Roman" w:hAnsi="Times New Roman"/>
          <w:sz w:val="28"/>
        </w:rPr>
        <w:t>емление к самосовершенствованию и самореализации</w:t>
      </w:r>
      <w:r w:rsidR="00D82060">
        <w:rPr>
          <w:rFonts w:ascii="Times New Roman" w:hAnsi="Times New Roman"/>
          <w:sz w:val="28"/>
        </w:rPr>
        <w:t>,</w:t>
      </w:r>
      <w:r w:rsidR="00D82060" w:rsidRPr="00D82060">
        <w:rPr>
          <w:rFonts w:ascii="Times New Roman" w:hAnsi="Times New Roman"/>
          <w:sz w:val="28"/>
        </w:rPr>
        <w:t xml:space="preserve"> </w:t>
      </w:r>
      <w:r w:rsidR="00D82060" w:rsidRPr="00210291">
        <w:rPr>
          <w:rFonts w:ascii="Times New Roman" w:hAnsi="Times New Roman"/>
          <w:sz w:val="28"/>
        </w:rPr>
        <w:t>выполнение различных социальных ролей</w:t>
      </w:r>
      <w:r w:rsidR="00D82060">
        <w:rPr>
          <w:rFonts w:ascii="Times New Roman" w:hAnsi="Times New Roman"/>
          <w:sz w:val="28"/>
        </w:rPr>
        <w:t>,</w:t>
      </w:r>
      <w:r w:rsidR="00D82060" w:rsidRPr="00210291">
        <w:rPr>
          <w:rFonts w:ascii="Times New Roman" w:hAnsi="Times New Roman"/>
          <w:sz w:val="28"/>
        </w:rPr>
        <w:t xml:space="preserve"> формирован</w:t>
      </w:r>
      <w:r w:rsidR="00D82060">
        <w:rPr>
          <w:rFonts w:ascii="Times New Roman" w:hAnsi="Times New Roman"/>
          <w:sz w:val="28"/>
        </w:rPr>
        <w:t>ие умений</w:t>
      </w:r>
      <w:r w:rsidR="00D82060" w:rsidRPr="00210291">
        <w:rPr>
          <w:rFonts w:ascii="Times New Roman" w:hAnsi="Times New Roman"/>
          <w:sz w:val="28"/>
        </w:rPr>
        <w:t xml:space="preserve"> межкультурной коммуникации,</w:t>
      </w:r>
      <w:r w:rsidR="00D82060" w:rsidRPr="00D82060">
        <w:rPr>
          <w:rFonts w:ascii="Times New Roman" w:hAnsi="Times New Roman"/>
          <w:sz w:val="28"/>
        </w:rPr>
        <w:t xml:space="preserve"> </w:t>
      </w:r>
      <w:r w:rsidR="00D82060" w:rsidRPr="00210291">
        <w:rPr>
          <w:rFonts w:ascii="Times New Roman" w:hAnsi="Times New Roman"/>
          <w:sz w:val="28"/>
        </w:rPr>
        <w:t>развитие таких качеств, как воля, целеустремленность, креативность, инициативность, эмпатия, трудолюбие, дисциплинированность</w:t>
      </w:r>
      <w:r w:rsidR="00D82060">
        <w:rPr>
          <w:rFonts w:ascii="Times New Roman" w:hAnsi="Times New Roman"/>
          <w:sz w:val="28"/>
        </w:rPr>
        <w:t>.</w:t>
      </w:r>
    </w:p>
    <w:p w:rsidR="00D82060" w:rsidRDefault="00210291" w:rsidP="00A07D42">
      <w:pPr>
        <w:spacing w:line="240" w:lineRule="auto"/>
        <w:rPr>
          <w:rFonts w:ascii="Times New Roman" w:hAnsi="Times New Roman"/>
          <w:sz w:val="28"/>
        </w:rPr>
      </w:pPr>
      <w:r w:rsidRPr="00210291">
        <w:rPr>
          <w:rFonts w:ascii="Times New Roman" w:hAnsi="Times New Roman"/>
          <w:sz w:val="28"/>
        </w:rPr>
        <w:t xml:space="preserve"> </w:t>
      </w:r>
      <w:r w:rsidR="00D82060">
        <w:rPr>
          <w:rFonts w:ascii="Times New Roman" w:hAnsi="Times New Roman"/>
          <w:b/>
          <w:sz w:val="28"/>
        </w:rPr>
        <w:t>М</w:t>
      </w:r>
      <w:r w:rsidRPr="00D82060">
        <w:rPr>
          <w:rFonts w:ascii="Times New Roman" w:hAnsi="Times New Roman"/>
          <w:b/>
          <w:sz w:val="28"/>
        </w:rPr>
        <w:t>етапредметные</w:t>
      </w:r>
      <w:r w:rsidRPr="00210291">
        <w:rPr>
          <w:rFonts w:ascii="Times New Roman" w:hAnsi="Times New Roman"/>
          <w:sz w:val="28"/>
        </w:rPr>
        <w:t xml:space="preserve"> результаты:</w:t>
      </w:r>
      <w:r w:rsidR="00D82060">
        <w:rPr>
          <w:rFonts w:ascii="Times New Roman" w:hAnsi="Times New Roman"/>
          <w:sz w:val="28"/>
        </w:rPr>
        <w:t xml:space="preserve"> </w:t>
      </w:r>
    </w:p>
    <w:p w:rsidR="00210291" w:rsidRPr="00210291" w:rsidRDefault="00D82060" w:rsidP="00A07D42">
      <w:pPr>
        <w:spacing w:line="240" w:lineRule="auto"/>
        <w:rPr>
          <w:rFonts w:ascii="Times New Roman" w:hAnsi="Times New Roman"/>
          <w:sz w:val="28"/>
        </w:rPr>
      </w:pPr>
      <w:r>
        <w:rPr>
          <w:rFonts w:ascii="Times New Roman" w:hAnsi="Times New Roman"/>
          <w:sz w:val="28"/>
        </w:rPr>
        <w:t xml:space="preserve">- </w:t>
      </w:r>
      <w:r w:rsidR="00210291" w:rsidRPr="00210291">
        <w:rPr>
          <w:rFonts w:ascii="Times New Roman" w:hAnsi="Times New Roman"/>
          <w:sz w:val="28"/>
        </w:rPr>
        <w:t xml:space="preserve">развитие коммуникативной компетенции, включая умение </w:t>
      </w:r>
      <w:r>
        <w:rPr>
          <w:rFonts w:ascii="Times New Roman" w:hAnsi="Times New Roman"/>
          <w:sz w:val="28"/>
        </w:rPr>
        <w:t>взаимодействовать с окружающими;</w:t>
      </w:r>
    </w:p>
    <w:p w:rsidR="00210291" w:rsidRPr="00210291" w:rsidRDefault="00210291" w:rsidP="00A07D42">
      <w:pPr>
        <w:spacing w:line="240" w:lineRule="auto"/>
        <w:rPr>
          <w:rFonts w:ascii="Times New Roman" w:hAnsi="Times New Roman"/>
          <w:sz w:val="28"/>
        </w:rPr>
      </w:pPr>
      <w:r w:rsidRPr="00210291">
        <w:rPr>
          <w:rFonts w:ascii="Times New Roman" w:hAnsi="Times New Roman"/>
          <w:sz w:val="28"/>
        </w:rPr>
        <w:t xml:space="preserve"> - развитие исследовательских учебных действий, включая навыки работы с информацией: поиск и выделение нужной информации, </w:t>
      </w:r>
      <w:r w:rsidR="00D82060">
        <w:rPr>
          <w:rFonts w:ascii="Times New Roman" w:hAnsi="Times New Roman"/>
          <w:sz w:val="28"/>
        </w:rPr>
        <w:t>обобщение и фиксация информации;</w:t>
      </w:r>
    </w:p>
    <w:p w:rsidR="00210291" w:rsidRPr="00210291" w:rsidRDefault="00210291" w:rsidP="00A07D42">
      <w:pPr>
        <w:spacing w:line="240" w:lineRule="auto"/>
        <w:rPr>
          <w:rFonts w:ascii="Times New Roman" w:hAnsi="Times New Roman"/>
          <w:sz w:val="28"/>
        </w:rPr>
      </w:pPr>
      <w:r w:rsidRPr="00210291">
        <w:rPr>
          <w:rFonts w:ascii="Times New Roman" w:hAnsi="Times New Roman"/>
          <w:sz w:val="28"/>
        </w:rPr>
        <w:t xml:space="preserve"> - развитие пользовательс</w:t>
      </w:r>
      <w:r w:rsidR="00D82060">
        <w:rPr>
          <w:rFonts w:ascii="Times New Roman" w:hAnsi="Times New Roman"/>
          <w:sz w:val="28"/>
        </w:rPr>
        <w:t>ких умений работы с компьютером;</w:t>
      </w:r>
    </w:p>
    <w:p w:rsidR="00210291" w:rsidRPr="00210291" w:rsidRDefault="00210291" w:rsidP="00A07D42">
      <w:pPr>
        <w:spacing w:line="240" w:lineRule="auto"/>
        <w:rPr>
          <w:rFonts w:ascii="Times New Roman" w:hAnsi="Times New Roman"/>
          <w:sz w:val="28"/>
        </w:rPr>
      </w:pPr>
      <w:r w:rsidRPr="00210291">
        <w:rPr>
          <w:rFonts w:ascii="Times New Roman" w:hAnsi="Times New Roman"/>
          <w:sz w:val="28"/>
        </w:rPr>
        <w:t xml:space="preserve"> - развитие смыслового чтения, включая умение определять тему, прогнозировать содержание</w:t>
      </w:r>
      <w:r w:rsidR="00D82060">
        <w:rPr>
          <w:rFonts w:ascii="Times New Roman" w:hAnsi="Times New Roman"/>
          <w:sz w:val="28"/>
        </w:rPr>
        <w:t xml:space="preserve"> текста по заголовку/</w:t>
      </w:r>
      <w:r w:rsidRPr="00210291">
        <w:rPr>
          <w:rFonts w:ascii="Times New Roman" w:hAnsi="Times New Roman"/>
          <w:sz w:val="28"/>
        </w:rPr>
        <w:t xml:space="preserve"> ключевым словам, выделят</w:t>
      </w:r>
      <w:r w:rsidR="00D82060">
        <w:rPr>
          <w:rFonts w:ascii="Times New Roman" w:hAnsi="Times New Roman"/>
          <w:sz w:val="28"/>
        </w:rPr>
        <w:t>ь основную мысль, главные факты;</w:t>
      </w:r>
    </w:p>
    <w:p w:rsidR="00210291" w:rsidRPr="00210291" w:rsidRDefault="00210291" w:rsidP="00A07D42">
      <w:pPr>
        <w:spacing w:line="240" w:lineRule="auto"/>
        <w:rPr>
          <w:rFonts w:ascii="Times New Roman" w:hAnsi="Times New Roman"/>
          <w:sz w:val="28"/>
        </w:rPr>
      </w:pPr>
      <w:r w:rsidRPr="00210291">
        <w:rPr>
          <w:rFonts w:ascii="Times New Roman" w:hAnsi="Times New Roman"/>
          <w:sz w:val="28"/>
        </w:rPr>
        <w:t xml:space="preserve"> - осуществление регулятивных действий самонаблюдения, самоконтроля, самооценки в процессе коммуникативной деятельности.</w:t>
      </w:r>
    </w:p>
    <w:p w:rsidR="004064EC" w:rsidRPr="00210291" w:rsidRDefault="00D82060" w:rsidP="00CE3F96">
      <w:pPr>
        <w:rPr>
          <w:rFonts w:ascii="Times New Roman" w:hAnsi="Times New Roman"/>
          <w:sz w:val="28"/>
        </w:rPr>
      </w:pPr>
      <w:r>
        <w:rPr>
          <w:rFonts w:ascii="Times New Roman" w:hAnsi="Times New Roman"/>
          <w:b/>
          <w:sz w:val="28"/>
        </w:rPr>
        <w:t xml:space="preserve"> П</w:t>
      </w:r>
      <w:r w:rsidR="00210291" w:rsidRPr="00D82060">
        <w:rPr>
          <w:rFonts w:ascii="Times New Roman" w:hAnsi="Times New Roman"/>
          <w:b/>
          <w:sz w:val="28"/>
        </w:rPr>
        <w:t>редметные</w:t>
      </w:r>
      <w:r w:rsidR="00210291" w:rsidRPr="00210291">
        <w:rPr>
          <w:rFonts w:ascii="Times New Roman" w:hAnsi="Times New Roman"/>
          <w:sz w:val="28"/>
        </w:rPr>
        <w:t xml:space="preserve"> результаты:</w:t>
      </w:r>
      <w:r w:rsidR="004D1D0D">
        <w:rPr>
          <w:rFonts w:ascii="Times New Roman" w:hAnsi="Times New Roman"/>
          <w:sz w:val="28"/>
        </w:rPr>
        <w:t xml:space="preserve"> сообщение</w:t>
      </w:r>
      <w:r>
        <w:rPr>
          <w:rFonts w:ascii="Times New Roman" w:hAnsi="Times New Roman"/>
          <w:sz w:val="28"/>
        </w:rPr>
        <w:t xml:space="preserve"> необходимы</w:t>
      </w:r>
      <w:r w:rsidR="004D1D0D">
        <w:rPr>
          <w:rFonts w:ascii="Times New Roman" w:hAnsi="Times New Roman"/>
          <w:sz w:val="28"/>
        </w:rPr>
        <w:t>х сведений</w:t>
      </w:r>
      <w:r w:rsidR="00210291" w:rsidRPr="00210291">
        <w:rPr>
          <w:rFonts w:ascii="Times New Roman" w:hAnsi="Times New Roman"/>
          <w:sz w:val="28"/>
        </w:rPr>
        <w:t xml:space="preserve"> о</w:t>
      </w:r>
      <w:r>
        <w:rPr>
          <w:rFonts w:ascii="Times New Roman" w:hAnsi="Times New Roman"/>
          <w:sz w:val="28"/>
        </w:rPr>
        <w:t>б изучаемом предмете (теме), конкретиз</w:t>
      </w:r>
      <w:r w:rsidR="004D1D0D">
        <w:rPr>
          <w:rFonts w:ascii="Times New Roman" w:hAnsi="Times New Roman"/>
          <w:sz w:val="28"/>
        </w:rPr>
        <w:t>ация</w:t>
      </w:r>
      <w:r>
        <w:rPr>
          <w:rFonts w:ascii="Times New Roman" w:hAnsi="Times New Roman"/>
          <w:sz w:val="28"/>
        </w:rPr>
        <w:t xml:space="preserve"> и приумнож</w:t>
      </w:r>
      <w:r w:rsidR="004D1D0D">
        <w:rPr>
          <w:rFonts w:ascii="Times New Roman" w:hAnsi="Times New Roman"/>
          <w:sz w:val="28"/>
        </w:rPr>
        <w:t>ение</w:t>
      </w:r>
      <w:r>
        <w:rPr>
          <w:rFonts w:ascii="Times New Roman" w:hAnsi="Times New Roman"/>
          <w:sz w:val="28"/>
        </w:rPr>
        <w:t xml:space="preserve"> уже известны</w:t>
      </w:r>
      <w:r w:rsidR="004D1D0D">
        <w:rPr>
          <w:rFonts w:ascii="Times New Roman" w:hAnsi="Times New Roman"/>
          <w:sz w:val="28"/>
        </w:rPr>
        <w:t>х</w:t>
      </w:r>
      <w:r>
        <w:rPr>
          <w:rFonts w:ascii="Times New Roman" w:hAnsi="Times New Roman"/>
          <w:sz w:val="28"/>
        </w:rPr>
        <w:t xml:space="preserve"> знани</w:t>
      </w:r>
      <w:r w:rsidR="004D1D0D">
        <w:rPr>
          <w:rFonts w:ascii="Times New Roman" w:hAnsi="Times New Roman"/>
          <w:sz w:val="28"/>
        </w:rPr>
        <w:t>й</w:t>
      </w:r>
      <w:r>
        <w:rPr>
          <w:rFonts w:ascii="Times New Roman" w:hAnsi="Times New Roman"/>
          <w:sz w:val="28"/>
        </w:rPr>
        <w:t xml:space="preserve"> или фактическ</w:t>
      </w:r>
      <w:r w:rsidR="004D1D0D">
        <w:rPr>
          <w:rFonts w:ascii="Times New Roman" w:hAnsi="Times New Roman"/>
          <w:sz w:val="28"/>
        </w:rPr>
        <w:t>ого</w:t>
      </w:r>
      <w:r>
        <w:rPr>
          <w:rFonts w:ascii="Times New Roman" w:hAnsi="Times New Roman"/>
          <w:sz w:val="28"/>
        </w:rPr>
        <w:t xml:space="preserve"> материал</w:t>
      </w:r>
      <w:r w:rsidR="004D1D0D">
        <w:rPr>
          <w:rFonts w:ascii="Times New Roman" w:hAnsi="Times New Roman"/>
          <w:sz w:val="28"/>
        </w:rPr>
        <w:t>а</w:t>
      </w:r>
      <w:r>
        <w:rPr>
          <w:rFonts w:ascii="Times New Roman" w:hAnsi="Times New Roman"/>
          <w:sz w:val="28"/>
        </w:rPr>
        <w:t xml:space="preserve"> в области данного предмета, </w:t>
      </w:r>
      <w:r w:rsidR="004D1D0D">
        <w:rPr>
          <w:rFonts w:ascii="Times New Roman" w:hAnsi="Times New Roman"/>
          <w:sz w:val="28"/>
        </w:rPr>
        <w:t xml:space="preserve"> передача основного содержания</w:t>
      </w:r>
      <w:r w:rsidR="00210291" w:rsidRPr="00210291">
        <w:rPr>
          <w:rFonts w:ascii="Times New Roman" w:hAnsi="Times New Roman"/>
          <w:sz w:val="28"/>
        </w:rPr>
        <w:t xml:space="preserve"> прочитанного,</w:t>
      </w:r>
      <w:r>
        <w:rPr>
          <w:rFonts w:ascii="Times New Roman" w:hAnsi="Times New Roman"/>
          <w:sz w:val="28"/>
        </w:rPr>
        <w:t xml:space="preserve"> понима</w:t>
      </w:r>
      <w:r w:rsidR="004D1D0D">
        <w:rPr>
          <w:rFonts w:ascii="Times New Roman" w:hAnsi="Times New Roman"/>
          <w:sz w:val="28"/>
        </w:rPr>
        <w:t>ние</w:t>
      </w:r>
      <w:r>
        <w:rPr>
          <w:rFonts w:ascii="Times New Roman" w:hAnsi="Times New Roman"/>
          <w:sz w:val="28"/>
        </w:rPr>
        <w:t xml:space="preserve"> важност</w:t>
      </w:r>
      <w:r w:rsidR="004D1D0D">
        <w:rPr>
          <w:rFonts w:ascii="Times New Roman" w:hAnsi="Times New Roman"/>
          <w:sz w:val="28"/>
        </w:rPr>
        <w:t>и</w:t>
      </w:r>
      <w:r>
        <w:rPr>
          <w:rFonts w:ascii="Times New Roman" w:hAnsi="Times New Roman"/>
          <w:sz w:val="28"/>
        </w:rPr>
        <w:t xml:space="preserve"> изучения данного предмета для других облас</w:t>
      </w:r>
      <w:r w:rsidR="004D1D0D">
        <w:rPr>
          <w:rFonts w:ascii="Times New Roman" w:hAnsi="Times New Roman"/>
          <w:sz w:val="28"/>
        </w:rPr>
        <w:t>тей науки и культуры.</w:t>
      </w:r>
    </w:p>
    <w:p w:rsidR="009E6551" w:rsidRPr="00FD6A3E" w:rsidRDefault="00536111" w:rsidP="00FD6A3E">
      <w:pPr>
        <w:shd w:val="clear" w:color="auto" w:fill="FFFFFF"/>
        <w:spacing w:after="240"/>
        <w:jc w:val="both"/>
        <w:rPr>
          <w:rFonts w:ascii="Times New Roman" w:hAnsi="Times New Roman"/>
          <w:sz w:val="28"/>
          <w:szCs w:val="28"/>
        </w:rPr>
      </w:pPr>
      <w:r w:rsidRPr="00536111">
        <w:rPr>
          <w:rFonts w:ascii="Times New Roman" w:hAnsi="Times New Roman" w:cs="Times New Roman"/>
          <w:b/>
          <w:sz w:val="28"/>
          <w:szCs w:val="24"/>
        </w:rPr>
        <w:t>Компьютерные (новые информационные) технологии</w:t>
      </w:r>
      <w:r w:rsidRPr="00536111">
        <w:rPr>
          <w:rFonts w:ascii="Times New Roman" w:hAnsi="Times New Roman" w:cs="Times New Roman"/>
          <w:sz w:val="28"/>
          <w:szCs w:val="24"/>
        </w:rPr>
        <w:t xml:space="preserve"> обучения, хотя и выделены в отдельную группу</w:t>
      </w:r>
      <w:r>
        <w:rPr>
          <w:rFonts w:ascii="Times New Roman" w:hAnsi="Times New Roman" w:cs="Times New Roman"/>
          <w:sz w:val="28"/>
          <w:szCs w:val="24"/>
        </w:rPr>
        <w:t>, по своим функциям и задачам стоят близко к ИКТ технологиям.</w:t>
      </w:r>
      <w:r w:rsidR="002B0F66" w:rsidRPr="002B0F66">
        <w:rPr>
          <w:rFonts w:ascii="Times New Roman" w:hAnsi="Times New Roman" w:cs="Times New Roman"/>
          <w:sz w:val="24"/>
          <w:szCs w:val="24"/>
        </w:rPr>
        <w:t xml:space="preserve"> </w:t>
      </w:r>
      <w:r w:rsidR="002B0F66" w:rsidRPr="002B0F66">
        <w:rPr>
          <w:rFonts w:ascii="Times New Roman" w:hAnsi="Times New Roman" w:cs="Times New Roman"/>
          <w:sz w:val="28"/>
          <w:szCs w:val="24"/>
        </w:rPr>
        <w:t xml:space="preserve">Они дают возможность формировать умения  </w:t>
      </w:r>
      <w:r w:rsidR="002B0F66">
        <w:rPr>
          <w:rFonts w:ascii="Times New Roman" w:hAnsi="Times New Roman" w:cs="Times New Roman"/>
          <w:sz w:val="28"/>
          <w:szCs w:val="24"/>
        </w:rPr>
        <w:t>работать с информацией, развивать коммуникативные способности</w:t>
      </w:r>
      <w:r w:rsidR="00F37D8E">
        <w:rPr>
          <w:rFonts w:ascii="Times New Roman" w:hAnsi="Times New Roman" w:cs="Times New Roman"/>
          <w:sz w:val="28"/>
          <w:szCs w:val="24"/>
        </w:rPr>
        <w:t xml:space="preserve">, </w:t>
      </w:r>
      <w:r w:rsidR="006D0C84">
        <w:rPr>
          <w:rFonts w:ascii="Times New Roman" w:hAnsi="Times New Roman" w:cs="Times New Roman"/>
          <w:sz w:val="28"/>
          <w:szCs w:val="24"/>
        </w:rPr>
        <w:t>исследовательские</w:t>
      </w:r>
      <w:r w:rsidR="002B0F66">
        <w:rPr>
          <w:rFonts w:ascii="Times New Roman" w:hAnsi="Times New Roman" w:cs="Times New Roman"/>
          <w:sz w:val="28"/>
          <w:szCs w:val="24"/>
        </w:rPr>
        <w:t xml:space="preserve"> умения</w:t>
      </w:r>
      <w:r w:rsidR="006D0C84">
        <w:rPr>
          <w:rFonts w:ascii="Times New Roman" w:hAnsi="Times New Roman" w:cs="Times New Roman"/>
          <w:sz w:val="28"/>
          <w:szCs w:val="24"/>
        </w:rPr>
        <w:t>,</w:t>
      </w:r>
      <w:r w:rsidR="002B0F66">
        <w:rPr>
          <w:rFonts w:ascii="Times New Roman" w:hAnsi="Times New Roman" w:cs="Times New Roman"/>
          <w:sz w:val="28"/>
          <w:szCs w:val="24"/>
        </w:rPr>
        <w:t xml:space="preserve"> принимать оптимальные решения.</w:t>
      </w:r>
      <w:r w:rsidR="00CC1F8B" w:rsidRPr="00CC1F8B">
        <w:rPr>
          <w:rFonts w:ascii="Times New Roman" w:hAnsi="Times New Roman" w:cs="Times New Roman"/>
          <w:sz w:val="24"/>
          <w:szCs w:val="24"/>
        </w:rPr>
        <w:t xml:space="preserve"> </w:t>
      </w:r>
      <w:r w:rsidR="00CC1F8B" w:rsidRPr="00CC1F8B">
        <w:rPr>
          <w:rFonts w:ascii="Times New Roman" w:hAnsi="Times New Roman" w:cs="Times New Roman"/>
          <w:sz w:val="28"/>
          <w:szCs w:val="24"/>
        </w:rPr>
        <w:t xml:space="preserve">Это </w:t>
      </w:r>
      <w:r w:rsidR="00CC1F8B">
        <w:rPr>
          <w:rFonts w:ascii="Times New Roman" w:hAnsi="Times New Roman" w:cs="Times New Roman"/>
          <w:sz w:val="28"/>
          <w:szCs w:val="24"/>
        </w:rPr>
        <w:t xml:space="preserve"> одна из наиболее близких и </w:t>
      </w:r>
      <w:r w:rsidR="00CC1F8B" w:rsidRPr="00CC1F8B">
        <w:rPr>
          <w:rFonts w:ascii="Times New Roman" w:hAnsi="Times New Roman" w:cs="Times New Roman"/>
          <w:sz w:val="28"/>
          <w:szCs w:val="24"/>
        </w:rPr>
        <w:t xml:space="preserve"> </w:t>
      </w:r>
      <w:r w:rsidR="00CC1F8B">
        <w:rPr>
          <w:rFonts w:ascii="Times New Roman" w:hAnsi="Times New Roman" w:cs="Times New Roman"/>
          <w:sz w:val="28"/>
          <w:szCs w:val="24"/>
        </w:rPr>
        <w:t>интересных для современ</w:t>
      </w:r>
      <w:r w:rsidR="00F37D8E">
        <w:rPr>
          <w:rFonts w:ascii="Times New Roman" w:hAnsi="Times New Roman" w:cs="Times New Roman"/>
          <w:sz w:val="28"/>
          <w:szCs w:val="24"/>
        </w:rPr>
        <w:t>ных  школьников</w:t>
      </w:r>
      <w:r w:rsidR="00EC6839">
        <w:rPr>
          <w:rFonts w:ascii="Times New Roman" w:hAnsi="Times New Roman" w:cs="Times New Roman"/>
          <w:sz w:val="28"/>
          <w:szCs w:val="24"/>
        </w:rPr>
        <w:t xml:space="preserve"> технологий, с помощ</w:t>
      </w:r>
      <w:r w:rsidR="00CC1F8B">
        <w:rPr>
          <w:rFonts w:ascii="Times New Roman" w:hAnsi="Times New Roman" w:cs="Times New Roman"/>
          <w:sz w:val="28"/>
          <w:szCs w:val="24"/>
        </w:rPr>
        <w:t xml:space="preserve">ью </w:t>
      </w:r>
      <w:r w:rsidR="006D0C84">
        <w:rPr>
          <w:rFonts w:ascii="Times New Roman" w:hAnsi="Times New Roman" w:cs="Times New Roman"/>
          <w:sz w:val="28"/>
          <w:szCs w:val="24"/>
        </w:rPr>
        <w:t>к</w:t>
      </w:r>
      <w:r w:rsidR="00CC1F8B">
        <w:rPr>
          <w:rFonts w:ascii="Times New Roman" w:hAnsi="Times New Roman" w:cs="Times New Roman"/>
          <w:sz w:val="28"/>
          <w:szCs w:val="24"/>
        </w:rPr>
        <w:t>о</w:t>
      </w:r>
      <w:r w:rsidR="00905E06">
        <w:rPr>
          <w:rFonts w:ascii="Times New Roman" w:hAnsi="Times New Roman" w:cs="Times New Roman"/>
          <w:sz w:val="28"/>
          <w:szCs w:val="24"/>
        </w:rPr>
        <w:t>торой о</w:t>
      </w:r>
      <w:r w:rsidR="00CC1F8B">
        <w:rPr>
          <w:rFonts w:ascii="Times New Roman" w:hAnsi="Times New Roman" w:cs="Times New Roman"/>
          <w:sz w:val="28"/>
          <w:szCs w:val="24"/>
        </w:rPr>
        <w:t>ни готовят презентации для уроков и проектов</w:t>
      </w:r>
      <w:r w:rsidR="00407460">
        <w:rPr>
          <w:rFonts w:ascii="Times New Roman" w:hAnsi="Times New Roman" w:cs="Times New Roman"/>
          <w:sz w:val="28"/>
          <w:szCs w:val="24"/>
        </w:rPr>
        <w:t>.</w:t>
      </w:r>
      <w:r w:rsidR="009E6551">
        <w:rPr>
          <w:rFonts w:ascii="Times New Roman" w:hAnsi="Times New Roman" w:cs="Times New Roman"/>
          <w:sz w:val="28"/>
          <w:szCs w:val="24"/>
        </w:rPr>
        <w:t xml:space="preserve"> Работа над проектом состоит из нескольких этапов:</w:t>
      </w:r>
      <w:r w:rsidR="00CC1F8B">
        <w:rPr>
          <w:rFonts w:ascii="Times New Roman" w:hAnsi="Times New Roman" w:cs="Times New Roman"/>
          <w:sz w:val="28"/>
          <w:szCs w:val="24"/>
        </w:rPr>
        <w:t xml:space="preserve"> </w:t>
      </w:r>
    </w:p>
    <w:p w:rsidR="009E6551" w:rsidRPr="009E6551" w:rsidRDefault="009E6551" w:rsidP="00FD6A3E">
      <w:pPr>
        <w:tabs>
          <w:tab w:val="center" w:pos="4677"/>
          <w:tab w:val="right" w:pos="9355"/>
        </w:tabs>
        <w:spacing w:after="0"/>
        <w:jc w:val="both"/>
        <w:rPr>
          <w:rFonts w:ascii="Times New Roman" w:hAnsi="Times New Roman" w:cs="Times New Roman"/>
          <w:sz w:val="28"/>
        </w:rPr>
      </w:pPr>
      <w:r>
        <w:rPr>
          <w:rFonts w:ascii="Times New Roman" w:hAnsi="Times New Roman" w:cs="Times New Roman"/>
          <w:sz w:val="28"/>
        </w:rPr>
        <w:t xml:space="preserve">-этап </w:t>
      </w:r>
      <w:r w:rsidRPr="009E6551">
        <w:rPr>
          <w:rFonts w:ascii="Times New Roman" w:hAnsi="Times New Roman" w:cs="Times New Roman"/>
          <w:sz w:val="28"/>
        </w:rPr>
        <w:t>планирования работы над проектом;</w:t>
      </w:r>
    </w:p>
    <w:p w:rsidR="009E6551" w:rsidRPr="009E6551" w:rsidRDefault="009E6551" w:rsidP="00FD6A3E">
      <w:pPr>
        <w:tabs>
          <w:tab w:val="center" w:pos="4677"/>
          <w:tab w:val="left" w:pos="6435"/>
          <w:tab w:val="right" w:pos="9355"/>
        </w:tabs>
        <w:spacing w:after="0"/>
        <w:jc w:val="both"/>
        <w:rPr>
          <w:rFonts w:ascii="Times New Roman" w:hAnsi="Times New Roman" w:cs="Times New Roman"/>
          <w:sz w:val="28"/>
        </w:rPr>
      </w:pPr>
      <w:r w:rsidRPr="009E6551">
        <w:rPr>
          <w:rFonts w:ascii="Times New Roman" w:hAnsi="Times New Roman" w:cs="Times New Roman"/>
          <w:sz w:val="28"/>
        </w:rPr>
        <w:t>-поисковый;</w:t>
      </w:r>
      <w:r w:rsidRPr="009E6551">
        <w:rPr>
          <w:rFonts w:ascii="Times New Roman" w:hAnsi="Times New Roman" w:cs="Times New Roman"/>
          <w:sz w:val="28"/>
        </w:rPr>
        <w:tab/>
      </w:r>
    </w:p>
    <w:p w:rsidR="009E6551" w:rsidRPr="009E6551" w:rsidRDefault="009E6551" w:rsidP="00FD6A3E">
      <w:pPr>
        <w:tabs>
          <w:tab w:val="center" w:pos="4677"/>
          <w:tab w:val="right" w:pos="9355"/>
        </w:tabs>
        <w:spacing w:after="0"/>
        <w:rPr>
          <w:rFonts w:ascii="Times New Roman" w:hAnsi="Times New Roman" w:cs="Times New Roman"/>
          <w:sz w:val="28"/>
        </w:rPr>
      </w:pPr>
      <w:r w:rsidRPr="009E6551">
        <w:rPr>
          <w:rFonts w:ascii="Times New Roman" w:hAnsi="Times New Roman" w:cs="Times New Roman"/>
          <w:sz w:val="28"/>
        </w:rPr>
        <w:t>-аналитический этап;</w:t>
      </w:r>
    </w:p>
    <w:p w:rsidR="009E6551" w:rsidRPr="009E6551" w:rsidRDefault="009E6551" w:rsidP="00FD6A3E">
      <w:pPr>
        <w:tabs>
          <w:tab w:val="center" w:pos="4677"/>
          <w:tab w:val="right" w:pos="9355"/>
        </w:tabs>
        <w:spacing w:after="0"/>
        <w:rPr>
          <w:rFonts w:ascii="Times New Roman" w:hAnsi="Times New Roman" w:cs="Times New Roman"/>
          <w:sz w:val="28"/>
        </w:rPr>
      </w:pPr>
      <w:r w:rsidRPr="009E6551">
        <w:rPr>
          <w:rFonts w:ascii="Times New Roman" w:hAnsi="Times New Roman" w:cs="Times New Roman"/>
          <w:sz w:val="28"/>
        </w:rPr>
        <w:t>-этап обобщения;</w:t>
      </w:r>
    </w:p>
    <w:p w:rsidR="009E6551" w:rsidRPr="009E6551" w:rsidRDefault="009E6551" w:rsidP="00A07D42">
      <w:pPr>
        <w:tabs>
          <w:tab w:val="center" w:pos="4677"/>
          <w:tab w:val="right" w:pos="9355"/>
        </w:tabs>
        <w:spacing w:after="0"/>
        <w:jc w:val="both"/>
        <w:rPr>
          <w:rFonts w:ascii="Times New Roman" w:hAnsi="Times New Roman" w:cs="Times New Roman"/>
          <w:sz w:val="28"/>
        </w:rPr>
      </w:pPr>
      <w:r w:rsidRPr="009E6551">
        <w:rPr>
          <w:rFonts w:ascii="Times New Roman" w:hAnsi="Times New Roman" w:cs="Times New Roman"/>
          <w:sz w:val="28"/>
        </w:rPr>
        <w:lastRenderedPageBreak/>
        <w:t>-презентация полученных результатов;</w:t>
      </w:r>
    </w:p>
    <w:p w:rsidR="009E6551" w:rsidRDefault="009E6551" w:rsidP="00A07D42">
      <w:pPr>
        <w:tabs>
          <w:tab w:val="center" w:pos="4677"/>
          <w:tab w:val="right" w:pos="9355"/>
        </w:tabs>
        <w:spacing w:after="0"/>
        <w:rPr>
          <w:rFonts w:ascii="Times New Roman" w:hAnsi="Times New Roman" w:cs="Times New Roman"/>
          <w:sz w:val="28"/>
        </w:rPr>
      </w:pPr>
      <w:r w:rsidRPr="009E6551">
        <w:rPr>
          <w:rFonts w:ascii="Times New Roman" w:hAnsi="Times New Roman" w:cs="Times New Roman"/>
          <w:sz w:val="28"/>
        </w:rPr>
        <w:t>-контрольный.</w:t>
      </w:r>
    </w:p>
    <w:p w:rsidR="000C21F2" w:rsidRPr="000C21F2" w:rsidRDefault="000C21F2" w:rsidP="00A07D42">
      <w:pPr>
        <w:tabs>
          <w:tab w:val="center" w:pos="4677"/>
          <w:tab w:val="right" w:pos="9355"/>
        </w:tabs>
        <w:spacing w:after="0"/>
        <w:jc w:val="both"/>
        <w:rPr>
          <w:rFonts w:ascii="Times New Roman" w:hAnsi="Times New Roman" w:cs="Times New Roman"/>
          <w:sz w:val="28"/>
        </w:rPr>
      </w:pPr>
      <w:r>
        <w:rPr>
          <w:rFonts w:ascii="Times New Roman" w:hAnsi="Times New Roman" w:cs="Times New Roman"/>
          <w:sz w:val="28"/>
        </w:rPr>
        <w:t xml:space="preserve">Она позволяет </w:t>
      </w:r>
      <w:r w:rsidRPr="000C21F2">
        <w:rPr>
          <w:rFonts w:ascii="Times New Roman" w:hAnsi="Times New Roman" w:cs="Times New Roman"/>
          <w:sz w:val="28"/>
        </w:rPr>
        <w:t>сформировать умения проводить исследования, передавать и презен</w:t>
      </w:r>
      <w:r>
        <w:rPr>
          <w:rFonts w:ascii="Times New Roman" w:hAnsi="Times New Roman" w:cs="Times New Roman"/>
          <w:sz w:val="28"/>
        </w:rPr>
        <w:t xml:space="preserve">товать полученные знания и опыт, </w:t>
      </w:r>
      <w:r w:rsidRPr="000C21F2">
        <w:rPr>
          <w:rFonts w:ascii="Times New Roman" w:hAnsi="Times New Roman" w:cs="Times New Roman"/>
          <w:sz w:val="28"/>
        </w:rPr>
        <w:t>сформировать навыки совместной работы и делового общения в группе</w:t>
      </w:r>
      <w:r>
        <w:rPr>
          <w:rFonts w:ascii="Times New Roman" w:hAnsi="Times New Roman" w:cs="Times New Roman"/>
          <w:sz w:val="28"/>
        </w:rPr>
        <w:t>.</w:t>
      </w:r>
    </w:p>
    <w:p w:rsidR="009E6551" w:rsidRDefault="009E6551" w:rsidP="00A07D42">
      <w:pPr>
        <w:tabs>
          <w:tab w:val="center" w:pos="4677"/>
          <w:tab w:val="right" w:pos="9355"/>
        </w:tabs>
        <w:spacing w:after="0"/>
        <w:jc w:val="center"/>
        <w:rPr>
          <w:rFonts w:ascii="Times New Roman" w:hAnsi="Times New Roman" w:cs="Times New Roman"/>
        </w:rPr>
      </w:pPr>
    </w:p>
    <w:p w:rsidR="006D0C84" w:rsidRDefault="00905E06" w:rsidP="00A07D42">
      <w:pPr>
        <w:pStyle w:val="Standard"/>
        <w:tabs>
          <w:tab w:val="center" w:pos="4677"/>
          <w:tab w:val="right" w:pos="9355"/>
        </w:tabs>
        <w:snapToGrid w:val="0"/>
        <w:spacing w:after="0"/>
        <w:rPr>
          <w:rFonts w:ascii="Times New Roman" w:hAnsi="Times New Roman" w:cs="Times New Roman"/>
          <w:sz w:val="24"/>
          <w:szCs w:val="24"/>
        </w:rPr>
      </w:pPr>
      <w:r w:rsidRPr="00905E06">
        <w:rPr>
          <w:rFonts w:ascii="Times New Roman" w:hAnsi="Times New Roman" w:cs="Times New Roman"/>
          <w:sz w:val="28"/>
          <w:szCs w:val="24"/>
        </w:rPr>
        <w:t>Развитие тво</w:t>
      </w:r>
      <w:r w:rsidR="00FD7486">
        <w:rPr>
          <w:rFonts w:ascii="Times New Roman" w:hAnsi="Times New Roman" w:cs="Times New Roman"/>
          <w:sz w:val="28"/>
          <w:szCs w:val="24"/>
        </w:rPr>
        <w:t>рческих способностей</w:t>
      </w:r>
      <w:r>
        <w:rPr>
          <w:rFonts w:ascii="Times New Roman" w:hAnsi="Times New Roman" w:cs="Times New Roman"/>
          <w:sz w:val="28"/>
          <w:szCs w:val="24"/>
        </w:rPr>
        <w:t xml:space="preserve">, учет </w:t>
      </w:r>
      <w:r w:rsidRPr="00905E06">
        <w:rPr>
          <w:rFonts w:ascii="Times New Roman" w:hAnsi="Times New Roman" w:cs="Times New Roman"/>
          <w:sz w:val="28"/>
          <w:szCs w:val="24"/>
        </w:rPr>
        <w:t>индиви</w:t>
      </w:r>
      <w:r>
        <w:rPr>
          <w:rFonts w:ascii="Times New Roman" w:hAnsi="Times New Roman" w:cs="Times New Roman"/>
          <w:sz w:val="28"/>
          <w:szCs w:val="24"/>
        </w:rPr>
        <w:t>дуальных особенностей учащихся, воспитание интереса к предмету, качественное усвоение</w:t>
      </w:r>
      <w:r w:rsidRPr="00905E06">
        <w:rPr>
          <w:rFonts w:ascii="Times New Roman" w:hAnsi="Times New Roman" w:cs="Times New Roman"/>
          <w:sz w:val="28"/>
          <w:szCs w:val="24"/>
        </w:rPr>
        <w:t xml:space="preserve"> программного материала</w:t>
      </w:r>
      <w:r>
        <w:rPr>
          <w:rFonts w:ascii="Times New Roman" w:hAnsi="Times New Roman" w:cs="Times New Roman"/>
          <w:sz w:val="28"/>
          <w:szCs w:val="24"/>
        </w:rPr>
        <w:t xml:space="preserve"> – вот результат использования данной технологии.</w:t>
      </w:r>
      <w:r w:rsidR="00685B12" w:rsidRPr="00685B12">
        <w:rPr>
          <w:rFonts w:ascii="Times New Roman" w:hAnsi="Times New Roman" w:cs="Times New Roman"/>
          <w:sz w:val="28"/>
          <w:szCs w:val="24"/>
        </w:rPr>
        <w:t xml:space="preserve"> </w:t>
      </w:r>
      <w:r w:rsidR="00685B12">
        <w:rPr>
          <w:rFonts w:ascii="Times New Roman" w:hAnsi="Times New Roman" w:cs="Times New Roman"/>
          <w:sz w:val="28"/>
          <w:szCs w:val="24"/>
        </w:rPr>
        <w:t>А применение  мультимедийных сценариев, демонстрационных программ невозможно переоценить</w:t>
      </w:r>
      <w:r w:rsidR="00CC1F8B" w:rsidRPr="00CC1F8B">
        <w:rPr>
          <w:rFonts w:ascii="Times New Roman" w:hAnsi="Times New Roman" w:cs="Times New Roman"/>
          <w:sz w:val="28"/>
          <w:szCs w:val="24"/>
        </w:rPr>
        <w:t xml:space="preserve"> при изучении нового материала</w:t>
      </w:r>
      <w:r w:rsidR="00685B12">
        <w:rPr>
          <w:rFonts w:ascii="Times New Roman" w:hAnsi="Times New Roman" w:cs="Times New Roman"/>
          <w:sz w:val="28"/>
          <w:szCs w:val="24"/>
        </w:rPr>
        <w:t>,</w:t>
      </w:r>
      <w:r w:rsidR="00F37D8E">
        <w:rPr>
          <w:rFonts w:ascii="Times New Roman" w:hAnsi="Times New Roman" w:cs="Times New Roman"/>
          <w:sz w:val="28"/>
          <w:szCs w:val="24"/>
        </w:rPr>
        <w:t xml:space="preserve"> выполнении</w:t>
      </w:r>
      <w:r w:rsidR="00CC1F8B" w:rsidRPr="00CC1F8B">
        <w:rPr>
          <w:rFonts w:ascii="Times New Roman" w:hAnsi="Times New Roman" w:cs="Times New Roman"/>
          <w:sz w:val="28"/>
          <w:szCs w:val="24"/>
        </w:rPr>
        <w:t xml:space="preserve"> ус</w:t>
      </w:r>
      <w:r w:rsidR="00685B12">
        <w:rPr>
          <w:rFonts w:ascii="Times New Roman" w:hAnsi="Times New Roman" w:cs="Times New Roman"/>
          <w:sz w:val="28"/>
          <w:szCs w:val="24"/>
        </w:rPr>
        <w:t xml:space="preserve">тных упражнений, проверке самостоятельных и  </w:t>
      </w:r>
      <w:r w:rsidR="00CC1F8B" w:rsidRPr="00CC1F8B">
        <w:rPr>
          <w:rFonts w:ascii="Times New Roman" w:hAnsi="Times New Roman" w:cs="Times New Roman"/>
          <w:sz w:val="28"/>
          <w:szCs w:val="24"/>
        </w:rPr>
        <w:t>домашних работ</w:t>
      </w:r>
      <w:r w:rsidR="00F37D8E">
        <w:rPr>
          <w:rFonts w:ascii="Times New Roman" w:hAnsi="Times New Roman" w:cs="Times New Roman"/>
          <w:sz w:val="28"/>
          <w:szCs w:val="24"/>
        </w:rPr>
        <w:t>.</w:t>
      </w:r>
      <w:r w:rsidR="00407460" w:rsidRPr="00407460">
        <w:rPr>
          <w:rFonts w:ascii="Times New Roman" w:hAnsi="Times New Roman" w:cs="Times New Roman"/>
          <w:sz w:val="24"/>
          <w:szCs w:val="24"/>
        </w:rPr>
        <w:t xml:space="preserve"> </w:t>
      </w:r>
    </w:p>
    <w:p w:rsidR="00A07D42" w:rsidRDefault="00A07D42" w:rsidP="00A07D42">
      <w:pPr>
        <w:pStyle w:val="Standard"/>
        <w:tabs>
          <w:tab w:val="center" w:pos="4677"/>
          <w:tab w:val="right" w:pos="9355"/>
        </w:tabs>
        <w:snapToGrid w:val="0"/>
        <w:spacing w:after="0"/>
        <w:rPr>
          <w:rFonts w:ascii="Times New Roman" w:hAnsi="Times New Roman" w:cs="Times New Roman"/>
          <w:sz w:val="24"/>
          <w:szCs w:val="24"/>
        </w:rPr>
      </w:pPr>
    </w:p>
    <w:p w:rsidR="00A07D42" w:rsidRDefault="00A07D42" w:rsidP="00A07D42">
      <w:pPr>
        <w:shd w:val="clear" w:color="auto" w:fill="FFFFFF"/>
        <w:spacing w:after="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AE65C3">
        <w:rPr>
          <w:rFonts w:ascii="Times New Roman" w:eastAsia="Times New Roman" w:hAnsi="Times New Roman" w:cs="Times New Roman"/>
          <w:color w:val="000000" w:themeColor="text1"/>
          <w:sz w:val="28"/>
          <w:szCs w:val="28"/>
          <w:lang w:eastAsia="ru-RU"/>
        </w:rPr>
        <w:t>од</w:t>
      </w:r>
      <w:r w:rsidRPr="00AE65C3">
        <w:rPr>
          <w:rFonts w:ascii="Times New Roman" w:eastAsia="Times New Roman" w:hAnsi="Times New Roman" w:cs="Times New Roman"/>
          <w:b/>
          <w:bCs/>
          <w:color w:val="000000" w:themeColor="text1"/>
          <w:sz w:val="28"/>
          <w:szCs w:val="28"/>
          <w:lang w:eastAsia="ru-RU"/>
        </w:rPr>
        <w:t> личностно-ор</w:t>
      </w:r>
      <w:r>
        <w:rPr>
          <w:rFonts w:ascii="Times New Roman" w:eastAsia="Times New Roman" w:hAnsi="Times New Roman" w:cs="Times New Roman"/>
          <w:b/>
          <w:bCs/>
          <w:color w:val="000000" w:themeColor="text1"/>
          <w:sz w:val="28"/>
          <w:szCs w:val="28"/>
          <w:lang w:eastAsia="ru-RU"/>
        </w:rPr>
        <w:t xml:space="preserve">иентированным </w:t>
      </w:r>
      <w:r w:rsidRPr="00AE65C3">
        <w:rPr>
          <w:rFonts w:ascii="Times New Roman" w:eastAsia="Times New Roman" w:hAnsi="Times New Roman" w:cs="Times New Roman"/>
          <w:b/>
          <w:bCs/>
          <w:color w:val="000000" w:themeColor="text1"/>
          <w:sz w:val="28"/>
          <w:szCs w:val="28"/>
          <w:lang w:eastAsia="ru-RU"/>
        </w:rPr>
        <w:t>обучением</w:t>
      </w:r>
      <w:r>
        <w:rPr>
          <w:rFonts w:ascii="Times New Roman" w:eastAsia="Times New Roman" w:hAnsi="Times New Roman" w:cs="Times New Roman"/>
          <w:color w:val="000000" w:themeColor="text1"/>
          <w:sz w:val="28"/>
          <w:szCs w:val="28"/>
          <w:lang w:eastAsia="ru-RU"/>
        </w:rPr>
        <w:t> понимается</w:t>
      </w:r>
      <w:r w:rsidRPr="00AE65C3">
        <w:rPr>
          <w:rFonts w:ascii="Times New Roman" w:eastAsia="Times New Roman" w:hAnsi="Times New Roman" w:cs="Times New Roman"/>
          <w:color w:val="000000" w:themeColor="text1"/>
          <w:sz w:val="28"/>
          <w:szCs w:val="28"/>
          <w:lang w:eastAsia="ru-RU"/>
        </w:rPr>
        <w:t xml:space="preserve"> такой тип образовательного процесса, в котором лич</w:t>
      </w:r>
      <w:r>
        <w:rPr>
          <w:rFonts w:ascii="Times New Roman" w:eastAsia="Times New Roman" w:hAnsi="Times New Roman" w:cs="Times New Roman"/>
          <w:color w:val="000000" w:themeColor="text1"/>
          <w:sz w:val="28"/>
          <w:szCs w:val="28"/>
          <w:lang w:eastAsia="ru-RU"/>
        </w:rPr>
        <w:t>ность ученика и личность педагога</w:t>
      </w:r>
      <w:r w:rsidRPr="00AE65C3">
        <w:rPr>
          <w:rFonts w:ascii="Times New Roman" w:eastAsia="Times New Roman" w:hAnsi="Times New Roman" w:cs="Times New Roman"/>
          <w:color w:val="000000" w:themeColor="text1"/>
          <w:sz w:val="28"/>
          <w:szCs w:val="28"/>
          <w:lang w:eastAsia="ru-RU"/>
        </w:rPr>
        <w:t xml:space="preserve"> выступают как его субъекты; </w:t>
      </w:r>
      <w:r w:rsidRPr="00AE65C3">
        <w:rPr>
          <w:rFonts w:ascii="Times New Roman" w:eastAsia="Times New Roman" w:hAnsi="Times New Roman" w:cs="Times New Roman"/>
          <w:b/>
          <w:color w:val="000000" w:themeColor="text1"/>
          <w:sz w:val="28"/>
          <w:szCs w:val="28"/>
          <w:lang w:eastAsia="ru-RU"/>
        </w:rPr>
        <w:t>целью обучения</w:t>
      </w:r>
      <w:r w:rsidRPr="00AE65C3">
        <w:rPr>
          <w:rFonts w:ascii="Times New Roman" w:eastAsia="Times New Roman" w:hAnsi="Times New Roman" w:cs="Times New Roman"/>
          <w:color w:val="000000" w:themeColor="text1"/>
          <w:sz w:val="28"/>
          <w:szCs w:val="28"/>
          <w:lang w:eastAsia="ru-RU"/>
        </w:rPr>
        <w:t xml:space="preserve"> является развитие личности ребёнка, его ин</w:t>
      </w:r>
      <w:r>
        <w:rPr>
          <w:rFonts w:ascii="Times New Roman" w:eastAsia="Times New Roman" w:hAnsi="Times New Roman" w:cs="Times New Roman"/>
          <w:color w:val="000000" w:themeColor="text1"/>
          <w:sz w:val="28"/>
          <w:szCs w:val="28"/>
          <w:lang w:eastAsia="ru-RU"/>
        </w:rPr>
        <w:t>дивидуальности и неповторимости. В</w:t>
      </w:r>
      <w:r w:rsidRPr="00AE65C3">
        <w:rPr>
          <w:rFonts w:ascii="Times New Roman" w:eastAsia="Times New Roman" w:hAnsi="Times New Roman" w:cs="Times New Roman"/>
          <w:color w:val="000000" w:themeColor="text1"/>
          <w:sz w:val="28"/>
          <w:szCs w:val="28"/>
          <w:lang w:eastAsia="ru-RU"/>
        </w:rPr>
        <w:t> процессе обучения учитываются ценностные ориентации ребёнка и структура его убеждений, на основе которых формируется его «внутренняя модель мира»</w:t>
      </w:r>
      <w:r>
        <w:rPr>
          <w:rFonts w:ascii="Times New Roman" w:eastAsia="Times New Roman" w:hAnsi="Times New Roman" w:cs="Times New Roman"/>
          <w:color w:val="000000" w:themeColor="text1"/>
          <w:sz w:val="28"/>
          <w:szCs w:val="28"/>
          <w:lang w:eastAsia="ru-RU"/>
        </w:rPr>
        <w:t>, а отношения педагог</w:t>
      </w:r>
      <w:r w:rsidRPr="00AE65C3">
        <w:rPr>
          <w:rFonts w:ascii="Times New Roman" w:eastAsia="Times New Roman" w:hAnsi="Times New Roman" w:cs="Times New Roman"/>
          <w:color w:val="000000" w:themeColor="text1"/>
          <w:sz w:val="28"/>
          <w:szCs w:val="28"/>
          <w:lang w:eastAsia="ru-RU"/>
        </w:rPr>
        <w:t>-ученик построены на принципах сотрудничества и свободы выбора.</w:t>
      </w:r>
      <w:r w:rsidR="003528B6" w:rsidRPr="003528B6">
        <w:rPr>
          <w:rFonts w:ascii="Times New Roman" w:eastAsia="Times New Roman" w:hAnsi="Times New Roman" w:cs="Times New Roman"/>
          <w:color w:val="000000" w:themeColor="text1"/>
          <w:sz w:val="28"/>
          <w:szCs w:val="28"/>
          <w:lang w:eastAsia="ru-RU"/>
        </w:rPr>
        <w:t xml:space="preserve"> </w:t>
      </w:r>
      <w:r w:rsidR="003528B6" w:rsidRPr="00AE65C3">
        <w:rPr>
          <w:rFonts w:ascii="Times New Roman" w:eastAsia="Times New Roman" w:hAnsi="Times New Roman" w:cs="Times New Roman"/>
          <w:color w:val="000000" w:themeColor="text1"/>
          <w:sz w:val="28"/>
          <w:szCs w:val="28"/>
          <w:lang w:eastAsia="ru-RU"/>
        </w:rPr>
        <w:t>От командного стиля педагог переходит к сотрудничеству, ориентируясь на анализ не столько результатов, сколько процессуальной деятельности ученика. Изменяется позиция ученика — от прилежного исполнения к активному творчеству, иным становится его мышление: рефлексивным, то есть нацеленным на результат. Меняется и характер складывающихся на уроке отношени</w:t>
      </w:r>
      <w:r w:rsidR="003528B6">
        <w:rPr>
          <w:rFonts w:ascii="Times New Roman" w:eastAsia="Times New Roman" w:hAnsi="Times New Roman" w:cs="Times New Roman"/>
          <w:color w:val="000000" w:themeColor="text1"/>
          <w:sz w:val="28"/>
          <w:szCs w:val="28"/>
          <w:lang w:eastAsia="ru-RU"/>
        </w:rPr>
        <w:t>й. Главное же в том, что педагог</w:t>
      </w:r>
      <w:r w:rsidR="003528B6" w:rsidRPr="00AE65C3">
        <w:rPr>
          <w:rFonts w:ascii="Times New Roman" w:eastAsia="Times New Roman" w:hAnsi="Times New Roman" w:cs="Times New Roman"/>
          <w:color w:val="000000" w:themeColor="text1"/>
          <w:sz w:val="28"/>
          <w:szCs w:val="28"/>
          <w:lang w:eastAsia="ru-RU"/>
        </w:rPr>
        <w:t xml:space="preserve"> должен не только давать знания, но и создавать оптимальные условия для развития личности учащихся</w:t>
      </w:r>
      <w:r w:rsidR="003528B6">
        <w:rPr>
          <w:rFonts w:ascii="Times New Roman" w:eastAsia="Times New Roman" w:hAnsi="Times New Roman" w:cs="Times New Roman"/>
          <w:color w:val="000000" w:themeColor="text1"/>
          <w:sz w:val="28"/>
          <w:szCs w:val="28"/>
          <w:lang w:eastAsia="ru-RU"/>
        </w:rPr>
        <w:t>.</w:t>
      </w:r>
    </w:p>
    <w:p w:rsidR="00A76080" w:rsidRDefault="00A76080" w:rsidP="00A76080">
      <w:pPr>
        <w:pStyle w:val="a7"/>
        <w:spacing w:line="276" w:lineRule="auto"/>
        <w:jc w:val="both"/>
        <w:rPr>
          <w:rFonts w:ascii="Times New Roman" w:hAnsi="Times New Roman" w:cs="Times New Roman"/>
          <w:color w:val="000000" w:themeColor="text1"/>
          <w:sz w:val="28"/>
          <w:szCs w:val="28"/>
          <w:lang w:eastAsia="ru-RU"/>
        </w:rPr>
      </w:pPr>
      <w:r w:rsidRPr="00AE65C3">
        <w:rPr>
          <w:rFonts w:ascii="Times New Roman" w:hAnsi="Times New Roman" w:cs="Times New Roman"/>
          <w:color w:val="000000" w:themeColor="text1"/>
          <w:sz w:val="28"/>
          <w:szCs w:val="28"/>
          <w:lang w:eastAsia="ru-RU"/>
        </w:rPr>
        <w:t>На личностно-ориентированном уроке создается та учебная ситуация, когда не только излагаются знания, но и раскрываются, формируются и реализуются личностные особенности учащихся. На таком уроке господствует эмоционально положительный настрой учащихся на работу, урок становится более интересным, привлека</w:t>
      </w:r>
      <w:r>
        <w:rPr>
          <w:rFonts w:ascii="Times New Roman" w:hAnsi="Times New Roman" w:cs="Times New Roman"/>
          <w:color w:val="000000" w:themeColor="text1"/>
          <w:sz w:val="28"/>
          <w:szCs w:val="28"/>
          <w:lang w:eastAsia="ru-RU"/>
        </w:rPr>
        <w:t>тельным, результативным. Педагог</w:t>
      </w:r>
      <w:r w:rsidRPr="00AE65C3">
        <w:rPr>
          <w:rFonts w:ascii="Times New Roman" w:hAnsi="Times New Roman" w:cs="Times New Roman"/>
          <w:color w:val="000000" w:themeColor="text1"/>
          <w:sz w:val="28"/>
          <w:szCs w:val="28"/>
          <w:lang w:eastAsia="ru-RU"/>
        </w:rPr>
        <w:t xml:space="preserve"> не просто создает благожелательную творческую атмосферу, но и постоянно обращается к субъектному опыту </w:t>
      </w:r>
      <w:r>
        <w:rPr>
          <w:rFonts w:ascii="Times New Roman" w:hAnsi="Times New Roman" w:cs="Times New Roman"/>
          <w:color w:val="000000" w:themeColor="text1"/>
          <w:sz w:val="28"/>
          <w:szCs w:val="28"/>
          <w:lang w:eastAsia="ru-RU"/>
        </w:rPr>
        <w:t>детей</w:t>
      </w:r>
      <w:r w:rsidRPr="00AE65C3">
        <w:rPr>
          <w:rFonts w:ascii="Times New Roman" w:hAnsi="Times New Roman" w:cs="Times New Roman"/>
          <w:color w:val="000000" w:themeColor="text1"/>
          <w:sz w:val="28"/>
          <w:szCs w:val="28"/>
          <w:lang w:eastAsia="ru-RU"/>
        </w:rPr>
        <w:t>, т.е. к опыту их собственной жизнедеятельности. И наконец, самое важное — он признает самобытность и уникальность каждого обучаемого.</w:t>
      </w:r>
    </w:p>
    <w:p w:rsidR="00E50963" w:rsidRDefault="00A76080" w:rsidP="00E50963">
      <w:pPr>
        <w:shd w:val="clear" w:color="auto" w:fill="FFFFFF"/>
        <w:spacing w:after="180"/>
        <w:jc w:val="both"/>
        <w:rPr>
          <w:rFonts w:ascii="Times New Roman" w:eastAsia="Times New Roman" w:hAnsi="Times New Roman" w:cs="Times New Roman"/>
          <w:color w:val="000000" w:themeColor="text1"/>
          <w:sz w:val="28"/>
          <w:szCs w:val="28"/>
          <w:lang w:eastAsia="ru-RU"/>
        </w:rPr>
      </w:pPr>
      <w:r w:rsidRPr="00AE65C3">
        <w:rPr>
          <w:rFonts w:ascii="Times New Roman" w:eastAsia="Times New Roman" w:hAnsi="Times New Roman" w:cs="Times New Roman"/>
          <w:color w:val="000000" w:themeColor="text1"/>
          <w:sz w:val="28"/>
          <w:szCs w:val="28"/>
          <w:lang w:eastAsia="ru-RU"/>
        </w:rPr>
        <w:t>По мнению И. С. Якиманс</w:t>
      </w:r>
      <w:r>
        <w:rPr>
          <w:rFonts w:ascii="Times New Roman" w:eastAsia="Times New Roman" w:hAnsi="Times New Roman" w:cs="Times New Roman"/>
          <w:color w:val="000000" w:themeColor="text1"/>
          <w:sz w:val="28"/>
          <w:szCs w:val="28"/>
          <w:lang w:eastAsia="ru-RU"/>
        </w:rPr>
        <w:t>кой, д</w:t>
      </w:r>
      <w:r w:rsidRPr="00AE65C3">
        <w:rPr>
          <w:rFonts w:ascii="Times New Roman" w:eastAsia="Times New Roman" w:hAnsi="Times New Roman" w:cs="Times New Roman"/>
          <w:color w:val="000000" w:themeColor="text1"/>
          <w:sz w:val="28"/>
          <w:szCs w:val="28"/>
          <w:lang w:eastAsia="ru-RU"/>
        </w:rPr>
        <w:t>ля выстраивания модели личностно-ориен</w:t>
      </w:r>
      <w:r>
        <w:rPr>
          <w:rFonts w:ascii="Times New Roman" w:eastAsia="Times New Roman" w:hAnsi="Times New Roman" w:cs="Times New Roman"/>
          <w:color w:val="000000" w:themeColor="text1"/>
          <w:sz w:val="28"/>
          <w:szCs w:val="28"/>
          <w:lang w:eastAsia="ru-RU"/>
        </w:rPr>
        <w:t xml:space="preserve">тированного обучения </w:t>
      </w:r>
      <w:r w:rsidR="00E50963">
        <w:rPr>
          <w:rFonts w:ascii="Times New Roman" w:eastAsia="Times New Roman" w:hAnsi="Times New Roman" w:cs="Times New Roman"/>
          <w:color w:val="000000" w:themeColor="text1"/>
          <w:sz w:val="28"/>
          <w:szCs w:val="28"/>
          <w:lang w:eastAsia="ru-RU"/>
        </w:rPr>
        <w:t xml:space="preserve"> необходи</w:t>
      </w:r>
      <w:r w:rsidRPr="00AE65C3">
        <w:rPr>
          <w:rFonts w:ascii="Times New Roman" w:eastAsia="Times New Roman" w:hAnsi="Times New Roman" w:cs="Times New Roman"/>
          <w:color w:val="000000" w:themeColor="text1"/>
          <w:sz w:val="28"/>
          <w:szCs w:val="28"/>
          <w:lang w:eastAsia="ru-RU"/>
        </w:rPr>
        <w:t>м</w:t>
      </w:r>
      <w:r>
        <w:rPr>
          <w:rFonts w:ascii="Times New Roman" w:eastAsia="Times New Roman" w:hAnsi="Times New Roman" w:cs="Times New Roman"/>
          <w:color w:val="000000" w:themeColor="text1"/>
          <w:sz w:val="28"/>
          <w:szCs w:val="28"/>
          <w:lang w:eastAsia="ru-RU"/>
        </w:rPr>
        <w:t>о выделить следующие подходы</w:t>
      </w:r>
      <w:r w:rsidRPr="00AE65C3">
        <w:rPr>
          <w:rFonts w:ascii="Times New Roman" w:eastAsia="Times New Roman" w:hAnsi="Times New Roman" w:cs="Times New Roman"/>
          <w:color w:val="000000" w:themeColor="text1"/>
          <w:sz w:val="28"/>
          <w:szCs w:val="28"/>
          <w:lang w:eastAsia="ru-RU"/>
        </w:rPr>
        <w:t>.</w:t>
      </w:r>
    </w:p>
    <w:p w:rsidR="00A76080" w:rsidRPr="00AE65C3" w:rsidRDefault="00A76080" w:rsidP="00E50963">
      <w:pPr>
        <w:shd w:val="clear" w:color="auto" w:fill="FFFFFF"/>
        <w:spacing w:after="180"/>
        <w:jc w:val="both"/>
        <w:rPr>
          <w:rFonts w:ascii="Times New Roman" w:eastAsia="Times New Roman" w:hAnsi="Times New Roman" w:cs="Times New Roman"/>
          <w:color w:val="000000" w:themeColor="text1"/>
          <w:sz w:val="28"/>
          <w:szCs w:val="28"/>
          <w:lang w:eastAsia="ru-RU"/>
        </w:rPr>
      </w:pPr>
      <w:r w:rsidRPr="00AE65C3">
        <w:rPr>
          <w:rFonts w:ascii="Times New Roman" w:eastAsia="Times New Roman" w:hAnsi="Times New Roman" w:cs="Times New Roman"/>
          <w:i/>
          <w:iCs/>
          <w:color w:val="000000" w:themeColor="text1"/>
          <w:sz w:val="28"/>
          <w:szCs w:val="28"/>
          <w:lang w:eastAsia="ru-RU"/>
        </w:rPr>
        <w:lastRenderedPageBreak/>
        <w:t>Разноуровневый подход</w:t>
      </w:r>
      <w:r w:rsidRPr="00AE65C3">
        <w:rPr>
          <w:rFonts w:ascii="Times New Roman" w:eastAsia="Times New Roman" w:hAnsi="Times New Roman" w:cs="Times New Roman"/>
          <w:color w:val="000000" w:themeColor="text1"/>
          <w:sz w:val="28"/>
          <w:szCs w:val="28"/>
          <w:lang w:eastAsia="ru-RU"/>
        </w:rPr>
        <w:t> — ориентация на разный уровень сложности программного материала, доступного ученику.</w:t>
      </w:r>
    </w:p>
    <w:p w:rsidR="00A76080" w:rsidRPr="00AE65C3" w:rsidRDefault="00A76080" w:rsidP="00A76080">
      <w:pPr>
        <w:shd w:val="clear" w:color="auto" w:fill="FFFFFF"/>
        <w:spacing w:after="0"/>
        <w:jc w:val="both"/>
        <w:rPr>
          <w:rFonts w:ascii="Times New Roman" w:eastAsia="Times New Roman" w:hAnsi="Times New Roman" w:cs="Times New Roman"/>
          <w:color w:val="000000" w:themeColor="text1"/>
          <w:sz w:val="28"/>
          <w:szCs w:val="28"/>
          <w:lang w:eastAsia="ru-RU"/>
        </w:rPr>
      </w:pPr>
      <w:r w:rsidRPr="00AE65C3">
        <w:rPr>
          <w:rFonts w:ascii="Times New Roman" w:eastAsia="Times New Roman" w:hAnsi="Times New Roman" w:cs="Times New Roman"/>
          <w:i/>
          <w:iCs/>
          <w:color w:val="000000" w:themeColor="text1"/>
          <w:sz w:val="28"/>
          <w:szCs w:val="28"/>
          <w:lang w:eastAsia="ru-RU"/>
        </w:rPr>
        <w:t>Дифференцированный подход</w:t>
      </w:r>
      <w:r w:rsidRPr="00AE65C3">
        <w:rPr>
          <w:rFonts w:ascii="Times New Roman" w:eastAsia="Times New Roman" w:hAnsi="Times New Roman" w:cs="Times New Roman"/>
          <w:color w:val="000000" w:themeColor="text1"/>
          <w:sz w:val="28"/>
          <w:szCs w:val="28"/>
          <w:lang w:eastAsia="ru-RU"/>
        </w:rPr>
        <w:t> — выделение групп детей на основе внешней (точнее, смешанной) дифференциации: по знаниям, способностям, типу образовательного учреждения.</w:t>
      </w:r>
    </w:p>
    <w:p w:rsidR="00A76080" w:rsidRPr="00AE65C3" w:rsidRDefault="00A76080" w:rsidP="00E50963">
      <w:pPr>
        <w:shd w:val="clear" w:color="auto" w:fill="FFFFFF"/>
        <w:spacing w:after="0"/>
        <w:jc w:val="both"/>
        <w:rPr>
          <w:rFonts w:ascii="Times New Roman" w:eastAsia="Times New Roman" w:hAnsi="Times New Roman" w:cs="Times New Roman"/>
          <w:color w:val="000000" w:themeColor="text1"/>
          <w:sz w:val="28"/>
          <w:szCs w:val="28"/>
          <w:lang w:eastAsia="ru-RU"/>
        </w:rPr>
      </w:pPr>
      <w:r w:rsidRPr="00AE65C3">
        <w:rPr>
          <w:rFonts w:ascii="Times New Roman" w:eastAsia="Times New Roman" w:hAnsi="Times New Roman" w:cs="Times New Roman"/>
          <w:i/>
          <w:iCs/>
          <w:color w:val="000000" w:themeColor="text1"/>
          <w:sz w:val="28"/>
          <w:szCs w:val="28"/>
          <w:lang w:eastAsia="ru-RU"/>
        </w:rPr>
        <w:t>Индивидуальный подход — </w:t>
      </w:r>
      <w:r w:rsidRPr="00AE65C3">
        <w:rPr>
          <w:rFonts w:ascii="Times New Roman" w:eastAsia="Times New Roman" w:hAnsi="Times New Roman" w:cs="Times New Roman"/>
          <w:color w:val="000000" w:themeColor="text1"/>
          <w:sz w:val="28"/>
          <w:szCs w:val="28"/>
          <w:lang w:eastAsia="ru-RU"/>
        </w:rPr>
        <w:t>распределение детей по однородным группам: успеваемости, способностям, социальной (профессиональной) направленности.</w:t>
      </w:r>
    </w:p>
    <w:p w:rsidR="00A76080" w:rsidRDefault="00A76080" w:rsidP="00E50963">
      <w:pPr>
        <w:pStyle w:val="a7"/>
        <w:spacing w:line="276" w:lineRule="auto"/>
        <w:jc w:val="both"/>
        <w:rPr>
          <w:rFonts w:ascii="Times New Roman" w:eastAsia="Times New Roman" w:hAnsi="Times New Roman" w:cs="Times New Roman"/>
          <w:color w:val="000000" w:themeColor="text1"/>
          <w:sz w:val="28"/>
          <w:szCs w:val="28"/>
          <w:lang w:eastAsia="ru-RU"/>
        </w:rPr>
      </w:pPr>
      <w:r w:rsidRPr="00AE65C3">
        <w:rPr>
          <w:rFonts w:ascii="Times New Roman" w:eastAsia="Times New Roman" w:hAnsi="Times New Roman" w:cs="Times New Roman"/>
          <w:i/>
          <w:iCs/>
          <w:color w:val="000000" w:themeColor="text1"/>
          <w:sz w:val="28"/>
          <w:szCs w:val="28"/>
          <w:lang w:eastAsia="ru-RU"/>
        </w:rPr>
        <w:t>Субъектно-личностный подход</w:t>
      </w:r>
      <w:r w:rsidR="00E50963">
        <w:rPr>
          <w:rFonts w:ascii="Times New Roman" w:eastAsia="Times New Roman" w:hAnsi="Times New Roman" w:cs="Times New Roman"/>
          <w:color w:val="000000" w:themeColor="text1"/>
          <w:sz w:val="28"/>
          <w:szCs w:val="28"/>
          <w:lang w:eastAsia="ru-RU"/>
        </w:rPr>
        <w:t xml:space="preserve"> - </w:t>
      </w:r>
      <w:r w:rsidR="00E50963" w:rsidRPr="00AE65C3">
        <w:rPr>
          <w:rFonts w:ascii="Times New Roman" w:eastAsia="Times New Roman" w:hAnsi="Times New Roman" w:cs="Times New Roman"/>
          <w:color w:val="000000" w:themeColor="text1"/>
          <w:sz w:val="28"/>
          <w:szCs w:val="28"/>
          <w:lang w:eastAsia="ru-RU"/>
        </w:rPr>
        <w:t>отношение к каждому ребёнку как к уникальности, несхожести, неповторимости</w:t>
      </w:r>
      <w:r w:rsidR="00E50963">
        <w:rPr>
          <w:rFonts w:ascii="Times New Roman" w:eastAsia="Times New Roman" w:hAnsi="Times New Roman" w:cs="Times New Roman"/>
          <w:color w:val="000000" w:themeColor="text1"/>
          <w:sz w:val="28"/>
          <w:szCs w:val="28"/>
          <w:lang w:eastAsia="ru-RU"/>
        </w:rPr>
        <w:t>.</w:t>
      </w:r>
    </w:p>
    <w:p w:rsidR="004B1F24" w:rsidRDefault="004B1F24" w:rsidP="00E50963">
      <w:pPr>
        <w:pStyle w:val="a7"/>
        <w:spacing w:line="276" w:lineRule="auto"/>
        <w:jc w:val="both"/>
        <w:rPr>
          <w:rFonts w:ascii="Times New Roman" w:eastAsia="Times New Roman" w:hAnsi="Times New Roman" w:cs="Times New Roman"/>
          <w:color w:val="000000" w:themeColor="text1"/>
          <w:sz w:val="28"/>
          <w:szCs w:val="28"/>
          <w:lang w:eastAsia="ru-RU"/>
        </w:rPr>
      </w:pPr>
    </w:p>
    <w:p w:rsidR="00C06EBB" w:rsidRPr="00BA42FB" w:rsidRDefault="00D56CA1" w:rsidP="008E7852">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Times New Roman"/>
          <w:b/>
          <w:color w:val="000000" w:themeColor="text1"/>
          <w:sz w:val="28"/>
          <w:szCs w:val="28"/>
          <w:lang w:eastAsia="ru-RU"/>
        </w:rPr>
        <w:t>Технология развития критического мышления</w:t>
      </w:r>
      <w:r>
        <w:rPr>
          <w:rFonts w:ascii="Times New Roman" w:eastAsia="Times New Roman" w:hAnsi="Times New Roman" w:cs="Times New Roman"/>
          <w:color w:val="000000" w:themeColor="text1"/>
          <w:sz w:val="28"/>
          <w:szCs w:val="28"/>
          <w:lang w:eastAsia="ru-RU"/>
        </w:rPr>
        <w:t xml:space="preserve"> представляет собой технологию, в которой </w:t>
      </w:r>
      <w:r w:rsidR="004B1F24">
        <w:rPr>
          <w:rFonts w:ascii="Times New Roman" w:eastAsia="Times New Roman" w:hAnsi="Times New Roman" w:cs="Times New Roman"/>
          <w:color w:val="000000" w:themeColor="text1"/>
          <w:sz w:val="28"/>
          <w:szCs w:val="28"/>
          <w:lang w:eastAsia="ru-RU"/>
        </w:rPr>
        <w:t>синтезирова</w:t>
      </w:r>
      <w:r>
        <w:rPr>
          <w:rFonts w:ascii="Times New Roman" w:eastAsia="Times New Roman" w:hAnsi="Times New Roman" w:cs="Times New Roman"/>
          <w:color w:val="000000" w:themeColor="text1"/>
          <w:sz w:val="28"/>
          <w:szCs w:val="28"/>
          <w:lang w:eastAsia="ru-RU"/>
        </w:rPr>
        <w:t>ны и работают как единая стройная система</w:t>
      </w:r>
      <w:r w:rsidR="004B1F24">
        <w:rPr>
          <w:rFonts w:ascii="Times New Roman" w:eastAsia="Times New Roman" w:hAnsi="Times New Roman" w:cs="Times New Roman"/>
          <w:color w:val="000000" w:themeColor="text1"/>
          <w:sz w:val="28"/>
          <w:szCs w:val="28"/>
          <w:lang w:eastAsia="ru-RU"/>
        </w:rPr>
        <w:t xml:space="preserve"> отдельные</w:t>
      </w:r>
      <w:r>
        <w:rPr>
          <w:rFonts w:ascii="Times New Roman" w:eastAsia="Times New Roman" w:hAnsi="Times New Roman" w:cs="Times New Roman"/>
          <w:color w:val="000000" w:themeColor="text1"/>
          <w:sz w:val="28"/>
          <w:szCs w:val="28"/>
          <w:lang w:eastAsia="ru-RU"/>
        </w:rPr>
        <w:t xml:space="preserve"> методы и приемы групповой</w:t>
      </w:r>
      <w:r w:rsidR="007D4035">
        <w:rPr>
          <w:rFonts w:ascii="Times New Roman" w:eastAsia="Times New Roman" w:hAnsi="Times New Roman" w:cs="Times New Roman"/>
          <w:color w:val="000000" w:themeColor="text1"/>
          <w:sz w:val="28"/>
          <w:szCs w:val="28"/>
          <w:lang w:eastAsia="ru-RU"/>
        </w:rPr>
        <w:t xml:space="preserve"> работы, работы в сотрудничестве, коммуникативной методики</w:t>
      </w:r>
      <w:r w:rsidR="004B1F24">
        <w:rPr>
          <w:rFonts w:ascii="Times New Roman" w:eastAsia="Times New Roman" w:hAnsi="Times New Roman" w:cs="Times New Roman"/>
          <w:color w:val="000000" w:themeColor="text1"/>
          <w:sz w:val="28"/>
          <w:szCs w:val="28"/>
          <w:lang w:eastAsia="ru-RU"/>
        </w:rPr>
        <w:t>, методики проблемного обучения (авторы С. Л. Рубинштейн, Д. Дьюи), а также педагогической технологии на основе эффективных уроков (автор А. А. Окунев).</w:t>
      </w:r>
      <w:r w:rsidR="008E7852" w:rsidRPr="008E7852">
        <w:rPr>
          <w:rFonts w:ascii="Arial" w:eastAsia="Times New Roman" w:hAnsi="Arial" w:cs="Arial"/>
          <w:color w:val="000000"/>
          <w:sz w:val="18"/>
          <w:szCs w:val="18"/>
        </w:rPr>
        <w:t xml:space="preserve"> </w:t>
      </w:r>
      <w:r w:rsidR="008E7852" w:rsidRPr="008E7852">
        <w:rPr>
          <w:rFonts w:ascii="Times New Roman" w:eastAsia="Times New Roman" w:hAnsi="Times New Roman" w:cs="Arial"/>
          <w:color w:val="000000"/>
          <w:sz w:val="28"/>
          <w:szCs w:val="18"/>
        </w:rPr>
        <w:t>Технология критического мышления дает ученику:</w:t>
      </w:r>
      <w:r w:rsidR="008E7852" w:rsidRPr="008E7852">
        <w:rPr>
          <w:rFonts w:ascii="Times New Roman" w:eastAsia="Times New Roman" w:hAnsi="Times New Roman" w:cs="Arial"/>
          <w:color w:val="000000"/>
          <w:sz w:val="28"/>
          <w:szCs w:val="18"/>
        </w:rPr>
        <w:br/>
        <w:t>- повышение эффективности восприятия информации;</w:t>
      </w:r>
      <w:r w:rsidR="008E7852" w:rsidRPr="008E7852">
        <w:rPr>
          <w:rFonts w:ascii="Times New Roman" w:eastAsia="Times New Roman" w:hAnsi="Times New Roman" w:cs="Arial"/>
          <w:color w:val="000000"/>
          <w:sz w:val="28"/>
          <w:szCs w:val="18"/>
        </w:rPr>
        <w:br/>
        <w:t>- повышение интереса как к изучаемому материалу, так и к самому процессу обучения;</w:t>
      </w:r>
      <w:r w:rsidR="008E7852" w:rsidRPr="008E7852">
        <w:rPr>
          <w:rFonts w:ascii="Times New Roman" w:eastAsia="Times New Roman" w:hAnsi="Times New Roman" w:cs="Arial"/>
          <w:color w:val="000000"/>
          <w:sz w:val="28"/>
          <w:szCs w:val="18"/>
        </w:rPr>
        <w:br/>
        <w:t>- умение критически мыслить;</w:t>
      </w:r>
      <w:r w:rsidR="008E7852" w:rsidRPr="008E7852">
        <w:rPr>
          <w:rFonts w:ascii="Times New Roman" w:eastAsia="Times New Roman" w:hAnsi="Times New Roman" w:cs="Arial"/>
          <w:color w:val="000000"/>
          <w:sz w:val="28"/>
          <w:szCs w:val="18"/>
        </w:rPr>
        <w:br/>
        <w:t>- умение ответственно относиться к собственному образованию;</w:t>
      </w:r>
      <w:r w:rsidR="008E7852" w:rsidRPr="008E7852">
        <w:rPr>
          <w:rFonts w:ascii="Times New Roman" w:eastAsia="Times New Roman" w:hAnsi="Times New Roman" w:cs="Arial"/>
          <w:color w:val="000000"/>
          <w:sz w:val="28"/>
          <w:szCs w:val="18"/>
        </w:rPr>
        <w:br/>
        <w:t>- умение работать в сотрудничестве с другими;</w:t>
      </w:r>
      <w:r w:rsidR="008E7852" w:rsidRPr="008E7852">
        <w:rPr>
          <w:rFonts w:ascii="Times New Roman" w:eastAsia="Times New Roman" w:hAnsi="Times New Roman" w:cs="Arial"/>
          <w:color w:val="000000"/>
          <w:sz w:val="28"/>
          <w:szCs w:val="18"/>
        </w:rPr>
        <w:br/>
        <w:t>- повышен</w:t>
      </w:r>
      <w:r w:rsidR="008E7852">
        <w:rPr>
          <w:rFonts w:ascii="Times New Roman" w:eastAsia="Times New Roman" w:hAnsi="Times New Roman" w:cs="Arial"/>
          <w:color w:val="000000"/>
          <w:sz w:val="28"/>
          <w:szCs w:val="18"/>
        </w:rPr>
        <w:t>ие качества образования</w:t>
      </w:r>
      <w:r w:rsidR="008E7852" w:rsidRPr="008E7852">
        <w:rPr>
          <w:rFonts w:ascii="Times New Roman" w:eastAsia="Times New Roman" w:hAnsi="Times New Roman" w:cs="Arial"/>
          <w:color w:val="000000"/>
          <w:sz w:val="28"/>
          <w:szCs w:val="18"/>
        </w:rPr>
        <w:t>;</w:t>
      </w:r>
      <w:r w:rsidR="008E7852" w:rsidRPr="008E7852">
        <w:rPr>
          <w:rFonts w:ascii="Times New Roman" w:eastAsia="Times New Roman" w:hAnsi="Times New Roman" w:cs="Arial"/>
          <w:color w:val="000000"/>
          <w:sz w:val="28"/>
          <w:szCs w:val="18"/>
        </w:rPr>
        <w:br/>
        <w:t>- желание и умение стать человеком, который учится в течение всей жизни.</w:t>
      </w:r>
    </w:p>
    <w:p w:rsidR="00C06EBB" w:rsidRPr="008B2CAA" w:rsidRDefault="008B2CAA" w:rsidP="008B2CAA">
      <w:pPr>
        <w:spacing w:after="0" w:line="240" w:lineRule="auto"/>
        <w:rPr>
          <w:rFonts w:ascii="Times New Roman" w:eastAsia="Times New Roman" w:hAnsi="Times New Roman" w:cs="Arial"/>
          <w:b/>
          <w:bCs/>
          <w:color w:val="000000"/>
          <w:sz w:val="28"/>
          <w:szCs w:val="18"/>
        </w:rPr>
      </w:pPr>
      <w:r>
        <w:rPr>
          <w:rFonts w:ascii="Times New Roman" w:eastAsia="Times New Roman" w:hAnsi="Times New Roman" w:cs="Arial"/>
          <w:bCs/>
          <w:color w:val="000000"/>
          <w:sz w:val="28"/>
          <w:szCs w:val="18"/>
        </w:rPr>
        <w:t>Этапы</w:t>
      </w:r>
      <w:r w:rsidR="00C06EBB" w:rsidRPr="00C06EBB">
        <w:rPr>
          <w:rFonts w:ascii="Times New Roman" w:eastAsia="Times New Roman" w:hAnsi="Times New Roman" w:cs="Arial"/>
          <w:bCs/>
          <w:color w:val="000000"/>
          <w:sz w:val="28"/>
          <w:szCs w:val="18"/>
        </w:rPr>
        <w:t xml:space="preserve"> и методические приемы технологии</w:t>
      </w:r>
      <w:r>
        <w:rPr>
          <w:rFonts w:ascii="Times New Roman" w:eastAsia="Times New Roman" w:hAnsi="Times New Roman" w:cs="Arial"/>
          <w:bCs/>
          <w:color w:val="000000"/>
          <w:sz w:val="28"/>
          <w:szCs w:val="18"/>
        </w:rPr>
        <w:t xml:space="preserve"> развития критического </w:t>
      </w:r>
      <w:r w:rsidR="00C06EBB" w:rsidRPr="00C06EBB">
        <w:rPr>
          <w:rFonts w:ascii="Times New Roman" w:eastAsia="Times New Roman" w:hAnsi="Times New Roman" w:cs="Arial"/>
          <w:bCs/>
          <w:color w:val="000000"/>
          <w:sz w:val="28"/>
          <w:szCs w:val="18"/>
        </w:rPr>
        <w:t>мышления</w:t>
      </w:r>
      <w:r>
        <w:rPr>
          <w:rFonts w:ascii="Times New Roman" w:eastAsia="Times New Roman" w:hAnsi="Times New Roman" w:cs="Arial"/>
          <w:b/>
          <w:bCs/>
          <w:color w:val="000000"/>
          <w:sz w:val="28"/>
          <w:szCs w:val="18"/>
        </w:rPr>
        <w:t>.</w:t>
      </w:r>
    </w:p>
    <w:p w:rsidR="008B2CAA" w:rsidRPr="008B2CAA" w:rsidRDefault="008B2CAA" w:rsidP="008B2CAA">
      <w:pPr>
        <w:spacing w:after="0" w:line="240" w:lineRule="auto"/>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1.</w:t>
      </w:r>
      <w:r w:rsidRPr="008B2CAA">
        <w:rPr>
          <w:rFonts w:ascii="Times New Roman" w:eastAsia="Times New Roman" w:hAnsi="Times New Roman" w:cs="Arial"/>
          <w:color w:val="000000"/>
          <w:sz w:val="28"/>
          <w:szCs w:val="18"/>
        </w:rPr>
        <w:t>Вызов</w:t>
      </w:r>
      <w:r w:rsidRPr="00BA42FB">
        <w:rPr>
          <w:rFonts w:ascii="Times New Roman" w:eastAsia="Times New Roman" w:hAnsi="Times New Roman" w:cs="Arial"/>
          <w:color w:val="000000"/>
          <w:sz w:val="28"/>
          <w:szCs w:val="18"/>
        </w:rPr>
        <w:t>:</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 актуализация имеющихся знаний;</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 пробуждение интереса к получению новой информации;</w:t>
      </w:r>
    </w:p>
    <w:p w:rsidR="00D56CA1" w:rsidRPr="00A213F2" w:rsidRDefault="008B2CAA" w:rsidP="008B2CAA">
      <w:pPr>
        <w:pStyle w:val="a7"/>
        <w:spacing w:line="276" w:lineRule="auto"/>
        <w:jc w:val="both"/>
        <w:rPr>
          <w:rFonts w:ascii="Times New Roman" w:eastAsia="Times New Roman" w:hAnsi="Times New Roman"/>
          <w:color w:val="000000"/>
          <w:sz w:val="28"/>
          <w:szCs w:val="18"/>
        </w:rPr>
      </w:pPr>
      <w:r w:rsidRPr="008B2CAA">
        <w:rPr>
          <w:rFonts w:ascii="Times New Roman" w:eastAsia="Times New Roman" w:hAnsi="Times New Roman"/>
          <w:color w:val="000000"/>
          <w:sz w:val="28"/>
          <w:szCs w:val="18"/>
        </w:rPr>
        <w:t>- постановка учеником собственных целей обучения.</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Возможные</w:t>
      </w:r>
      <w:r>
        <w:rPr>
          <w:rFonts w:ascii="Times New Roman" w:eastAsia="Times New Roman" w:hAnsi="Times New Roman" w:cs="Arial"/>
          <w:color w:val="000000"/>
          <w:sz w:val="28"/>
          <w:szCs w:val="18"/>
        </w:rPr>
        <w:t xml:space="preserve"> </w:t>
      </w:r>
      <w:r w:rsidRPr="008B2CAA">
        <w:rPr>
          <w:rFonts w:ascii="Times New Roman" w:eastAsia="Times New Roman" w:hAnsi="Times New Roman" w:cs="Arial"/>
          <w:color w:val="000000"/>
          <w:sz w:val="28"/>
          <w:szCs w:val="18"/>
        </w:rPr>
        <w:t>приемы и методы</w:t>
      </w:r>
      <w:r>
        <w:rPr>
          <w:rFonts w:ascii="Times New Roman" w:eastAsia="Times New Roman" w:hAnsi="Times New Roman" w:cs="Arial"/>
          <w:color w:val="000000"/>
          <w:sz w:val="28"/>
          <w:szCs w:val="18"/>
        </w:rPr>
        <w:t>:</w:t>
      </w:r>
    </w:p>
    <w:p w:rsidR="00A213F2"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Составление списка «известной информации»:</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рассказ-предположение по ключевым словам;</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систематизация материала (графическая): кластеры, таблицы;</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верные и неверные утверждения;</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перепутанные логические цепочки;</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мозговая атака;</w:t>
      </w:r>
    </w:p>
    <w:p w:rsidR="008B2CAA" w:rsidRPr="00BA42FB" w:rsidRDefault="008B2CAA" w:rsidP="008B2CAA">
      <w:pPr>
        <w:pStyle w:val="a7"/>
        <w:spacing w:line="276" w:lineRule="auto"/>
        <w:jc w:val="both"/>
        <w:rPr>
          <w:rFonts w:ascii="Times New Roman" w:eastAsia="Times New Roman" w:hAnsi="Times New Roman"/>
          <w:color w:val="000000"/>
          <w:sz w:val="28"/>
          <w:szCs w:val="18"/>
        </w:rPr>
      </w:pPr>
      <w:r w:rsidRPr="008B2CAA">
        <w:rPr>
          <w:rFonts w:ascii="Times New Roman" w:eastAsia="Times New Roman" w:hAnsi="Times New Roman"/>
          <w:color w:val="000000"/>
          <w:sz w:val="28"/>
          <w:szCs w:val="18"/>
        </w:rPr>
        <w:t>проблемные вопросы, «толстые» и «тонкие» вопросы и т.д.</w:t>
      </w:r>
    </w:p>
    <w:p w:rsidR="008B2CAA" w:rsidRPr="00BA42FB" w:rsidRDefault="008B2CAA" w:rsidP="008B2CAA">
      <w:pPr>
        <w:pStyle w:val="a7"/>
        <w:spacing w:line="276" w:lineRule="auto"/>
        <w:jc w:val="both"/>
        <w:rPr>
          <w:rFonts w:ascii="Times New Roman" w:eastAsia="Times New Roman" w:hAnsi="Times New Roman"/>
          <w:color w:val="000000"/>
          <w:sz w:val="28"/>
          <w:szCs w:val="18"/>
        </w:rPr>
      </w:pPr>
      <w:r w:rsidRPr="008B2CAA">
        <w:rPr>
          <w:rFonts w:ascii="Times New Roman" w:eastAsia="Times New Roman" w:hAnsi="Times New Roman"/>
          <w:color w:val="000000"/>
          <w:sz w:val="28"/>
          <w:szCs w:val="18"/>
        </w:rPr>
        <w:t>Информация, полученная на стадии вызова, выслушивается, записывается, обсуждается. Работа ведется индивидуально, в парах или группах.</w:t>
      </w:r>
    </w:p>
    <w:p w:rsidR="008B2CAA" w:rsidRPr="00BA42FB" w:rsidRDefault="008B2CAA" w:rsidP="008B2CAA">
      <w:pPr>
        <w:pStyle w:val="a7"/>
        <w:spacing w:line="276" w:lineRule="auto"/>
        <w:jc w:val="both"/>
        <w:rPr>
          <w:rFonts w:ascii="Times New Roman" w:hAnsi="Times New Roman" w:cs="Times New Roman"/>
          <w:color w:val="000000" w:themeColor="text1"/>
          <w:sz w:val="28"/>
          <w:szCs w:val="28"/>
          <w:lang w:eastAsia="ru-RU"/>
        </w:rPr>
      </w:pPr>
    </w:p>
    <w:p w:rsidR="008B2CAA" w:rsidRPr="008B2CAA" w:rsidRDefault="00A213F2" w:rsidP="008B2CAA">
      <w:pPr>
        <w:spacing w:after="0" w:line="240" w:lineRule="auto"/>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2.</w:t>
      </w:r>
      <w:r w:rsidR="008B2CAA" w:rsidRPr="008B2CAA">
        <w:rPr>
          <w:rFonts w:ascii="Times New Roman" w:eastAsia="Times New Roman" w:hAnsi="Times New Roman" w:cs="Arial"/>
          <w:color w:val="000000"/>
          <w:sz w:val="28"/>
          <w:szCs w:val="18"/>
        </w:rPr>
        <w:t>Осмысление с</w:t>
      </w:r>
      <w:r>
        <w:rPr>
          <w:rFonts w:ascii="Times New Roman" w:eastAsia="Times New Roman" w:hAnsi="Times New Roman" w:cs="Arial"/>
          <w:color w:val="000000"/>
          <w:sz w:val="28"/>
          <w:szCs w:val="18"/>
        </w:rPr>
        <w:t>одержания</w:t>
      </w:r>
      <w:r w:rsidR="008B2CAA" w:rsidRPr="008B2CAA">
        <w:rPr>
          <w:rFonts w:ascii="Times New Roman" w:eastAsia="Times New Roman" w:hAnsi="Times New Roman" w:cs="Arial"/>
          <w:color w:val="000000"/>
          <w:sz w:val="28"/>
          <w:szCs w:val="18"/>
        </w:rPr>
        <w:t>:</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 получение новой информации;</w:t>
      </w:r>
    </w:p>
    <w:p w:rsidR="008B2CAA" w:rsidRPr="00BA42FB" w:rsidRDefault="008B2CAA" w:rsidP="008B2CAA">
      <w:pPr>
        <w:pStyle w:val="Standard"/>
        <w:tabs>
          <w:tab w:val="left" w:pos="2790"/>
        </w:tabs>
        <w:snapToGrid w:val="0"/>
        <w:spacing w:after="0"/>
        <w:rPr>
          <w:rFonts w:ascii="Times New Roman" w:hAnsi="Times New Roman" w:cs="Arial"/>
          <w:color w:val="000000"/>
          <w:sz w:val="28"/>
          <w:szCs w:val="18"/>
        </w:rPr>
      </w:pPr>
      <w:r w:rsidRPr="008B2CAA">
        <w:rPr>
          <w:rFonts w:ascii="Times New Roman" w:hAnsi="Times New Roman" w:cs="Arial"/>
          <w:color w:val="000000"/>
          <w:sz w:val="28"/>
          <w:szCs w:val="18"/>
        </w:rPr>
        <w:t>-корректировка учеником поставленных целей обучения.</w:t>
      </w:r>
    </w:p>
    <w:p w:rsidR="00493AD0"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Методы активного чтения</w:t>
      </w:r>
      <w:r w:rsidR="00493AD0">
        <w:rPr>
          <w:rFonts w:ascii="Times New Roman" w:eastAsia="Times New Roman" w:hAnsi="Times New Roman" w:cs="Arial"/>
          <w:color w:val="000000"/>
          <w:sz w:val="28"/>
          <w:szCs w:val="18"/>
        </w:rPr>
        <w:t xml:space="preserve"> на этапе осмысления содержания:</w:t>
      </w:r>
    </w:p>
    <w:p w:rsidR="008B2CAA" w:rsidRPr="008B2CAA" w:rsidRDefault="00493AD0"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 xml:space="preserve"> </w:t>
      </w:r>
      <w:r>
        <w:rPr>
          <w:rFonts w:ascii="Times New Roman" w:eastAsia="Times New Roman" w:hAnsi="Times New Roman" w:cs="Arial"/>
          <w:color w:val="000000"/>
          <w:sz w:val="28"/>
          <w:szCs w:val="18"/>
        </w:rPr>
        <w:t>«инсеп</w:t>
      </w:r>
      <w:r w:rsidR="008B2CAA" w:rsidRPr="008B2CAA">
        <w:rPr>
          <w:rFonts w:ascii="Times New Roman" w:eastAsia="Times New Roman" w:hAnsi="Times New Roman" w:cs="Arial"/>
          <w:color w:val="000000"/>
          <w:sz w:val="28"/>
          <w:szCs w:val="18"/>
        </w:rPr>
        <w:t>т»;</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«фишбоун»;</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«идеал»;</w:t>
      </w:r>
    </w:p>
    <w:p w:rsidR="008B2CAA" w:rsidRPr="008B2CAA" w:rsidRDefault="008B2CAA" w:rsidP="008B2CAA">
      <w:pPr>
        <w:spacing w:after="0" w:line="240" w:lineRule="auto"/>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ведение различных записей типа двой</w:t>
      </w:r>
      <w:r w:rsidR="00A213F2">
        <w:rPr>
          <w:rFonts w:ascii="Times New Roman" w:eastAsia="Times New Roman" w:hAnsi="Times New Roman" w:cs="Arial"/>
          <w:color w:val="000000"/>
          <w:sz w:val="28"/>
          <w:szCs w:val="18"/>
        </w:rPr>
        <w:t>ных дневников</w:t>
      </w:r>
      <w:r w:rsidRPr="008B2CAA">
        <w:rPr>
          <w:rFonts w:ascii="Times New Roman" w:eastAsia="Times New Roman" w:hAnsi="Times New Roman" w:cs="Arial"/>
          <w:color w:val="000000"/>
          <w:sz w:val="28"/>
          <w:szCs w:val="18"/>
        </w:rPr>
        <w:t>;</w:t>
      </w:r>
    </w:p>
    <w:p w:rsidR="00A213F2" w:rsidRPr="00A213F2" w:rsidRDefault="008B2CAA" w:rsidP="008B2CAA">
      <w:pPr>
        <w:pStyle w:val="Standard"/>
        <w:tabs>
          <w:tab w:val="left" w:pos="2790"/>
        </w:tabs>
        <w:snapToGrid w:val="0"/>
        <w:spacing w:after="0"/>
        <w:rPr>
          <w:rFonts w:ascii="Times New Roman" w:hAnsi="Times New Roman" w:cs="Arial"/>
          <w:color w:val="000000"/>
          <w:sz w:val="28"/>
          <w:szCs w:val="18"/>
        </w:rPr>
      </w:pPr>
      <w:r w:rsidRPr="008B2CAA">
        <w:rPr>
          <w:rFonts w:ascii="Times New Roman" w:hAnsi="Times New Roman" w:cs="Arial"/>
          <w:color w:val="000000"/>
          <w:sz w:val="28"/>
          <w:szCs w:val="18"/>
        </w:rPr>
        <w:t>поиск ответов на поставленные в первой части урока вопросы</w:t>
      </w:r>
      <w:r w:rsidR="00A213F2">
        <w:rPr>
          <w:rFonts w:ascii="Times New Roman" w:hAnsi="Times New Roman" w:cs="Arial"/>
          <w:color w:val="000000"/>
          <w:sz w:val="28"/>
          <w:szCs w:val="18"/>
        </w:rPr>
        <w:t>.</w:t>
      </w:r>
    </w:p>
    <w:p w:rsidR="006D0C84" w:rsidRDefault="008B2CAA" w:rsidP="00A213F2">
      <w:pPr>
        <w:pStyle w:val="Standard"/>
        <w:tabs>
          <w:tab w:val="left" w:pos="2790"/>
        </w:tabs>
        <w:snapToGrid w:val="0"/>
        <w:spacing w:after="0"/>
        <w:rPr>
          <w:rFonts w:ascii="Times New Roman" w:hAnsi="Times New Roman" w:cs="Arial"/>
          <w:color w:val="000000"/>
          <w:sz w:val="28"/>
          <w:szCs w:val="18"/>
        </w:rPr>
      </w:pPr>
      <w:r w:rsidRPr="008B2CAA">
        <w:rPr>
          <w:rFonts w:ascii="Times New Roman" w:hAnsi="Times New Roman" w:cs="Arial"/>
          <w:color w:val="000000"/>
          <w:sz w:val="28"/>
          <w:szCs w:val="18"/>
        </w:rPr>
        <w:t>На стадии осмысления содержания осуществляется непосредственный контакт с новой информацией (текст, фильм, лекции, материал параграфа). Работа ведется индивидуально или в парах. В групповой работе должны присутствовать два элемента – индивидуальный поиск и обмен идеями, причем личный поиск непременно предшествует обмену мнениями.</w:t>
      </w:r>
    </w:p>
    <w:p w:rsidR="003B3FAE" w:rsidRPr="00A213F2" w:rsidRDefault="003B3FAE" w:rsidP="00A213F2">
      <w:pPr>
        <w:pStyle w:val="Standard"/>
        <w:tabs>
          <w:tab w:val="left" w:pos="2790"/>
        </w:tabs>
        <w:snapToGrid w:val="0"/>
        <w:spacing w:after="0"/>
        <w:rPr>
          <w:rFonts w:ascii="Times New Roman" w:hAnsi="Times New Roman" w:cs="Times New Roman"/>
          <w:sz w:val="28"/>
          <w:szCs w:val="24"/>
        </w:rPr>
      </w:pPr>
    </w:p>
    <w:p w:rsidR="008B2CAA" w:rsidRPr="008B2CAA" w:rsidRDefault="00A213F2" w:rsidP="00A213F2">
      <w:pPr>
        <w:tabs>
          <w:tab w:val="left" w:pos="2040"/>
        </w:tabs>
        <w:spacing w:after="0"/>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3. Рефлексия</w:t>
      </w:r>
      <w:r w:rsidR="008B2CAA" w:rsidRPr="008B2CAA">
        <w:rPr>
          <w:rFonts w:ascii="Times New Roman" w:eastAsia="Times New Roman" w:hAnsi="Times New Roman" w:cs="Arial"/>
          <w:color w:val="000000"/>
          <w:sz w:val="28"/>
          <w:szCs w:val="18"/>
        </w:rPr>
        <w:t>:</w:t>
      </w:r>
      <w:r>
        <w:rPr>
          <w:rFonts w:ascii="Times New Roman" w:eastAsia="Times New Roman" w:hAnsi="Times New Roman" w:cs="Arial"/>
          <w:color w:val="000000"/>
          <w:sz w:val="28"/>
          <w:szCs w:val="18"/>
        </w:rPr>
        <w:tab/>
      </w:r>
    </w:p>
    <w:p w:rsidR="008B2CAA" w:rsidRPr="008B2CAA" w:rsidRDefault="008B2CAA" w:rsidP="00A213F2">
      <w:pPr>
        <w:spacing w:after="0"/>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-размышление, рождение нового знания;</w:t>
      </w:r>
    </w:p>
    <w:p w:rsidR="003B3FAE" w:rsidRDefault="008B2CAA" w:rsidP="00A213F2">
      <w:pPr>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-постановка учеником новых целей обучения.</w:t>
      </w:r>
      <w:r w:rsidR="00493AD0">
        <w:rPr>
          <w:rFonts w:ascii="Times New Roman" w:eastAsia="Times New Roman" w:hAnsi="Times New Roman" w:cs="Arial"/>
          <w:color w:val="000000"/>
          <w:sz w:val="28"/>
          <w:szCs w:val="18"/>
        </w:rPr>
        <w:t xml:space="preserve"> </w:t>
      </w:r>
      <w:r w:rsidR="00A213F2">
        <w:rPr>
          <w:rFonts w:ascii="Times New Roman" w:eastAsia="Times New Roman" w:hAnsi="Times New Roman" w:cs="Arial"/>
          <w:color w:val="000000"/>
          <w:sz w:val="28"/>
          <w:szCs w:val="18"/>
        </w:rPr>
        <w:t>На этапе рефлексии работа обучающихся проходит следующим образом:</w:t>
      </w:r>
    </w:p>
    <w:p w:rsidR="003B3FAE" w:rsidRDefault="00A213F2" w:rsidP="00A213F2">
      <w:pPr>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заполнение кластеров, таблиц;</w:t>
      </w:r>
    </w:p>
    <w:p w:rsidR="00A213F2" w:rsidRDefault="00A213F2" w:rsidP="00A213F2">
      <w:pPr>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у</w:t>
      </w:r>
      <w:r w:rsidR="008B2CAA" w:rsidRPr="008B2CAA">
        <w:rPr>
          <w:rFonts w:ascii="Times New Roman" w:eastAsia="Times New Roman" w:hAnsi="Times New Roman" w:cs="Arial"/>
          <w:color w:val="000000"/>
          <w:sz w:val="28"/>
          <w:szCs w:val="18"/>
        </w:rPr>
        <w:t xml:space="preserve">становление причинно-следственных </w:t>
      </w:r>
      <w:r>
        <w:rPr>
          <w:rFonts w:ascii="Times New Roman" w:eastAsia="Times New Roman" w:hAnsi="Times New Roman" w:cs="Arial"/>
          <w:color w:val="000000"/>
          <w:sz w:val="28"/>
          <w:szCs w:val="18"/>
        </w:rPr>
        <w:t>связей между блоками информации;</w:t>
      </w:r>
      <w:r w:rsidRPr="008B2CAA">
        <w:rPr>
          <w:rFonts w:ascii="Times New Roman" w:eastAsia="Times New Roman" w:hAnsi="Times New Roman" w:cs="Arial"/>
          <w:color w:val="000000"/>
          <w:sz w:val="28"/>
          <w:szCs w:val="18"/>
        </w:rPr>
        <w:t xml:space="preserve"> </w:t>
      </w:r>
      <w:r>
        <w:rPr>
          <w:rFonts w:ascii="Times New Roman" w:eastAsia="Times New Roman" w:hAnsi="Times New Roman" w:cs="Arial"/>
          <w:color w:val="000000"/>
          <w:sz w:val="28"/>
          <w:szCs w:val="18"/>
        </w:rPr>
        <w:t>- в</w:t>
      </w:r>
      <w:r w:rsidR="008B2CAA" w:rsidRPr="008B2CAA">
        <w:rPr>
          <w:rFonts w:ascii="Times New Roman" w:eastAsia="Times New Roman" w:hAnsi="Times New Roman" w:cs="Arial"/>
          <w:color w:val="000000"/>
          <w:sz w:val="28"/>
          <w:szCs w:val="18"/>
        </w:rPr>
        <w:t>озврат к ключевым словам,</w:t>
      </w:r>
      <w:r>
        <w:rPr>
          <w:rFonts w:ascii="Times New Roman" w:eastAsia="Times New Roman" w:hAnsi="Times New Roman" w:cs="Arial"/>
          <w:color w:val="000000"/>
          <w:sz w:val="28"/>
          <w:szCs w:val="18"/>
        </w:rPr>
        <w:t xml:space="preserve"> верным и неверным утверждениям;</w:t>
      </w:r>
    </w:p>
    <w:p w:rsidR="003B3FAE" w:rsidRDefault="00A213F2" w:rsidP="003B3FAE">
      <w:pPr>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ответы на поставленные вопросы;</w:t>
      </w:r>
    </w:p>
    <w:p w:rsidR="008B2CAA" w:rsidRPr="008B2CAA" w:rsidRDefault="00A213F2" w:rsidP="003B3FAE">
      <w:pPr>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о</w:t>
      </w:r>
      <w:r w:rsidR="008B2CAA" w:rsidRPr="008B2CAA">
        <w:rPr>
          <w:rFonts w:ascii="Times New Roman" w:eastAsia="Times New Roman" w:hAnsi="Times New Roman" w:cs="Arial"/>
          <w:color w:val="000000"/>
          <w:sz w:val="28"/>
          <w:szCs w:val="18"/>
        </w:rPr>
        <w:t>рганизация уст</w:t>
      </w:r>
      <w:r>
        <w:rPr>
          <w:rFonts w:ascii="Times New Roman" w:eastAsia="Times New Roman" w:hAnsi="Times New Roman" w:cs="Arial"/>
          <w:color w:val="000000"/>
          <w:sz w:val="28"/>
          <w:szCs w:val="18"/>
        </w:rPr>
        <w:t>ных и письменных круглых столов;</w:t>
      </w:r>
    </w:p>
    <w:p w:rsidR="008B2CAA" w:rsidRPr="008B2CAA" w:rsidRDefault="00A213F2" w:rsidP="00A213F2">
      <w:pPr>
        <w:spacing w:after="0"/>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о</w:t>
      </w:r>
      <w:r w:rsidR="008B2CAA" w:rsidRPr="008B2CAA">
        <w:rPr>
          <w:rFonts w:ascii="Times New Roman" w:eastAsia="Times New Roman" w:hAnsi="Times New Roman" w:cs="Arial"/>
          <w:color w:val="000000"/>
          <w:sz w:val="28"/>
          <w:szCs w:val="18"/>
        </w:rPr>
        <w:t>ргани</w:t>
      </w:r>
      <w:r>
        <w:rPr>
          <w:rFonts w:ascii="Times New Roman" w:eastAsia="Times New Roman" w:hAnsi="Times New Roman" w:cs="Arial"/>
          <w:color w:val="000000"/>
          <w:sz w:val="28"/>
          <w:szCs w:val="18"/>
        </w:rPr>
        <w:t>зация различных видов дискуссий;</w:t>
      </w:r>
    </w:p>
    <w:p w:rsidR="008B2CAA" w:rsidRDefault="00A213F2" w:rsidP="00A213F2">
      <w:pPr>
        <w:spacing w:after="0"/>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н</w:t>
      </w:r>
      <w:r w:rsidR="008B2CAA" w:rsidRPr="008B2CAA">
        <w:rPr>
          <w:rFonts w:ascii="Times New Roman" w:eastAsia="Times New Roman" w:hAnsi="Times New Roman" w:cs="Arial"/>
          <w:color w:val="000000"/>
          <w:sz w:val="28"/>
          <w:szCs w:val="18"/>
        </w:rPr>
        <w:t>аписание творчес</w:t>
      </w:r>
      <w:r>
        <w:rPr>
          <w:rFonts w:ascii="Times New Roman" w:eastAsia="Times New Roman" w:hAnsi="Times New Roman" w:cs="Arial"/>
          <w:color w:val="000000"/>
          <w:sz w:val="28"/>
          <w:szCs w:val="18"/>
        </w:rPr>
        <w:t>ких работ;</w:t>
      </w:r>
    </w:p>
    <w:p w:rsidR="00493AD0" w:rsidRPr="008B2CAA" w:rsidRDefault="00493AD0" w:rsidP="00A213F2">
      <w:pPr>
        <w:spacing w:after="0"/>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написание синквейнов;</w:t>
      </w:r>
    </w:p>
    <w:p w:rsidR="003B3FAE" w:rsidRDefault="00A213F2" w:rsidP="00A213F2">
      <w:pPr>
        <w:rPr>
          <w:rFonts w:ascii="Times New Roman" w:eastAsia="Times New Roman" w:hAnsi="Times New Roman" w:cs="Arial"/>
          <w:color w:val="000000"/>
          <w:sz w:val="28"/>
          <w:szCs w:val="18"/>
        </w:rPr>
      </w:pPr>
      <w:r>
        <w:rPr>
          <w:rFonts w:ascii="Times New Roman" w:eastAsia="Times New Roman" w:hAnsi="Times New Roman" w:cs="Arial"/>
          <w:color w:val="000000"/>
          <w:sz w:val="28"/>
          <w:szCs w:val="18"/>
        </w:rPr>
        <w:t>- и</w:t>
      </w:r>
      <w:r w:rsidR="008B2CAA" w:rsidRPr="008B2CAA">
        <w:rPr>
          <w:rFonts w:ascii="Times New Roman" w:eastAsia="Times New Roman" w:hAnsi="Times New Roman" w:cs="Arial"/>
          <w:color w:val="000000"/>
          <w:sz w:val="28"/>
          <w:szCs w:val="18"/>
        </w:rPr>
        <w:t>сследования по отдельным вопросам темы и т.д.</w:t>
      </w:r>
    </w:p>
    <w:p w:rsidR="008B2CAA" w:rsidRPr="003B3FAE" w:rsidRDefault="008B2CAA" w:rsidP="00A213F2">
      <w:pPr>
        <w:rPr>
          <w:rFonts w:ascii="Times New Roman" w:eastAsia="Times New Roman" w:hAnsi="Times New Roman" w:cs="Arial"/>
          <w:color w:val="000000"/>
          <w:sz w:val="28"/>
          <w:szCs w:val="18"/>
        </w:rPr>
      </w:pPr>
      <w:r w:rsidRPr="008B2CAA">
        <w:rPr>
          <w:rFonts w:ascii="Times New Roman" w:eastAsia="Times New Roman" w:hAnsi="Times New Roman" w:cs="Arial"/>
          <w:color w:val="000000"/>
          <w:sz w:val="28"/>
          <w:szCs w:val="18"/>
        </w:rPr>
        <w:t>На стадии рефлексии осуществляется анализ, творческая переработка, интерпретация изученной информации. Работа ведется индивидуально, в парах или в группах</w:t>
      </w:r>
      <w:r w:rsidR="00A213F2">
        <w:rPr>
          <w:rFonts w:ascii="Times New Roman" w:eastAsia="Times New Roman" w:hAnsi="Times New Roman" w:cs="Arial"/>
          <w:color w:val="000000"/>
          <w:sz w:val="28"/>
          <w:szCs w:val="18"/>
        </w:rPr>
        <w:t>.</w:t>
      </w:r>
    </w:p>
    <w:p w:rsidR="00A213F2" w:rsidRPr="003B3FAE" w:rsidRDefault="00A213F2" w:rsidP="00A213F2">
      <w:pPr>
        <w:rPr>
          <w:rFonts w:ascii="Times New Roman" w:hAnsi="Times New Roman"/>
          <w:sz w:val="28"/>
        </w:rPr>
      </w:pPr>
    </w:p>
    <w:sectPr w:rsidR="00A213F2" w:rsidRPr="003B3FAE" w:rsidSect="00487CE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E9D" w:rsidRDefault="00FF0E9D" w:rsidP="00F37D8E">
      <w:pPr>
        <w:spacing w:after="0" w:line="240" w:lineRule="auto"/>
      </w:pPr>
      <w:r>
        <w:separator/>
      </w:r>
    </w:p>
  </w:endnote>
  <w:endnote w:type="continuationSeparator" w:id="0">
    <w:p w:rsidR="00FF0E9D" w:rsidRDefault="00FF0E9D" w:rsidP="00F37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8E" w:rsidRDefault="00F37D8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104297"/>
      <w:docPartObj>
        <w:docPartGallery w:val="Page Numbers (Bottom of Page)"/>
        <w:docPartUnique/>
      </w:docPartObj>
    </w:sdtPr>
    <w:sdtContent>
      <w:p w:rsidR="00F37D8E" w:rsidRDefault="00820997">
        <w:pPr>
          <w:pStyle w:val="a5"/>
          <w:jc w:val="center"/>
        </w:pPr>
        <w:fldSimple w:instr=" PAGE   \* MERGEFORMAT ">
          <w:r w:rsidR="00F01D66">
            <w:rPr>
              <w:noProof/>
            </w:rPr>
            <w:t>1</w:t>
          </w:r>
        </w:fldSimple>
      </w:p>
    </w:sdtContent>
  </w:sdt>
  <w:p w:rsidR="00F37D8E" w:rsidRDefault="00F37D8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8E" w:rsidRDefault="00F37D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E9D" w:rsidRDefault="00FF0E9D" w:rsidP="00F37D8E">
      <w:pPr>
        <w:spacing w:after="0" w:line="240" w:lineRule="auto"/>
      </w:pPr>
      <w:r>
        <w:separator/>
      </w:r>
    </w:p>
  </w:footnote>
  <w:footnote w:type="continuationSeparator" w:id="0">
    <w:p w:rsidR="00FF0E9D" w:rsidRDefault="00FF0E9D" w:rsidP="00F37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8E" w:rsidRDefault="00F37D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8E" w:rsidRDefault="00F37D8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D8E" w:rsidRDefault="00F37D8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62DEA"/>
    <w:rsid w:val="000B3474"/>
    <w:rsid w:val="000C21F2"/>
    <w:rsid w:val="001B4C03"/>
    <w:rsid w:val="001F688E"/>
    <w:rsid w:val="00210291"/>
    <w:rsid w:val="00274A80"/>
    <w:rsid w:val="002B0F66"/>
    <w:rsid w:val="002E490F"/>
    <w:rsid w:val="003528B6"/>
    <w:rsid w:val="003A6A26"/>
    <w:rsid w:val="003B3FAE"/>
    <w:rsid w:val="003E4DFC"/>
    <w:rsid w:val="004064EC"/>
    <w:rsid w:val="00407460"/>
    <w:rsid w:val="00427E7E"/>
    <w:rsid w:val="00440BA0"/>
    <w:rsid w:val="00487CE7"/>
    <w:rsid w:val="00493AD0"/>
    <w:rsid w:val="004A18D8"/>
    <w:rsid w:val="004B1F24"/>
    <w:rsid w:val="004D1D0D"/>
    <w:rsid w:val="005069B3"/>
    <w:rsid w:val="0050773B"/>
    <w:rsid w:val="00536111"/>
    <w:rsid w:val="005E46A8"/>
    <w:rsid w:val="00685B12"/>
    <w:rsid w:val="00690E03"/>
    <w:rsid w:val="006D0C84"/>
    <w:rsid w:val="006E6D8E"/>
    <w:rsid w:val="006F3B6A"/>
    <w:rsid w:val="00707911"/>
    <w:rsid w:val="00724C58"/>
    <w:rsid w:val="00762DEA"/>
    <w:rsid w:val="00795E9B"/>
    <w:rsid w:val="007D4035"/>
    <w:rsid w:val="00820997"/>
    <w:rsid w:val="00854A5E"/>
    <w:rsid w:val="00886619"/>
    <w:rsid w:val="008B2CAA"/>
    <w:rsid w:val="008E7852"/>
    <w:rsid w:val="00905E06"/>
    <w:rsid w:val="00910E3C"/>
    <w:rsid w:val="00910E5C"/>
    <w:rsid w:val="009E6551"/>
    <w:rsid w:val="00A07D42"/>
    <w:rsid w:val="00A154A9"/>
    <w:rsid w:val="00A213F2"/>
    <w:rsid w:val="00A50193"/>
    <w:rsid w:val="00A76080"/>
    <w:rsid w:val="00A9188B"/>
    <w:rsid w:val="00AC430B"/>
    <w:rsid w:val="00B534E1"/>
    <w:rsid w:val="00BA2982"/>
    <w:rsid w:val="00BA42FB"/>
    <w:rsid w:val="00C04034"/>
    <w:rsid w:val="00C06EBB"/>
    <w:rsid w:val="00C32BC2"/>
    <w:rsid w:val="00C544CB"/>
    <w:rsid w:val="00C71463"/>
    <w:rsid w:val="00C92128"/>
    <w:rsid w:val="00C92148"/>
    <w:rsid w:val="00CA3551"/>
    <w:rsid w:val="00CC1F8B"/>
    <w:rsid w:val="00CE3F96"/>
    <w:rsid w:val="00D56CA1"/>
    <w:rsid w:val="00D82060"/>
    <w:rsid w:val="00DC3FBD"/>
    <w:rsid w:val="00E049EF"/>
    <w:rsid w:val="00E50963"/>
    <w:rsid w:val="00E847E2"/>
    <w:rsid w:val="00EC6839"/>
    <w:rsid w:val="00F01D66"/>
    <w:rsid w:val="00F03A94"/>
    <w:rsid w:val="00F37D8E"/>
    <w:rsid w:val="00FD6A3E"/>
    <w:rsid w:val="00FD7486"/>
    <w:rsid w:val="00FE10EF"/>
    <w:rsid w:val="00FF0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C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C1F8B"/>
    <w:pPr>
      <w:suppressAutoHyphens/>
      <w:autoSpaceDN w:val="0"/>
    </w:pPr>
    <w:rPr>
      <w:rFonts w:ascii="Calibri" w:eastAsia="Times New Roman" w:hAnsi="Calibri" w:cs="Calibri"/>
      <w:kern w:val="3"/>
      <w:lang w:eastAsia="zh-CN"/>
    </w:rPr>
  </w:style>
  <w:style w:type="paragraph" w:styleId="a3">
    <w:name w:val="header"/>
    <w:basedOn w:val="a"/>
    <w:link w:val="a4"/>
    <w:uiPriority w:val="99"/>
    <w:semiHidden/>
    <w:unhideWhenUsed/>
    <w:rsid w:val="00F37D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37D8E"/>
  </w:style>
  <w:style w:type="paragraph" w:styleId="a5">
    <w:name w:val="footer"/>
    <w:basedOn w:val="a"/>
    <w:link w:val="a6"/>
    <w:uiPriority w:val="99"/>
    <w:unhideWhenUsed/>
    <w:rsid w:val="00F37D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7D8E"/>
  </w:style>
  <w:style w:type="paragraph" w:styleId="a7">
    <w:name w:val="No Spacing"/>
    <w:uiPriority w:val="1"/>
    <w:qFormat/>
    <w:rsid w:val="00A76080"/>
    <w:pPr>
      <w:spacing w:after="0" w:line="240" w:lineRule="auto"/>
    </w:pPr>
    <w:rPr>
      <w:rFonts w:ascii="Arial" w:hAnsi="Arial" w:cs="Arial"/>
    </w:rPr>
  </w:style>
  <w:style w:type="paragraph" w:styleId="a8">
    <w:name w:val="footnote text"/>
    <w:basedOn w:val="a"/>
    <w:link w:val="a9"/>
    <w:rsid w:val="008B2CAA"/>
    <w:pPr>
      <w:suppressAutoHyphens/>
      <w:spacing w:after="0" w:line="240" w:lineRule="auto"/>
    </w:pPr>
    <w:rPr>
      <w:rFonts w:ascii="Times New Roman" w:eastAsia="Times New Roman" w:hAnsi="Times New Roman" w:cs="Calibri"/>
      <w:sz w:val="20"/>
      <w:szCs w:val="20"/>
      <w:lang w:eastAsia="ar-SA"/>
    </w:rPr>
  </w:style>
  <w:style w:type="character" w:customStyle="1" w:styleId="a9">
    <w:name w:val="Текст сноски Знак"/>
    <w:basedOn w:val="a0"/>
    <w:link w:val="a8"/>
    <w:rsid w:val="008B2CAA"/>
    <w:rPr>
      <w:rFonts w:ascii="Times New Roman" w:eastAsia="Times New Roman" w:hAnsi="Times New Roman" w:cs="Calibri"/>
      <w:sz w:val="20"/>
      <w:szCs w:val="20"/>
      <w:lang w:eastAsia="ar-SA"/>
    </w:rPr>
  </w:style>
  <w:style w:type="table" w:styleId="aa">
    <w:name w:val="Table Grid"/>
    <w:basedOn w:val="a1"/>
    <w:uiPriority w:val="59"/>
    <w:rsid w:val="008B2CA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3C40-7FB3-46B2-B0D4-4ED03780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1941</Words>
  <Characters>11068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49</cp:revision>
  <dcterms:created xsi:type="dcterms:W3CDTF">2019-01-26T19:13:00Z</dcterms:created>
  <dcterms:modified xsi:type="dcterms:W3CDTF">2019-01-27T18:40:00Z</dcterms:modified>
</cp:coreProperties>
</file>