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3C" w:rsidRDefault="009E6C3C" w:rsidP="00D31724">
      <w:pPr>
        <w:rPr>
          <w:rFonts w:ascii="Times New Roman" w:hAnsi="Times New Roman" w:cs="Times New Roman"/>
          <w:sz w:val="28"/>
          <w:szCs w:val="28"/>
        </w:rPr>
      </w:pPr>
      <w:r>
        <w:rPr>
          <w:rFonts w:ascii="Times New Roman" w:hAnsi="Times New Roman" w:cs="Times New Roman"/>
          <w:sz w:val="28"/>
          <w:szCs w:val="28"/>
        </w:rPr>
        <w:t xml:space="preserve">                                     </w:t>
      </w:r>
      <w:r w:rsidR="00043E2E">
        <w:rPr>
          <w:rFonts w:ascii="Times New Roman" w:hAnsi="Times New Roman" w:cs="Times New Roman"/>
          <w:sz w:val="28"/>
          <w:szCs w:val="28"/>
        </w:rPr>
        <w:t xml:space="preserve">               Подготовила: </w:t>
      </w:r>
      <w:r>
        <w:rPr>
          <w:rFonts w:ascii="Times New Roman" w:hAnsi="Times New Roman" w:cs="Times New Roman"/>
          <w:sz w:val="28"/>
          <w:szCs w:val="28"/>
        </w:rPr>
        <w:t>Соловьева Елена Валерьевна</w:t>
      </w:r>
    </w:p>
    <w:p w:rsidR="00043E2E" w:rsidRDefault="00043E2E" w:rsidP="00D31724">
      <w:pPr>
        <w:rPr>
          <w:rFonts w:ascii="Times New Roman" w:hAnsi="Times New Roman" w:cs="Times New Roman"/>
          <w:sz w:val="28"/>
          <w:szCs w:val="28"/>
        </w:rPr>
      </w:pPr>
      <w:r>
        <w:rPr>
          <w:rFonts w:ascii="Times New Roman" w:hAnsi="Times New Roman" w:cs="Times New Roman"/>
          <w:sz w:val="28"/>
          <w:szCs w:val="28"/>
        </w:rPr>
        <w:t xml:space="preserve">                                                                            Воспитатель МКДОУ д/с № 441</w:t>
      </w:r>
    </w:p>
    <w:p w:rsidR="00043E2E" w:rsidRDefault="00043E2E" w:rsidP="00D31724">
      <w:pPr>
        <w:rPr>
          <w:rFonts w:ascii="Times New Roman" w:hAnsi="Times New Roman" w:cs="Times New Roman"/>
          <w:sz w:val="28"/>
          <w:szCs w:val="28"/>
        </w:rPr>
      </w:pPr>
      <w:r>
        <w:rPr>
          <w:rFonts w:ascii="Times New Roman" w:hAnsi="Times New Roman" w:cs="Times New Roman"/>
          <w:sz w:val="28"/>
          <w:szCs w:val="28"/>
        </w:rPr>
        <w:t xml:space="preserve">                   </w:t>
      </w:r>
    </w:p>
    <w:p w:rsidR="00840402" w:rsidRPr="00840402" w:rsidRDefault="00840402" w:rsidP="00D31724">
      <w:pPr>
        <w:rPr>
          <w:rFonts w:ascii="Times New Roman" w:hAnsi="Times New Roman" w:cs="Times New Roman"/>
          <w:b/>
          <w:sz w:val="36"/>
          <w:szCs w:val="36"/>
        </w:rPr>
      </w:pPr>
      <w:r>
        <w:rPr>
          <w:rFonts w:ascii="Times New Roman" w:hAnsi="Times New Roman" w:cs="Times New Roman"/>
          <w:sz w:val="28"/>
          <w:szCs w:val="28"/>
        </w:rPr>
        <w:t xml:space="preserve"> </w:t>
      </w:r>
      <w:r w:rsidR="00577BDD">
        <w:rPr>
          <w:rFonts w:ascii="Times New Roman" w:hAnsi="Times New Roman" w:cs="Times New Roman"/>
          <w:b/>
          <w:sz w:val="36"/>
          <w:szCs w:val="36"/>
        </w:rPr>
        <w:t>«Развитие логики у одаренных детей в дошкольном возрасте</w:t>
      </w:r>
      <w:bookmarkStart w:id="0" w:name="_GoBack"/>
      <w:bookmarkEnd w:id="0"/>
      <w:r w:rsidRPr="00840402">
        <w:rPr>
          <w:rFonts w:ascii="Times New Roman" w:hAnsi="Times New Roman" w:cs="Times New Roman"/>
          <w:b/>
          <w:sz w:val="36"/>
          <w:szCs w:val="36"/>
        </w:rPr>
        <w:t>»</w:t>
      </w:r>
    </w:p>
    <w:p w:rsidR="00840402" w:rsidRDefault="00840402" w:rsidP="00D31724">
      <w:pPr>
        <w:rPr>
          <w:rFonts w:ascii="Times New Roman" w:hAnsi="Times New Roman" w:cs="Times New Roman"/>
          <w:sz w:val="28"/>
          <w:szCs w:val="28"/>
        </w:rPr>
      </w:pPr>
    </w:p>
    <w:p w:rsidR="009E37B2" w:rsidRPr="00B422E0" w:rsidRDefault="0050448B" w:rsidP="00D31724">
      <w:pPr>
        <w:rPr>
          <w:rFonts w:ascii="Times New Roman" w:hAnsi="Times New Roman" w:cs="Times New Roman"/>
          <w:sz w:val="28"/>
          <w:szCs w:val="28"/>
        </w:rPr>
      </w:pPr>
      <w:r w:rsidRPr="00B422E0">
        <w:rPr>
          <w:rFonts w:ascii="Times New Roman" w:hAnsi="Times New Roman" w:cs="Times New Roman"/>
          <w:sz w:val="28"/>
          <w:szCs w:val="28"/>
        </w:rPr>
        <w:t xml:space="preserve">Развитое </w:t>
      </w:r>
      <w:r w:rsidRPr="00D31724">
        <w:rPr>
          <w:rFonts w:ascii="Times New Roman" w:hAnsi="Times New Roman" w:cs="Times New Roman"/>
          <w:b/>
          <w:sz w:val="28"/>
          <w:szCs w:val="28"/>
        </w:rPr>
        <w:t>логическое мышление</w:t>
      </w:r>
      <w:r w:rsidRPr="00B422E0">
        <w:rPr>
          <w:rFonts w:ascii="Times New Roman" w:hAnsi="Times New Roman" w:cs="Times New Roman"/>
          <w:sz w:val="28"/>
          <w:szCs w:val="28"/>
        </w:rPr>
        <w:t xml:space="preserve"> - это мощный фактор интеллектуального развития ребёнка, формирования его познавательных и творческих способностей.</w:t>
      </w:r>
    </w:p>
    <w:p w:rsidR="00840402" w:rsidRDefault="0050448B" w:rsidP="00D31724">
      <w:pPr>
        <w:rPr>
          <w:rFonts w:ascii="Times New Roman" w:hAnsi="Times New Roman" w:cs="Times New Roman"/>
          <w:sz w:val="28"/>
          <w:szCs w:val="28"/>
        </w:rPr>
      </w:pPr>
      <w:r w:rsidRPr="00B422E0">
        <w:rPr>
          <w:rFonts w:ascii="Times New Roman" w:hAnsi="Times New Roman" w:cs="Times New Roman"/>
          <w:b/>
          <w:sz w:val="28"/>
          <w:szCs w:val="28"/>
        </w:rPr>
        <w:t>Логика</w:t>
      </w:r>
      <w:r w:rsidRPr="00B422E0">
        <w:rPr>
          <w:rFonts w:ascii="Times New Roman" w:hAnsi="Times New Roman" w:cs="Times New Roman"/>
          <w:sz w:val="28"/>
          <w:szCs w:val="28"/>
        </w:rPr>
        <w:t xml:space="preserve"> – эта наука о законах мышления и его формах. </w:t>
      </w:r>
    </w:p>
    <w:p w:rsidR="00840402" w:rsidRDefault="00840402" w:rsidP="00D31724">
      <w:pPr>
        <w:rPr>
          <w:rFonts w:ascii="Times New Roman" w:hAnsi="Times New Roman" w:cs="Times New Roman"/>
          <w:sz w:val="28"/>
          <w:szCs w:val="28"/>
        </w:rPr>
      </w:pPr>
    </w:p>
    <w:p w:rsidR="00840402" w:rsidRDefault="0050448B" w:rsidP="00D31724">
      <w:pPr>
        <w:rPr>
          <w:rFonts w:ascii="Times New Roman" w:hAnsi="Times New Roman" w:cs="Times New Roman"/>
          <w:sz w:val="28"/>
          <w:szCs w:val="28"/>
        </w:rPr>
      </w:pPr>
      <w:r w:rsidRPr="00B422E0">
        <w:rPr>
          <w:rFonts w:ascii="Times New Roman" w:hAnsi="Times New Roman" w:cs="Times New Roman"/>
          <w:sz w:val="28"/>
          <w:szCs w:val="28"/>
        </w:rPr>
        <w:t xml:space="preserve">Но зачем логика маленькому ребенку, дошкольнику? </w:t>
      </w:r>
    </w:p>
    <w:p w:rsidR="00840402" w:rsidRDefault="0050448B" w:rsidP="00D31724">
      <w:pPr>
        <w:rPr>
          <w:rFonts w:ascii="Times New Roman" w:hAnsi="Times New Roman" w:cs="Times New Roman"/>
          <w:sz w:val="28"/>
          <w:szCs w:val="28"/>
        </w:rPr>
      </w:pPr>
      <w:r w:rsidRPr="00B422E0">
        <w:rPr>
          <w:rFonts w:ascii="Times New Roman" w:hAnsi="Times New Roman" w:cs="Times New Roman"/>
          <w:sz w:val="28"/>
          <w:szCs w:val="28"/>
        </w:rPr>
        <w:t xml:space="preserve">Дело в том, что на каждом возрастном этапе создается как бы определенный «этаж», на котором формируются психические функции, важные для перехода к следующему этапу. </w:t>
      </w:r>
    </w:p>
    <w:p w:rsidR="00840402" w:rsidRDefault="0050448B" w:rsidP="00D31724">
      <w:pPr>
        <w:rPr>
          <w:rFonts w:ascii="Times New Roman" w:hAnsi="Times New Roman" w:cs="Times New Roman"/>
          <w:sz w:val="28"/>
          <w:szCs w:val="28"/>
        </w:rPr>
      </w:pPr>
      <w:r w:rsidRPr="00B422E0">
        <w:rPr>
          <w:rFonts w:ascii="Times New Roman" w:hAnsi="Times New Roman" w:cs="Times New Roman"/>
          <w:sz w:val="28"/>
          <w:szCs w:val="28"/>
        </w:rPr>
        <w:t>Таким образом, навыки, умения, приобретенные в дошкольный период, будет служить фундаментом для получения знаний и развития способностей в более старшем возрасте – в школе. И важнейшим среди этих навыков является навык логического мышления, способность «действовать в уме».</w:t>
      </w:r>
    </w:p>
    <w:p w:rsidR="00840402" w:rsidRDefault="00840402" w:rsidP="00D31724">
      <w:pPr>
        <w:rPr>
          <w:rFonts w:ascii="Times New Roman" w:hAnsi="Times New Roman" w:cs="Times New Roman"/>
          <w:sz w:val="28"/>
          <w:szCs w:val="28"/>
        </w:rPr>
      </w:pPr>
    </w:p>
    <w:p w:rsidR="0050448B" w:rsidRPr="00B422E0" w:rsidRDefault="0050448B" w:rsidP="00D31724">
      <w:pPr>
        <w:rPr>
          <w:rFonts w:ascii="Times New Roman" w:hAnsi="Times New Roman" w:cs="Times New Roman"/>
          <w:sz w:val="28"/>
          <w:szCs w:val="28"/>
        </w:rPr>
      </w:pPr>
      <w:r w:rsidRPr="00B422E0">
        <w:rPr>
          <w:rFonts w:ascii="Times New Roman" w:hAnsi="Times New Roman" w:cs="Times New Roman"/>
          <w:sz w:val="28"/>
          <w:szCs w:val="28"/>
        </w:rPr>
        <w:t xml:space="preserve"> Ребенку, не овладевшем приемами логического мышления, труднее будет даваться учеба – решение задач, выполнение упражнений потребует больших затрат времени и сил. В результате может пострадать здоровье ребенка, ослабнет, а то и вовсе угаснет интерес к учению.</w:t>
      </w:r>
    </w:p>
    <w:p w:rsidR="00840402" w:rsidRDefault="0050448B" w:rsidP="00D31724">
      <w:pPr>
        <w:rPr>
          <w:rFonts w:ascii="Times New Roman" w:hAnsi="Times New Roman" w:cs="Times New Roman"/>
          <w:sz w:val="28"/>
          <w:szCs w:val="28"/>
        </w:rPr>
      </w:pPr>
      <w:r w:rsidRPr="00B422E0">
        <w:rPr>
          <w:rFonts w:ascii="Times New Roman" w:hAnsi="Times New Roman" w:cs="Times New Roman"/>
          <w:sz w:val="28"/>
          <w:szCs w:val="28"/>
        </w:rPr>
        <w:t xml:space="preserve">Овладев логическими операциями, ребенок станет более внимательным, научиться мыслить ясно и четко, сумеет в нужный момент сконцентрироваться на сути проблемы, убедить других в своей правоте. </w:t>
      </w:r>
    </w:p>
    <w:p w:rsidR="0050448B" w:rsidRPr="00B422E0" w:rsidRDefault="0050448B" w:rsidP="00D31724">
      <w:pPr>
        <w:rPr>
          <w:rFonts w:ascii="Times New Roman" w:hAnsi="Times New Roman" w:cs="Times New Roman"/>
          <w:sz w:val="28"/>
          <w:szCs w:val="28"/>
        </w:rPr>
      </w:pPr>
      <w:r w:rsidRPr="00B422E0">
        <w:rPr>
          <w:rFonts w:ascii="Times New Roman" w:hAnsi="Times New Roman" w:cs="Times New Roman"/>
          <w:sz w:val="28"/>
          <w:szCs w:val="28"/>
        </w:rPr>
        <w:t>Знание логики способствует культурному и интеллектуальному развитию личности.</w:t>
      </w:r>
    </w:p>
    <w:p w:rsidR="0050448B" w:rsidRPr="00B422E0" w:rsidRDefault="0050448B" w:rsidP="0050448B">
      <w:pPr>
        <w:pStyle w:val="a3"/>
        <w:shd w:val="clear" w:color="auto" w:fill="FFFFFF"/>
        <w:jc w:val="both"/>
        <w:rPr>
          <w:sz w:val="28"/>
          <w:szCs w:val="28"/>
        </w:rPr>
      </w:pPr>
      <w:r w:rsidRPr="00B422E0">
        <w:rPr>
          <w:sz w:val="28"/>
          <w:szCs w:val="28"/>
        </w:rPr>
        <w:t>Дети уже в дошкольном возрасте сталкиваются с разнообразием форм, цвета и других свойств предметов, в частности, игрушек и предметов домашнего обихода. И, конечно, каждый ребенок, даже без специальной тренировки своих способностей, так или иначе, воспринимает все это. Однако если усвоение происходит стихийно, оно зачастую оказывается поверхностным, неполноценным. Поэтому лучше, чтобы процесс развития творческих способностей осуществлялся целенаправленно</w:t>
      </w:r>
    </w:p>
    <w:p w:rsidR="0050448B" w:rsidRPr="00840402" w:rsidRDefault="0050448B" w:rsidP="0050448B">
      <w:pPr>
        <w:pStyle w:val="a3"/>
        <w:shd w:val="clear" w:color="auto" w:fill="FFFFFF"/>
        <w:jc w:val="both"/>
        <w:rPr>
          <w:b/>
          <w:sz w:val="28"/>
          <w:szCs w:val="28"/>
        </w:rPr>
      </w:pPr>
      <w:r w:rsidRPr="00B422E0">
        <w:rPr>
          <w:sz w:val="28"/>
          <w:szCs w:val="28"/>
        </w:rPr>
        <w:t xml:space="preserve"> </w:t>
      </w:r>
      <w:r w:rsidRPr="00840402">
        <w:rPr>
          <w:b/>
          <w:sz w:val="28"/>
          <w:szCs w:val="28"/>
        </w:rPr>
        <w:t>Мышление развивается в три этапа:</w:t>
      </w:r>
    </w:p>
    <w:p w:rsidR="0050448B" w:rsidRPr="00B422E0" w:rsidRDefault="00840402" w:rsidP="0050448B">
      <w:pPr>
        <w:pStyle w:val="a3"/>
        <w:shd w:val="clear" w:color="auto" w:fill="FFFFFF"/>
        <w:jc w:val="both"/>
        <w:rPr>
          <w:sz w:val="28"/>
          <w:szCs w:val="28"/>
        </w:rPr>
      </w:pPr>
      <w:r w:rsidRPr="00840402">
        <w:rPr>
          <w:b/>
          <w:sz w:val="28"/>
          <w:szCs w:val="28"/>
        </w:rPr>
        <w:t>1.</w:t>
      </w:r>
      <w:r>
        <w:rPr>
          <w:b/>
          <w:sz w:val="28"/>
          <w:szCs w:val="28"/>
        </w:rPr>
        <w:t xml:space="preserve"> </w:t>
      </w:r>
      <w:r w:rsidR="0050448B" w:rsidRPr="00B422E0">
        <w:rPr>
          <w:sz w:val="28"/>
          <w:szCs w:val="28"/>
        </w:rPr>
        <w:t>Наглядно-действенное (когда ребёнок мыслит через действие с помощью манипулирования предметом) - это основной вид мышления ребёнка раннего возраста.</w:t>
      </w:r>
    </w:p>
    <w:p w:rsidR="0050448B" w:rsidRPr="00B422E0" w:rsidRDefault="00840402" w:rsidP="0050448B">
      <w:pPr>
        <w:pStyle w:val="a3"/>
        <w:shd w:val="clear" w:color="auto" w:fill="FFFFFF"/>
        <w:jc w:val="both"/>
        <w:rPr>
          <w:sz w:val="28"/>
          <w:szCs w:val="28"/>
        </w:rPr>
      </w:pPr>
      <w:r w:rsidRPr="00840402">
        <w:rPr>
          <w:b/>
          <w:sz w:val="28"/>
          <w:szCs w:val="28"/>
        </w:rPr>
        <w:lastRenderedPageBreak/>
        <w:t>2.</w:t>
      </w:r>
      <w:r>
        <w:rPr>
          <w:b/>
          <w:sz w:val="28"/>
          <w:szCs w:val="28"/>
        </w:rPr>
        <w:t xml:space="preserve"> </w:t>
      </w:r>
      <w:r w:rsidR="0050448B" w:rsidRPr="00B422E0">
        <w:rPr>
          <w:sz w:val="28"/>
          <w:szCs w:val="28"/>
        </w:rPr>
        <w:t>Наглядно-образное (когда ребёнок мыслит при помощи образов с помощью представлений явлений, предметов) - является основным видом мышления ребёнка дошкольного возраста.</w:t>
      </w:r>
    </w:p>
    <w:p w:rsidR="0050448B" w:rsidRPr="00B422E0" w:rsidRDefault="00840402" w:rsidP="0050448B">
      <w:pPr>
        <w:pStyle w:val="a3"/>
        <w:shd w:val="clear" w:color="auto" w:fill="FFFFFF"/>
        <w:jc w:val="both"/>
        <w:rPr>
          <w:sz w:val="28"/>
          <w:szCs w:val="28"/>
        </w:rPr>
      </w:pPr>
      <w:r w:rsidRPr="00840402">
        <w:rPr>
          <w:b/>
          <w:sz w:val="28"/>
          <w:szCs w:val="28"/>
        </w:rPr>
        <w:t>3.</w:t>
      </w:r>
      <w:r>
        <w:rPr>
          <w:b/>
          <w:sz w:val="28"/>
          <w:szCs w:val="28"/>
        </w:rPr>
        <w:t xml:space="preserve"> </w:t>
      </w:r>
      <w:r w:rsidR="0050448B" w:rsidRPr="00B422E0">
        <w:rPr>
          <w:sz w:val="28"/>
          <w:szCs w:val="28"/>
        </w:rPr>
        <w:t>Словесно-логическое (когда ребёнок мыслит в уме с помощью понятий, рассуждений, слов) - этот вид мышления начинает формироваться в старшем дошкольном возрасте.</w:t>
      </w:r>
    </w:p>
    <w:p w:rsidR="0050448B" w:rsidRPr="00B422E0" w:rsidRDefault="0050448B" w:rsidP="0050448B">
      <w:pPr>
        <w:pStyle w:val="a3"/>
        <w:shd w:val="clear" w:color="auto" w:fill="FFFFFF"/>
        <w:jc w:val="both"/>
        <w:rPr>
          <w:sz w:val="28"/>
          <w:szCs w:val="28"/>
        </w:rPr>
      </w:pPr>
      <w:r w:rsidRPr="00B422E0">
        <w:rPr>
          <w:sz w:val="28"/>
          <w:szCs w:val="28"/>
        </w:rPr>
        <w:t>  У детей дошкольного возраста основными являются первые два вида мышления. Если у ребёнка хорошо развиты все виды мышления, то ему легче решать любые задачи, и он тем самым добивается большего успеха в жизни.</w:t>
      </w:r>
    </w:p>
    <w:p w:rsidR="00840402" w:rsidRDefault="0050448B" w:rsidP="0050448B">
      <w:pPr>
        <w:pStyle w:val="a3"/>
        <w:shd w:val="clear" w:color="auto" w:fill="FFFFFF"/>
        <w:jc w:val="both"/>
        <w:rPr>
          <w:sz w:val="28"/>
          <w:szCs w:val="28"/>
        </w:rPr>
      </w:pPr>
      <w:r w:rsidRPr="00B422E0">
        <w:rPr>
          <w:sz w:val="28"/>
          <w:szCs w:val="28"/>
        </w:rPr>
        <w:t>   На основе образного мышления формируется логическое мышление. Оно является высшей стадией развития мышления.</w:t>
      </w:r>
    </w:p>
    <w:p w:rsidR="00840402" w:rsidRDefault="0050448B" w:rsidP="0050448B">
      <w:pPr>
        <w:pStyle w:val="a3"/>
        <w:shd w:val="clear" w:color="auto" w:fill="FFFFFF"/>
        <w:jc w:val="both"/>
        <w:rPr>
          <w:sz w:val="28"/>
          <w:szCs w:val="28"/>
        </w:rPr>
      </w:pPr>
      <w:r w:rsidRPr="00B422E0">
        <w:rPr>
          <w:sz w:val="28"/>
          <w:szCs w:val="28"/>
        </w:rPr>
        <w:t xml:space="preserve"> Очень </w:t>
      </w:r>
      <w:r w:rsidRPr="00840402">
        <w:rPr>
          <w:i/>
          <w:sz w:val="28"/>
          <w:szCs w:val="28"/>
        </w:rPr>
        <w:t xml:space="preserve">актуальны </w:t>
      </w:r>
      <w:r w:rsidRPr="00B422E0">
        <w:rPr>
          <w:sz w:val="28"/>
          <w:szCs w:val="28"/>
        </w:rPr>
        <w:t>в наши дни занятия по развитию логического мышления, так как они имеют важное значение для будущего школьника.   </w:t>
      </w:r>
    </w:p>
    <w:p w:rsidR="0050448B" w:rsidRPr="00B422E0" w:rsidRDefault="0050448B" w:rsidP="0050448B">
      <w:pPr>
        <w:pStyle w:val="a3"/>
        <w:shd w:val="clear" w:color="auto" w:fill="FFFFFF"/>
        <w:jc w:val="both"/>
        <w:rPr>
          <w:sz w:val="28"/>
          <w:szCs w:val="28"/>
        </w:rPr>
      </w:pPr>
      <w:r w:rsidRPr="00B422E0">
        <w:rPr>
          <w:sz w:val="28"/>
          <w:szCs w:val="28"/>
        </w:rPr>
        <w:t>Основными и главными критериями развития логического мышления у детей являются:</w:t>
      </w:r>
      <w:r w:rsidR="00840402">
        <w:rPr>
          <w:sz w:val="28"/>
          <w:szCs w:val="28"/>
        </w:rPr>
        <w:t xml:space="preserve"> </w:t>
      </w:r>
      <w:r w:rsidRPr="00B422E0">
        <w:rPr>
          <w:sz w:val="28"/>
          <w:szCs w:val="28"/>
        </w:rPr>
        <w:t>умение выделять существенные признаки из второстепенных, умение рассуждать, сравнивать, анализировать, классифицировать предметы, аргументировать свою точку зрения, устанавливать причинно-следственные связи, развивать нестандартность мышления.</w:t>
      </w:r>
    </w:p>
    <w:p w:rsidR="00840402" w:rsidRDefault="0050448B" w:rsidP="00D31724">
      <w:pPr>
        <w:rPr>
          <w:rFonts w:ascii="Times New Roman" w:hAnsi="Times New Roman" w:cs="Times New Roman"/>
          <w:sz w:val="28"/>
          <w:szCs w:val="28"/>
        </w:rPr>
      </w:pPr>
      <w:r w:rsidRPr="00B422E0">
        <w:rPr>
          <w:rFonts w:ascii="Times New Roman" w:hAnsi="Times New Roman" w:cs="Times New Roman"/>
          <w:sz w:val="28"/>
          <w:szCs w:val="28"/>
        </w:rPr>
        <w:t xml:space="preserve"> Достижение этой стадии – длительный и сложный процесс, так как полноценное развитие логического мышления требует не только высокой активности умственной деятельности, но и суммарных знаний об общих и существенных признаках предметов и явлений действительности, которые закреплены в словах. </w:t>
      </w:r>
    </w:p>
    <w:p w:rsidR="00840402" w:rsidRDefault="0050448B" w:rsidP="00D31724">
      <w:pPr>
        <w:rPr>
          <w:rFonts w:ascii="Times New Roman" w:hAnsi="Times New Roman" w:cs="Times New Roman"/>
          <w:sz w:val="28"/>
          <w:szCs w:val="28"/>
        </w:rPr>
      </w:pPr>
      <w:r w:rsidRPr="00B422E0">
        <w:rPr>
          <w:rFonts w:ascii="Times New Roman" w:hAnsi="Times New Roman" w:cs="Times New Roman"/>
          <w:sz w:val="28"/>
          <w:szCs w:val="28"/>
        </w:rPr>
        <w:t>Начинать развитие логического мышления следует в дошкольном возрасте. Так, например, в 5-7 лет ребенок уже в состоянии овладеть на элементарном уровне такими приемами логического мышления, как сравнение, обобщение, классификация, систематизация и смысловое соотнесение.</w:t>
      </w:r>
    </w:p>
    <w:p w:rsidR="0050448B" w:rsidRPr="00B422E0" w:rsidRDefault="0050448B" w:rsidP="00D31724">
      <w:pPr>
        <w:rPr>
          <w:rFonts w:ascii="Times New Roman" w:hAnsi="Times New Roman" w:cs="Times New Roman"/>
          <w:sz w:val="28"/>
          <w:szCs w:val="28"/>
        </w:rPr>
      </w:pPr>
      <w:r w:rsidRPr="00B422E0">
        <w:rPr>
          <w:rFonts w:ascii="Times New Roman" w:hAnsi="Times New Roman" w:cs="Times New Roman"/>
          <w:sz w:val="28"/>
          <w:szCs w:val="28"/>
        </w:rPr>
        <w:t xml:space="preserve"> </w:t>
      </w:r>
    </w:p>
    <w:p w:rsidR="0050448B" w:rsidRPr="00B422E0" w:rsidRDefault="0050448B" w:rsidP="00D31724">
      <w:pPr>
        <w:rPr>
          <w:rFonts w:ascii="Times New Roman" w:hAnsi="Times New Roman" w:cs="Times New Roman"/>
          <w:sz w:val="28"/>
          <w:szCs w:val="28"/>
        </w:rPr>
      </w:pPr>
      <w:r w:rsidRPr="00B422E0">
        <w:rPr>
          <w:rFonts w:ascii="Times New Roman" w:hAnsi="Times New Roman" w:cs="Times New Roman"/>
          <w:b/>
          <w:sz w:val="28"/>
          <w:szCs w:val="28"/>
        </w:rPr>
        <w:t xml:space="preserve">Сравнение </w:t>
      </w:r>
      <w:r w:rsidRPr="00B422E0">
        <w:rPr>
          <w:rFonts w:ascii="Times New Roman" w:hAnsi="Times New Roman" w:cs="Times New Roman"/>
          <w:sz w:val="28"/>
          <w:szCs w:val="28"/>
        </w:rPr>
        <w:t xml:space="preserve">– это прием, направленный установление признаков сходства и различия между предметами и явлениями. </w:t>
      </w:r>
    </w:p>
    <w:p w:rsidR="0050448B" w:rsidRPr="00B422E0" w:rsidRDefault="0050448B" w:rsidP="00D31724">
      <w:pPr>
        <w:rPr>
          <w:rFonts w:ascii="Times New Roman" w:hAnsi="Times New Roman" w:cs="Times New Roman"/>
          <w:sz w:val="28"/>
          <w:szCs w:val="28"/>
        </w:rPr>
      </w:pPr>
      <w:r w:rsidRPr="00B422E0">
        <w:rPr>
          <w:rFonts w:ascii="Times New Roman" w:hAnsi="Times New Roman" w:cs="Times New Roman"/>
          <w:sz w:val="28"/>
          <w:szCs w:val="28"/>
        </w:rPr>
        <w:t xml:space="preserve">К 5-6 годам ребенок уже умеет сравнивать различные предметы между собой, но делает это, как правило, на основе всего нескольких признаков (например, цвет, форма, величина и некоторых других). Кроме того, выделение этих признаков часто носит случайный характер и не опирается на разносторонний анализ объекта. </w:t>
      </w:r>
    </w:p>
    <w:p w:rsidR="0050448B" w:rsidRPr="00B422E0" w:rsidRDefault="0050448B" w:rsidP="00D31724">
      <w:pPr>
        <w:rPr>
          <w:rFonts w:ascii="Times New Roman" w:hAnsi="Times New Roman" w:cs="Times New Roman"/>
          <w:sz w:val="28"/>
          <w:szCs w:val="28"/>
        </w:rPr>
      </w:pPr>
      <w:r w:rsidRPr="00B422E0">
        <w:rPr>
          <w:rFonts w:ascii="Times New Roman" w:hAnsi="Times New Roman" w:cs="Times New Roman"/>
          <w:sz w:val="28"/>
          <w:szCs w:val="28"/>
        </w:rPr>
        <w:t xml:space="preserve">Для того чтобы научить ребенка сравнивать, ему необходимо помочь овладеть следующими умениями. </w:t>
      </w:r>
    </w:p>
    <w:p w:rsidR="0050448B" w:rsidRPr="00B422E0" w:rsidRDefault="00B422E0" w:rsidP="00D31724">
      <w:pPr>
        <w:rPr>
          <w:rFonts w:ascii="Times New Roman" w:hAnsi="Times New Roman" w:cs="Times New Roman"/>
          <w:i/>
          <w:sz w:val="28"/>
          <w:szCs w:val="28"/>
        </w:rPr>
      </w:pPr>
      <w:r>
        <w:rPr>
          <w:rFonts w:ascii="Times New Roman" w:hAnsi="Times New Roman" w:cs="Times New Roman"/>
          <w:i/>
          <w:sz w:val="28"/>
          <w:szCs w:val="28"/>
        </w:rPr>
        <w:t>1.</w:t>
      </w:r>
      <w:r w:rsidR="0050448B" w:rsidRPr="00B422E0">
        <w:rPr>
          <w:rFonts w:ascii="Times New Roman" w:hAnsi="Times New Roman" w:cs="Times New Roman"/>
          <w:i/>
          <w:sz w:val="28"/>
          <w:szCs w:val="28"/>
        </w:rPr>
        <w:t xml:space="preserve">Умение выделять признаки (свойства) одного объекта на основе сопоставления его с другим объектом.  </w:t>
      </w:r>
    </w:p>
    <w:p w:rsidR="0050448B" w:rsidRPr="00B422E0" w:rsidRDefault="0050448B" w:rsidP="00D31724">
      <w:pPr>
        <w:rPr>
          <w:rFonts w:ascii="Times New Roman" w:hAnsi="Times New Roman" w:cs="Times New Roman"/>
          <w:sz w:val="28"/>
          <w:szCs w:val="28"/>
        </w:rPr>
      </w:pPr>
      <w:r w:rsidRPr="00B422E0">
        <w:rPr>
          <w:rFonts w:ascii="Times New Roman" w:hAnsi="Times New Roman" w:cs="Times New Roman"/>
          <w:sz w:val="28"/>
          <w:szCs w:val="28"/>
        </w:rPr>
        <w:lastRenderedPageBreak/>
        <w:t xml:space="preserve">Дети дошкольного возраста обычно выделяют в предмете всего два – три свойства, в то время как их бесконечное множество. Чтобы ребенок смог увидеть это множество свойств он должен </w:t>
      </w:r>
      <w:r w:rsidR="00840402">
        <w:rPr>
          <w:rFonts w:ascii="Times New Roman" w:hAnsi="Times New Roman" w:cs="Times New Roman"/>
          <w:sz w:val="28"/>
          <w:szCs w:val="28"/>
        </w:rPr>
        <w:t>научиться анализировать предмет всесторонне,</w:t>
      </w:r>
      <w:r w:rsidRPr="00B422E0">
        <w:rPr>
          <w:rFonts w:ascii="Times New Roman" w:hAnsi="Times New Roman" w:cs="Times New Roman"/>
          <w:sz w:val="28"/>
          <w:szCs w:val="28"/>
        </w:rPr>
        <w:t xml:space="preserve"> сопоставлять этот предмет с другим предметом, обладающим иными свойствами.  </w:t>
      </w:r>
    </w:p>
    <w:p w:rsidR="0050448B" w:rsidRPr="00B422E0" w:rsidRDefault="00B422E0" w:rsidP="00D31724">
      <w:pPr>
        <w:rPr>
          <w:rFonts w:ascii="Times New Roman" w:hAnsi="Times New Roman" w:cs="Times New Roman"/>
          <w:i/>
          <w:sz w:val="28"/>
          <w:szCs w:val="28"/>
        </w:rPr>
      </w:pPr>
      <w:r>
        <w:rPr>
          <w:rFonts w:ascii="Times New Roman" w:hAnsi="Times New Roman" w:cs="Times New Roman"/>
          <w:i/>
          <w:sz w:val="28"/>
          <w:szCs w:val="28"/>
        </w:rPr>
        <w:t>2.</w:t>
      </w:r>
      <w:r w:rsidR="0050448B" w:rsidRPr="00B422E0">
        <w:rPr>
          <w:rFonts w:ascii="Times New Roman" w:hAnsi="Times New Roman" w:cs="Times New Roman"/>
          <w:i/>
          <w:sz w:val="28"/>
          <w:szCs w:val="28"/>
        </w:rPr>
        <w:t xml:space="preserve">Умение определять общие и отличительные признаки (свойства) сравниваемых объектов.  </w:t>
      </w:r>
    </w:p>
    <w:p w:rsidR="0050448B" w:rsidRPr="00B422E0" w:rsidRDefault="0050448B" w:rsidP="00D31724">
      <w:pPr>
        <w:rPr>
          <w:rFonts w:ascii="Times New Roman" w:hAnsi="Times New Roman" w:cs="Times New Roman"/>
          <w:sz w:val="28"/>
          <w:szCs w:val="28"/>
        </w:rPr>
      </w:pPr>
      <w:r w:rsidRPr="00B422E0">
        <w:rPr>
          <w:rFonts w:ascii="Times New Roman" w:hAnsi="Times New Roman" w:cs="Times New Roman"/>
          <w:sz w:val="28"/>
          <w:szCs w:val="28"/>
        </w:rPr>
        <w:t xml:space="preserve">Когда ребенок научился выделять свойства, сравнивая один предмет с другим, следует начать формирование умение определять общие и отличительные признаки предметов. В первую очередь обучить умению проводить сравнительный анализ выделенных свойств и находить их отличия. </w:t>
      </w:r>
    </w:p>
    <w:p w:rsidR="0050448B" w:rsidRPr="00B422E0" w:rsidRDefault="00B422E0" w:rsidP="00D31724">
      <w:pPr>
        <w:rPr>
          <w:rFonts w:ascii="Times New Roman" w:hAnsi="Times New Roman" w:cs="Times New Roman"/>
          <w:sz w:val="28"/>
          <w:szCs w:val="28"/>
        </w:rPr>
      </w:pPr>
      <w:r>
        <w:rPr>
          <w:rFonts w:ascii="Times New Roman" w:hAnsi="Times New Roman" w:cs="Times New Roman"/>
          <w:i/>
          <w:sz w:val="28"/>
          <w:szCs w:val="28"/>
        </w:rPr>
        <w:t>3.</w:t>
      </w:r>
      <w:r w:rsidR="0050448B" w:rsidRPr="00B422E0">
        <w:rPr>
          <w:rFonts w:ascii="Times New Roman" w:hAnsi="Times New Roman" w:cs="Times New Roman"/>
          <w:i/>
          <w:sz w:val="28"/>
          <w:szCs w:val="28"/>
        </w:rPr>
        <w:t>Умение отличать существенные и несущественные признаки (свойства) объекта, когда существенные свойство заданы или легко находимы</w:t>
      </w:r>
      <w:r w:rsidR="0050448B" w:rsidRPr="00B422E0">
        <w:rPr>
          <w:rFonts w:ascii="Times New Roman" w:hAnsi="Times New Roman" w:cs="Times New Roman"/>
          <w:sz w:val="28"/>
          <w:szCs w:val="28"/>
        </w:rPr>
        <w:t xml:space="preserve">. </w:t>
      </w:r>
    </w:p>
    <w:p w:rsidR="0050448B" w:rsidRPr="00B422E0" w:rsidRDefault="0050448B" w:rsidP="00D31724">
      <w:pPr>
        <w:rPr>
          <w:rFonts w:ascii="Times New Roman" w:hAnsi="Times New Roman" w:cs="Times New Roman"/>
          <w:sz w:val="28"/>
          <w:szCs w:val="28"/>
        </w:rPr>
      </w:pPr>
      <w:r w:rsidRPr="00B422E0">
        <w:rPr>
          <w:rFonts w:ascii="Times New Roman" w:hAnsi="Times New Roman" w:cs="Times New Roman"/>
          <w:sz w:val="28"/>
          <w:szCs w:val="28"/>
        </w:rPr>
        <w:t xml:space="preserve">После того как ребенок научится выделять в предметах общие и отличительные свойства, можно сделать следующий шаг: научить его отличать существенные, важные свойства от несущественных, второстепенных. </w:t>
      </w:r>
    </w:p>
    <w:p w:rsidR="0050448B" w:rsidRPr="00B422E0" w:rsidRDefault="0050448B" w:rsidP="00D31724">
      <w:pPr>
        <w:rPr>
          <w:rFonts w:ascii="Times New Roman" w:hAnsi="Times New Roman" w:cs="Times New Roman"/>
          <w:sz w:val="28"/>
          <w:szCs w:val="28"/>
        </w:rPr>
      </w:pPr>
      <w:r w:rsidRPr="00B422E0">
        <w:rPr>
          <w:rFonts w:ascii="Times New Roman" w:hAnsi="Times New Roman" w:cs="Times New Roman"/>
          <w:b/>
          <w:sz w:val="28"/>
          <w:szCs w:val="28"/>
        </w:rPr>
        <w:t xml:space="preserve">Классификация </w:t>
      </w:r>
      <w:r w:rsidRPr="00B422E0">
        <w:rPr>
          <w:rFonts w:ascii="Times New Roman" w:hAnsi="Times New Roman" w:cs="Times New Roman"/>
          <w:sz w:val="28"/>
          <w:szCs w:val="28"/>
        </w:rPr>
        <w:t xml:space="preserve">– это мысленное распределение предметов по классам в соответствии с наиболее существенными признаками. Для проведения классификации необходимо уметь анализировать материал, сопоставлять (соотносить) друг с другом отдельные его элементы, находить в них общие признаки, осуществлять на этой основе обобщение, распределять предметы по группам на основании выделенных в них и отраженных в слове – названии группы – общих признаков. Таким образом, осуществление классификации предполагает использование приемов сравнение и обобщения. </w:t>
      </w:r>
    </w:p>
    <w:p w:rsidR="0050448B" w:rsidRPr="00B422E0" w:rsidRDefault="0050448B" w:rsidP="00D31724">
      <w:pPr>
        <w:rPr>
          <w:rFonts w:ascii="Times New Roman" w:hAnsi="Times New Roman" w:cs="Times New Roman"/>
          <w:sz w:val="28"/>
          <w:szCs w:val="28"/>
        </w:rPr>
      </w:pPr>
      <w:r w:rsidRPr="00B422E0">
        <w:rPr>
          <w:rFonts w:ascii="Times New Roman" w:hAnsi="Times New Roman" w:cs="Times New Roman"/>
          <w:b/>
          <w:sz w:val="28"/>
          <w:szCs w:val="28"/>
        </w:rPr>
        <w:t>Обобщение –</w:t>
      </w:r>
      <w:r w:rsidRPr="00B422E0">
        <w:rPr>
          <w:rFonts w:ascii="Times New Roman" w:hAnsi="Times New Roman" w:cs="Times New Roman"/>
          <w:sz w:val="28"/>
          <w:szCs w:val="28"/>
        </w:rPr>
        <w:t xml:space="preserve"> это мысленное объединение предметов или явлений по их общим и существенным признакам.   </w:t>
      </w:r>
    </w:p>
    <w:p w:rsidR="0050448B" w:rsidRPr="00B422E0" w:rsidRDefault="0050448B" w:rsidP="00D31724">
      <w:pPr>
        <w:rPr>
          <w:rFonts w:ascii="Times New Roman" w:hAnsi="Times New Roman" w:cs="Times New Roman"/>
          <w:sz w:val="28"/>
          <w:szCs w:val="28"/>
        </w:rPr>
      </w:pPr>
      <w:r w:rsidRPr="00B422E0">
        <w:rPr>
          <w:rFonts w:ascii="Times New Roman" w:hAnsi="Times New Roman" w:cs="Times New Roman"/>
          <w:sz w:val="28"/>
          <w:szCs w:val="28"/>
        </w:rPr>
        <w:t xml:space="preserve">Для того чтобы научить обобщать, надо сформировать следующие умения. </w:t>
      </w:r>
    </w:p>
    <w:p w:rsidR="0050448B" w:rsidRPr="00B422E0" w:rsidRDefault="0050448B" w:rsidP="00D31724">
      <w:pPr>
        <w:numPr>
          <w:ilvl w:val="0"/>
          <w:numId w:val="2"/>
        </w:numPr>
        <w:rPr>
          <w:rFonts w:ascii="Times New Roman" w:hAnsi="Times New Roman" w:cs="Times New Roman"/>
          <w:i/>
          <w:sz w:val="28"/>
          <w:szCs w:val="28"/>
        </w:rPr>
      </w:pPr>
      <w:r w:rsidRPr="00B422E0">
        <w:rPr>
          <w:rFonts w:ascii="Times New Roman" w:hAnsi="Times New Roman" w:cs="Times New Roman"/>
          <w:i/>
          <w:sz w:val="28"/>
          <w:szCs w:val="28"/>
        </w:rPr>
        <w:t xml:space="preserve">Умение относить конкретный объект к заданной взрослым группе и, наоборот, выделять из общего понятия единичное.  </w:t>
      </w:r>
    </w:p>
    <w:p w:rsidR="0050448B" w:rsidRPr="00B422E0" w:rsidRDefault="0050448B" w:rsidP="00D31724">
      <w:pPr>
        <w:numPr>
          <w:ilvl w:val="0"/>
          <w:numId w:val="2"/>
        </w:numPr>
        <w:rPr>
          <w:rFonts w:ascii="Times New Roman" w:hAnsi="Times New Roman" w:cs="Times New Roman"/>
          <w:i/>
          <w:sz w:val="28"/>
          <w:szCs w:val="28"/>
        </w:rPr>
      </w:pPr>
      <w:r w:rsidRPr="00B422E0">
        <w:rPr>
          <w:rFonts w:ascii="Times New Roman" w:hAnsi="Times New Roman" w:cs="Times New Roman"/>
          <w:i/>
          <w:sz w:val="28"/>
          <w:szCs w:val="28"/>
        </w:rPr>
        <w:t xml:space="preserve">Умение группировать объекты на основе самостоятельно найденных общих признаков и обозначать образованную группу слов. </w:t>
      </w:r>
    </w:p>
    <w:p w:rsidR="0050448B" w:rsidRPr="00B422E0" w:rsidRDefault="0050448B" w:rsidP="00D31724">
      <w:pPr>
        <w:numPr>
          <w:ilvl w:val="0"/>
          <w:numId w:val="2"/>
        </w:numPr>
        <w:rPr>
          <w:rFonts w:ascii="Times New Roman" w:hAnsi="Times New Roman" w:cs="Times New Roman"/>
          <w:i/>
          <w:sz w:val="28"/>
          <w:szCs w:val="28"/>
        </w:rPr>
      </w:pPr>
      <w:r w:rsidRPr="00B422E0">
        <w:rPr>
          <w:rFonts w:ascii="Times New Roman" w:hAnsi="Times New Roman" w:cs="Times New Roman"/>
          <w:i/>
          <w:sz w:val="28"/>
          <w:szCs w:val="28"/>
        </w:rPr>
        <w:t xml:space="preserve">Умение распределять объекты по классам. </w:t>
      </w:r>
    </w:p>
    <w:p w:rsidR="0050448B" w:rsidRPr="00B422E0" w:rsidRDefault="0050448B" w:rsidP="00D31724">
      <w:pPr>
        <w:rPr>
          <w:rFonts w:ascii="Times New Roman" w:hAnsi="Times New Roman" w:cs="Times New Roman"/>
          <w:sz w:val="28"/>
          <w:szCs w:val="28"/>
        </w:rPr>
      </w:pPr>
      <w:r w:rsidRPr="00B422E0">
        <w:rPr>
          <w:rFonts w:ascii="Times New Roman" w:hAnsi="Times New Roman" w:cs="Times New Roman"/>
          <w:b/>
          <w:sz w:val="28"/>
          <w:szCs w:val="28"/>
        </w:rPr>
        <w:t xml:space="preserve">Систематизировать </w:t>
      </w:r>
      <w:r w:rsidRPr="00B422E0">
        <w:rPr>
          <w:rFonts w:ascii="Times New Roman" w:hAnsi="Times New Roman" w:cs="Times New Roman"/>
          <w:sz w:val="28"/>
          <w:szCs w:val="28"/>
        </w:rPr>
        <w:t xml:space="preserve">– значит приводить в систему, располагать объекты в определенном порядке, устанавливать между ними определенную последовательность. </w:t>
      </w:r>
    </w:p>
    <w:p w:rsidR="0050448B" w:rsidRPr="00B422E0" w:rsidRDefault="0050448B" w:rsidP="00D31724">
      <w:pPr>
        <w:rPr>
          <w:rFonts w:ascii="Times New Roman" w:hAnsi="Times New Roman" w:cs="Times New Roman"/>
          <w:sz w:val="28"/>
          <w:szCs w:val="28"/>
        </w:rPr>
      </w:pPr>
      <w:r w:rsidRPr="00B422E0">
        <w:rPr>
          <w:rFonts w:ascii="Times New Roman" w:hAnsi="Times New Roman" w:cs="Times New Roman"/>
          <w:b/>
          <w:sz w:val="28"/>
          <w:szCs w:val="28"/>
        </w:rPr>
        <w:t xml:space="preserve">Сериация </w:t>
      </w:r>
      <w:r w:rsidRPr="00B422E0">
        <w:rPr>
          <w:rFonts w:ascii="Times New Roman" w:hAnsi="Times New Roman" w:cs="Times New Roman"/>
          <w:sz w:val="28"/>
          <w:szCs w:val="28"/>
        </w:rPr>
        <w:t>– построение  упорядоченных</w:t>
      </w:r>
      <w:r w:rsidR="00840402">
        <w:rPr>
          <w:rFonts w:ascii="Times New Roman" w:hAnsi="Times New Roman" w:cs="Times New Roman"/>
          <w:sz w:val="28"/>
          <w:szCs w:val="28"/>
        </w:rPr>
        <w:t>,</w:t>
      </w:r>
      <w:r w:rsidRPr="00B422E0">
        <w:rPr>
          <w:rFonts w:ascii="Times New Roman" w:hAnsi="Times New Roman" w:cs="Times New Roman"/>
          <w:sz w:val="28"/>
          <w:szCs w:val="28"/>
        </w:rPr>
        <w:t xml:space="preserve"> возрастающих или убывающих рядов по выбранному признаку. Классический прием сериации: матрешки, пирамидки, вкладные мисочки и т. д.  </w:t>
      </w:r>
    </w:p>
    <w:p w:rsidR="0050448B" w:rsidRPr="00B422E0" w:rsidRDefault="0050448B" w:rsidP="00D31724">
      <w:pPr>
        <w:rPr>
          <w:rFonts w:ascii="Times New Roman" w:hAnsi="Times New Roman" w:cs="Times New Roman"/>
          <w:sz w:val="28"/>
          <w:szCs w:val="28"/>
        </w:rPr>
      </w:pPr>
      <w:r w:rsidRPr="00B422E0">
        <w:rPr>
          <w:rFonts w:ascii="Times New Roman" w:hAnsi="Times New Roman" w:cs="Times New Roman"/>
          <w:b/>
          <w:sz w:val="28"/>
          <w:szCs w:val="28"/>
        </w:rPr>
        <w:t>Умозаключения</w:t>
      </w:r>
      <w:r w:rsidRPr="00B422E0">
        <w:rPr>
          <w:rFonts w:ascii="Times New Roman" w:hAnsi="Times New Roman" w:cs="Times New Roman"/>
          <w:sz w:val="28"/>
          <w:szCs w:val="28"/>
        </w:rPr>
        <w:t xml:space="preserve"> – мыслительный прием, состоящий в выведении из нескольких суждений, одного суждения – вывода, заключения. </w:t>
      </w:r>
    </w:p>
    <w:p w:rsidR="0050448B" w:rsidRPr="00B422E0" w:rsidRDefault="0050448B" w:rsidP="00D31724">
      <w:pPr>
        <w:rPr>
          <w:rFonts w:ascii="Times New Roman" w:hAnsi="Times New Roman" w:cs="Times New Roman"/>
          <w:sz w:val="28"/>
          <w:szCs w:val="28"/>
        </w:rPr>
      </w:pPr>
      <w:r w:rsidRPr="00B422E0">
        <w:rPr>
          <w:rFonts w:ascii="Times New Roman" w:hAnsi="Times New Roman" w:cs="Times New Roman"/>
          <w:b/>
          <w:sz w:val="28"/>
          <w:szCs w:val="28"/>
        </w:rPr>
        <w:lastRenderedPageBreak/>
        <w:t xml:space="preserve">Синтез </w:t>
      </w:r>
      <w:r w:rsidRPr="00B422E0">
        <w:rPr>
          <w:rFonts w:ascii="Times New Roman" w:hAnsi="Times New Roman" w:cs="Times New Roman"/>
          <w:sz w:val="28"/>
          <w:szCs w:val="28"/>
        </w:rPr>
        <w:t xml:space="preserve">можно охарактеризовать как мысленное соединение частей предмета в единое целое с учетом их правильного расположения в предмете. </w:t>
      </w:r>
    </w:p>
    <w:p w:rsidR="0050448B" w:rsidRPr="00B422E0" w:rsidRDefault="0050448B" w:rsidP="00D31724">
      <w:pPr>
        <w:rPr>
          <w:rFonts w:ascii="Times New Roman" w:hAnsi="Times New Roman" w:cs="Times New Roman"/>
          <w:sz w:val="28"/>
          <w:szCs w:val="28"/>
        </w:rPr>
      </w:pPr>
      <w:r w:rsidRPr="00B422E0">
        <w:rPr>
          <w:rFonts w:ascii="Times New Roman" w:hAnsi="Times New Roman" w:cs="Times New Roman"/>
          <w:b/>
          <w:sz w:val="28"/>
          <w:szCs w:val="28"/>
        </w:rPr>
        <w:t xml:space="preserve">Анализ – </w:t>
      </w:r>
      <w:r w:rsidRPr="00B422E0">
        <w:rPr>
          <w:rFonts w:ascii="Times New Roman" w:hAnsi="Times New Roman" w:cs="Times New Roman"/>
          <w:sz w:val="28"/>
          <w:szCs w:val="28"/>
        </w:rPr>
        <w:t xml:space="preserve">логический прием, заключающийся в разделении предмета на отдельные части. Анализ проводится для выделения признаков, характеризующих данный предмет или группу предметов. </w:t>
      </w:r>
    </w:p>
    <w:p w:rsidR="0050448B" w:rsidRPr="00B422E0" w:rsidRDefault="0050448B" w:rsidP="00D31724">
      <w:pPr>
        <w:rPr>
          <w:rFonts w:ascii="Times New Roman" w:hAnsi="Times New Roman" w:cs="Times New Roman"/>
          <w:sz w:val="28"/>
          <w:szCs w:val="28"/>
        </w:rPr>
      </w:pPr>
      <w:r w:rsidRPr="00B422E0">
        <w:rPr>
          <w:rFonts w:ascii="Times New Roman" w:hAnsi="Times New Roman" w:cs="Times New Roman"/>
          <w:sz w:val="28"/>
          <w:szCs w:val="28"/>
        </w:rPr>
        <w:t>Логические приемы – сравнение, синтез, анализ, классификация и другие – применяются во всех видах деятельности</w:t>
      </w:r>
      <w:r w:rsidR="00B422E0">
        <w:rPr>
          <w:rFonts w:ascii="Times New Roman" w:hAnsi="Times New Roman" w:cs="Times New Roman"/>
          <w:sz w:val="28"/>
          <w:szCs w:val="28"/>
        </w:rPr>
        <w:t>.</w:t>
      </w:r>
      <w:r w:rsidRPr="00B422E0">
        <w:rPr>
          <w:rFonts w:ascii="Times New Roman" w:hAnsi="Times New Roman" w:cs="Times New Roman"/>
          <w:sz w:val="28"/>
          <w:szCs w:val="28"/>
        </w:rPr>
        <w:t xml:space="preserve"> «Сейчас, в условиях коренного изменения характера человеческого труда, ценность такого знания возрастает. Свидетельство тому – растущее значение компьютерной грамотности, одной из теоретических основ которой является логика». </w:t>
      </w:r>
    </w:p>
    <w:p w:rsidR="008144BA" w:rsidRPr="00B422E0" w:rsidRDefault="0050448B" w:rsidP="0050448B">
      <w:pPr>
        <w:pStyle w:val="a3"/>
        <w:shd w:val="clear" w:color="auto" w:fill="FFFFFF"/>
        <w:jc w:val="both"/>
        <w:rPr>
          <w:sz w:val="28"/>
          <w:szCs w:val="28"/>
        </w:rPr>
      </w:pPr>
      <w:r w:rsidRPr="00B422E0">
        <w:rPr>
          <w:sz w:val="28"/>
          <w:szCs w:val="28"/>
        </w:rPr>
        <w:t>Все игры на развитие логического мышления направлены на то, чтобы сформировать у ребенка основные элементы мыслительных процессов: сравнение, классификация, синтез, анализ, обобщение.</w:t>
      </w:r>
    </w:p>
    <w:p w:rsidR="0050448B" w:rsidRPr="00B422E0" w:rsidRDefault="0050448B" w:rsidP="0050448B">
      <w:pPr>
        <w:pStyle w:val="a3"/>
        <w:shd w:val="clear" w:color="auto" w:fill="FFFFFF"/>
        <w:jc w:val="both"/>
        <w:rPr>
          <w:sz w:val="28"/>
          <w:szCs w:val="28"/>
        </w:rPr>
      </w:pPr>
      <w:r w:rsidRPr="00B422E0">
        <w:rPr>
          <w:rStyle w:val="a4"/>
          <w:sz w:val="28"/>
          <w:szCs w:val="28"/>
        </w:rPr>
        <w:t>Игра «Верю – не верю».</w:t>
      </w:r>
    </w:p>
    <w:p w:rsidR="0050448B" w:rsidRPr="00B422E0" w:rsidRDefault="0050448B" w:rsidP="0050448B">
      <w:pPr>
        <w:pStyle w:val="a3"/>
        <w:shd w:val="clear" w:color="auto" w:fill="FFFFFF"/>
        <w:jc w:val="both"/>
        <w:rPr>
          <w:sz w:val="28"/>
          <w:szCs w:val="28"/>
        </w:rPr>
      </w:pPr>
      <w:r w:rsidRPr="00B422E0">
        <w:rPr>
          <w:sz w:val="28"/>
          <w:szCs w:val="28"/>
        </w:rPr>
        <w:t>   Дети — невероятно доверчивые существа. А если информация поступает из уст взрослых, то это звучит как аксиома, которая воспринимается безоговорочно. Научите своего малыша рассуждать, и пусть он не спешит все принимать на веру. Итак, вы говорите какую-то фразу, а ребенок должен определить, это правда или выдумка. Примеры фраз:</w:t>
      </w:r>
    </w:p>
    <w:p w:rsidR="0050448B" w:rsidRPr="00B422E0" w:rsidRDefault="0050448B" w:rsidP="0050448B">
      <w:pPr>
        <w:pStyle w:val="a3"/>
        <w:shd w:val="clear" w:color="auto" w:fill="FFFFFF"/>
        <w:jc w:val="both"/>
        <w:rPr>
          <w:sz w:val="28"/>
          <w:szCs w:val="28"/>
        </w:rPr>
      </w:pPr>
      <w:r w:rsidRPr="00B422E0">
        <w:rPr>
          <w:sz w:val="28"/>
          <w:szCs w:val="28"/>
        </w:rPr>
        <w:t>«Все люди спят».</w:t>
      </w:r>
      <w:r w:rsidR="00420FCE">
        <w:rPr>
          <w:sz w:val="28"/>
          <w:szCs w:val="28"/>
        </w:rPr>
        <w:t xml:space="preserve"> </w:t>
      </w:r>
      <w:r w:rsidRPr="00B422E0">
        <w:rPr>
          <w:sz w:val="28"/>
          <w:szCs w:val="28"/>
        </w:rPr>
        <w:t>«Все яблоки сладкие».</w:t>
      </w:r>
      <w:r w:rsidR="00420FCE">
        <w:rPr>
          <w:sz w:val="28"/>
          <w:szCs w:val="28"/>
        </w:rPr>
        <w:t xml:space="preserve"> </w:t>
      </w:r>
      <w:r w:rsidRPr="00B422E0">
        <w:rPr>
          <w:sz w:val="28"/>
          <w:szCs w:val="28"/>
        </w:rPr>
        <w:t>«Дождь бывает холодный и теплый».</w:t>
      </w:r>
    </w:p>
    <w:p w:rsidR="0050448B" w:rsidRPr="00B422E0" w:rsidRDefault="0050448B" w:rsidP="0050448B">
      <w:pPr>
        <w:pStyle w:val="a3"/>
        <w:shd w:val="clear" w:color="auto" w:fill="FFFFFF"/>
        <w:jc w:val="both"/>
        <w:rPr>
          <w:sz w:val="28"/>
          <w:szCs w:val="28"/>
        </w:rPr>
      </w:pPr>
      <w:r w:rsidRPr="00B422E0">
        <w:rPr>
          <w:sz w:val="28"/>
          <w:szCs w:val="28"/>
        </w:rPr>
        <w:t>«Все животные впадают в зимнюю спячку».</w:t>
      </w:r>
      <w:r w:rsidR="00420FCE">
        <w:rPr>
          <w:sz w:val="28"/>
          <w:szCs w:val="28"/>
        </w:rPr>
        <w:t xml:space="preserve"> </w:t>
      </w:r>
      <w:r w:rsidRPr="00B422E0">
        <w:rPr>
          <w:sz w:val="28"/>
          <w:szCs w:val="28"/>
        </w:rPr>
        <w:t>«Летом мы ходим в шубах».</w:t>
      </w:r>
    </w:p>
    <w:p w:rsidR="00420FCE" w:rsidRDefault="0050448B" w:rsidP="0050448B">
      <w:pPr>
        <w:pStyle w:val="a3"/>
        <w:shd w:val="clear" w:color="auto" w:fill="FFFFFF"/>
        <w:jc w:val="both"/>
        <w:rPr>
          <w:sz w:val="28"/>
          <w:szCs w:val="28"/>
        </w:rPr>
      </w:pPr>
      <w:r w:rsidRPr="00B422E0">
        <w:rPr>
          <w:sz w:val="28"/>
          <w:szCs w:val="28"/>
        </w:rPr>
        <w:t>«Слоны умеют летать».</w:t>
      </w:r>
      <w:r w:rsidR="00420FCE">
        <w:rPr>
          <w:sz w:val="28"/>
          <w:szCs w:val="28"/>
        </w:rPr>
        <w:t xml:space="preserve"> </w:t>
      </w:r>
      <w:r w:rsidRPr="00B422E0">
        <w:rPr>
          <w:sz w:val="28"/>
          <w:szCs w:val="28"/>
        </w:rPr>
        <w:t>«Арбузы растут на деревьях».</w:t>
      </w:r>
      <w:r w:rsidR="00420FCE">
        <w:rPr>
          <w:sz w:val="28"/>
          <w:szCs w:val="28"/>
        </w:rPr>
        <w:t xml:space="preserve"> </w:t>
      </w:r>
      <w:r w:rsidRPr="00B422E0">
        <w:rPr>
          <w:sz w:val="28"/>
          <w:szCs w:val="28"/>
        </w:rPr>
        <w:t>«Корабли плавают по суше».</w:t>
      </w:r>
      <w:r w:rsidR="00420FCE">
        <w:rPr>
          <w:sz w:val="28"/>
          <w:szCs w:val="28"/>
        </w:rPr>
        <w:t xml:space="preserve"> </w:t>
      </w:r>
      <w:r w:rsidRPr="00B422E0">
        <w:rPr>
          <w:sz w:val="28"/>
          <w:szCs w:val="28"/>
        </w:rPr>
        <w:t>«Зимой всегда пасмурно».</w:t>
      </w:r>
      <w:r w:rsidR="00420FCE">
        <w:rPr>
          <w:sz w:val="28"/>
          <w:szCs w:val="28"/>
        </w:rPr>
        <w:t xml:space="preserve"> </w:t>
      </w:r>
      <w:r w:rsidRPr="00B422E0">
        <w:rPr>
          <w:sz w:val="28"/>
          <w:szCs w:val="28"/>
        </w:rPr>
        <w:t>«Солнце светит только утром и вечером».</w:t>
      </w:r>
      <w:r w:rsidR="00420FCE">
        <w:rPr>
          <w:sz w:val="28"/>
          <w:szCs w:val="28"/>
        </w:rPr>
        <w:t xml:space="preserve"> </w:t>
      </w:r>
      <w:r w:rsidRPr="00B422E0">
        <w:rPr>
          <w:sz w:val="28"/>
          <w:szCs w:val="28"/>
        </w:rPr>
        <w:t>«Ни один человек не может жить без воды».</w:t>
      </w:r>
      <w:r w:rsidR="00420FCE">
        <w:rPr>
          <w:sz w:val="28"/>
          <w:szCs w:val="28"/>
        </w:rPr>
        <w:t xml:space="preserve"> </w:t>
      </w:r>
    </w:p>
    <w:p w:rsidR="0050448B" w:rsidRPr="00B422E0" w:rsidRDefault="0050448B" w:rsidP="0050448B">
      <w:pPr>
        <w:pStyle w:val="a3"/>
        <w:shd w:val="clear" w:color="auto" w:fill="FFFFFF"/>
        <w:jc w:val="both"/>
        <w:rPr>
          <w:sz w:val="28"/>
          <w:szCs w:val="28"/>
        </w:rPr>
      </w:pPr>
      <w:r w:rsidRPr="00B422E0">
        <w:rPr>
          <w:sz w:val="28"/>
          <w:szCs w:val="28"/>
        </w:rPr>
        <w:t xml:space="preserve"> Старайтесь предлагать такие фразы, на которые можно дать неоднозначные ответы. Пусть ребенок поразмышляет над каждой фразой и попробует объяснить, почему он так считает. Так ребенок учится докапываться до истины своим путем, опираясь на сравнения, рассуждения, собственные выводы. Именно такой подход дает бесценный индивидуальный опыт и развивает в ребенке наблюдательность, когда он слушает и видит, казалось бы, очевидные утверждения.</w:t>
      </w:r>
    </w:p>
    <w:p w:rsidR="0050448B" w:rsidRPr="00B422E0" w:rsidRDefault="0050448B" w:rsidP="0050448B">
      <w:pPr>
        <w:pStyle w:val="a3"/>
        <w:shd w:val="clear" w:color="auto" w:fill="FFFFFF"/>
        <w:jc w:val="both"/>
        <w:rPr>
          <w:sz w:val="28"/>
          <w:szCs w:val="28"/>
        </w:rPr>
      </w:pPr>
      <w:r w:rsidRPr="00B422E0">
        <w:rPr>
          <w:rStyle w:val="a5"/>
          <w:sz w:val="28"/>
          <w:szCs w:val="28"/>
        </w:rPr>
        <w:t>   Примеры фраз:</w:t>
      </w:r>
      <w:r w:rsidR="00420FCE">
        <w:rPr>
          <w:sz w:val="28"/>
          <w:szCs w:val="28"/>
        </w:rPr>
        <w:t xml:space="preserve"> </w:t>
      </w:r>
      <w:r w:rsidRPr="00B422E0">
        <w:rPr>
          <w:sz w:val="28"/>
          <w:szCs w:val="28"/>
        </w:rPr>
        <w:t>«Сок можно есть ложкой». (Да, если он замороженный.)</w:t>
      </w:r>
      <w:r w:rsidR="00420FCE">
        <w:rPr>
          <w:sz w:val="28"/>
          <w:szCs w:val="28"/>
        </w:rPr>
        <w:t xml:space="preserve"> </w:t>
      </w:r>
      <w:r w:rsidRPr="00B422E0">
        <w:rPr>
          <w:sz w:val="28"/>
          <w:szCs w:val="28"/>
        </w:rPr>
        <w:t>«Мороженое можно выпить». (Да, если оно растает.)</w:t>
      </w:r>
      <w:r w:rsidR="00420FCE">
        <w:rPr>
          <w:sz w:val="28"/>
          <w:szCs w:val="28"/>
        </w:rPr>
        <w:t xml:space="preserve"> </w:t>
      </w:r>
      <w:r w:rsidRPr="00B422E0">
        <w:rPr>
          <w:sz w:val="28"/>
          <w:szCs w:val="28"/>
        </w:rPr>
        <w:t>«Снег бывает только зимой». (Он бывает весной и осенью, а в некоторых местах он лежит и летом, и зимой — например, на полюсах.)</w:t>
      </w:r>
      <w:r w:rsidR="00420FCE">
        <w:rPr>
          <w:sz w:val="28"/>
          <w:szCs w:val="28"/>
        </w:rPr>
        <w:t xml:space="preserve"> </w:t>
      </w:r>
      <w:r w:rsidRPr="00B422E0">
        <w:rPr>
          <w:sz w:val="28"/>
          <w:szCs w:val="28"/>
        </w:rPr>
        <w:t>«По воде можно ходить». (Да, если она замерзнет.)</w:t>
      </w:r>
      <w:r w:rsidR="00420FCE">
        <w:rPr>
          <w:sz w:val="28"/>
          <w:szCs w:val="28"/>
        </w:rPr>
        <w:t xml:space="preserve"> </w:t>
      </w:r>
      <w:r w:rsidRPr="00B422E0">
        <w:rPr>
          <w:sz w:val="28"/>
          <w:szCs w:val="28"/>
        </w:rPr>
        <w:t>«Все птицы летают». (Не все, есть птицы, которые не летают, например: курица, индюк, страус, киви, пингвин.)</w:t>
      </w:r>
      <w:r w:rsidRPr="00B422E0">
        <w:rPr>
          <w:rStyle w:val="a4"/>
          <w:sz w:val="28"/>
          <w:szCs w:val="28"/>
        </w:rPr>
        <w:t>                           </w:t>
      </w:r>
    </w:p>
    <w:p w:rsidR="00420FCE" w:rsidRDefault="0050448B" w:rsidP="0050448B">
      <w:pPr>
        <w:pStyle w:val="a3"/>
        <w:shd w:val="clear" w:color="auto" w:fill="FFFFFF"/>
        <w:jc w:val="both"/>
        <w:rPr>
          <w:rStyle w:val="a4"/>
          <w:sz w:val="28"/>
          <w:szCs w:val="28"/>
        </w:rPr>
      </w:pPr>
      <w:r w:rsidRPr="00B422E0">
        <w:rPr>
          <w:rStyle w:val="a4"/>
          <w:sz w:val="28"/>
          <w:szCs w:val="28"/>
        </w:rPr>
        <w:lastRenderedPageBreak/>
        <w:t> </w:t>
      </w:r>
    </w:p>
    <w:p w:rsidR="0050448B" w:rsidRPr="00B422E0" w:rsidRDefault="0050448B" w:rsidP="0050448B">
      <w:pPr>
        <w:pStyle w:val="a3"/>
        <w:shd w:val="clear" w:color="auto" w:fill="FFFFFF"/>
        <w:jc w:val="both"/>
        <w:rPr>
          <w:sz w:val="28"/>
          <w:szCs w:val="28"/>
        </w:rPr>
      </w:pPr>
      <w:r w:rsidRPr="00B422E0">
        <w:rPr>
          <w:rStyle w:val="a4"/>
          <w:sz w:val="28"/>
          <w:szCs w:val="28"/>
        </w:rPr>
        <w:t>Игра «Назови одним словом».</w:t>
      </w:r>
    </w:p>
    <w:p w:rsidR="0050448B" w:rsidRPr="00B422E0" w:rsidRDefault="0050448B" w:rsidP="0050448B">
      <w:pPr>
        <w:pStyle w:val="a3"/>
        <w:shd w:val="clear" w:color="auto" w:fill="FFFFFF"/>
        <w:jc w:val="both"/>
        <w:rPr>
          <w:sz w:val="28"/>
          <w:szCs w:val="28"/>
        </w:rPr>
      </w:pPr>
      <w:r w:rsidRPr="00B422E0">
        <w:rPr>
          <w:sz w:val="28"/>
          <w:szCs w:val="28"/>
        </w:rPr>
        <w:t> Эта игра развивает способность к обобщению и абстрактному мышлению. Вы называете группы слов, объединенных по общему призна</w:t>
      </w:r>
      <w:r w:rsidR="00420FCE">
        <w:rPr>
          <w:sz w:val="28"/>
          <w:szCs w:val="28"/>
        </w:rPr>
        <w:t xml:space="preserve">ку, и просите ребенка назвать </w:t>
      </w:r>
      <w:r w:rsidRPr="00B422E0">
        <w:rPr>
          <w:sz w:val="28"/>
          <w:szCs w:val="28"/>
        </w:rPr>
        <w:t>одним словом.</w:t>
      </w:r>
    </w:p>
    <w:p w:rsidR="0050448B" w:rsidRPr="00B422E0" w:rsidRDefault="0050448B" w:rsidP="0050448B">
      <w:pPr>
        <w:pStyle w:val="a3"/>
        <w:shd w:val="clear" w:color="auto" w:fill="FFFFFF"/>
        <w:jc w:val="both"/>
        <w:rPr>
          <w:sz w:val="28"/>
          <w:szCs w:val="28"/>
        </w:rPr>
      </w:pPr>
      <w:r w:rsidRPr="00B422E0">
        <w:rPr>
          <w:sz w:val="28"/>
          <w:szCs w:val="28"/>
        </w:rPr>
        <w:t>    </w:t>
      </w:r>
      <w:r w:rsidRPr="00B422E0">
        <w:rPr>
          <w:rStyle w:val="a5"/>
          <w:sz w:val="28"/>
          <w:szCs w:val="28"/>
        </w:rPr>
        <w:t>Примеры заданий:</w:t>
      </w:r>
    </w:p>
    <w:p w:rsidR="0050448B" w:rsidRPr="00B422E0" w:rsidRDefault="0050448B" w:rsidP="0050448B">
      <w:pPr>
        <w:pStyle w:val="a3"/>
        <w:shd w:val="clear" w:color="auto" w:fill="FFFFFF"/>
        <w:jc w:val="both"/>
        <w:rPr>
          <w:sz w:val="28"/>
          <w:szCs w:val="28"/>
        </w:rPr>
      </w:pPr>
      <w:r w:rsidRPr="00B422E0">
        <w:rPr>
          <w:sz w:val="28"/>
          <w:szCs w:val="28"/>
        </w:rPr>
        <w:t>«Дом, сарай, хижина, небоскреб» (здание).</w:t>
      </w:r>
    </w:p>
    <w:p w:rsidR="0050448B" w:rsidRPr="00B422E0" w:rsidRDefault="0050448B" w:rsidP="0050448B">
      <w:pPr>
        <w:pStyle w:val="a3"/>
        <w:shd w:val="clear" w:color="auto" w:fill="FFFFFF"/>
        <w:jc w:val="both"/>
        <w:rPr>
          <w:sz w:val="28"/>
          <w:szCs w:val="28"/>
        </w:rPr>
      </w:pPr>
      <w:r w:rsidRPr="00B422E0">
        <w:rPr>
          <w:sz w:val="28"/>
          <w:szCs w:val="28"/>
        </w:rPr>
        <w:t>«Брат, сестра, бабушка, тетя, папа» (родственники).</w:t>
      </w:r>
    </w:p>
    <w:p w:rsidR="0050448B" w:rsidRPr="00B422E0" w:rsidRDefault="0050448B" w:rsidP="0050448B">
      <w:pPr>
        <w:pStyle w:val="a3"/>
        <w:shd w:val="clear" w:color="auto" w:fill="FFFFFF"/>
        <w:jc w:val="both"/>
        <w:rPr>
          <w:sz w:val="28"/>
          <w:szCs w:val="28"/>
        </w:rPr>
      </w:pPr>
      <w:r w:rsidRPr="00B422E0">
        <w:rPr>
          <w:sz w:val="28"/>
          <w:szCs w:val="28"/>
        </w:rPr>
        <w:t>«Карандаш, тетрадь, бумага, ручка, альбом для рисования» (канцтовары).</w:t>
      </w:r>
    </w:p>
    <w:p w:rsidR="0050448B" w:rsidRPr="00B422E0" w:rsidRDefault="0050448B" w:rsidP="0050448B">
      <w:pPr>
        <w:pStyle w:val="a3"/>
        <w:shd w:val="clear" w:color="auto" w:fill="FFFFFF"/>
        <w:jc w:val="both"/>
        <w:rPr>
          <w:sz w:val="28"/>
          <w:szCs w:val="28"/>
        </w:rPr>
      </w:pPr>
      <w:r w:rsidRPr="00B422E0">
        <w:rPr>
          <w:sz w:val="28"/>
          <w:szCs w:val="28"/>
        </w:rPr>
        <w:t>«Поезд, велосипед, самолет, автомобиль, корабль» (транспорт).</w:t>
      </w:r>
    </w:p>
    <w:p w:rsidR="0050448B" w:rsidRPr="00B422E0" w:rsidRDefault="0050448B" w:rsidP="0050448B">
      <w:pPr>
        <w:pStyle w:val="a3"/>
        <w:shd w:val="clear" w:color="auto" w:fill="FFFFFF"/>
        <w:jc w:val="both"/>
        <w:rPr>
          <w:sz w:val="28"/>
          <w:szCs w:val="28"/>
        </w:rPr>
      </w:pPr>
      <w:r w:rsidRPr="00B422E0">
        <w:rPr>
          <w:sz w:val="28"/>
          <w:szCs w:val="28"/>
        </w:rPr>
        <w:t>«Игорь, Сергей, Иван, Кирилл» (мужские имена).</w:t>
      </w:r>
    </w:p>
    <w:p w:rsidR="0050448B" w:rsidRPr="00B422E0" w:rsidRDefault="0050448B" w:rsidP="0050448B">
      <w:pPr>
        <w:pStyle w:val="a3"/>
        <w:shd w:val="clear" w:color="auto" w:fill="FFFFFF"/>
        <w:jc w:val="both"/>
        <w:rPr>
          <w:sz w:val="28"/>
          <w:szCs w:val="28"/>
        </w:rPr>
      </w:pPr>
      <w:r w:rsidRPr="00B422E0">
        <w:rPr>
          <w:sz w:val="28"/>
          <w:szCs w:val="28"/>
        </w:rPr>
        <w:t>«Вишня, клубника, смородина, крыжовник, арбуз» (ягоды).</w:t>
      </w:r>
    </w:p>
    <w:p w:rsidR="0050448B" w:rsidRPr="00B422E0" w:rsidRDefault="0050448B" w:rsidP="0050448B">
      <w:pPr>
        <w:pStyle w:val="a3"/>
        <w:shd w:val="clear" w:color="auto" w:fill="FFFFFF"/>
        <w:jc w:val="both"/>
        <w:rPr>
          <w:sz w:val="28"/>
          <w:szCs w:val="28"/>
        </w:rPr>
      </w:pPr>
      <w:r w:rsidRPr="00B422E0">
        <w:rPr>
          <w:sz w:val="28"/>
          <w:szCs w:val="28"/>
        </w:rPr>
        <w:t>«Стол, кровать, шкаф, стул, кресло» (мебель).</w:t>
      </w:r>
    </w:p>
    <w:p w:rsidR="0050448B" w:rsidRPr="00B422E0" w:rsidRDefault="0050448B" w:rsidP="0050448B">
      <w:pPr>
        <w:pStyle w:val="a3"/>
        <w:shd w:val="clear" w:color="auto" w:fill="FFFFFF"/>
        <w:jc w:val="both"/>
        <w:rPr>
          <w:sz w:val="28"/>
          <w:szCs w:val="28"/>
        </w:rPr>
      </w:pPr>
      <w:r w:rsidRPr="00B422E0">
        <w:rPr>
          <w:rStyle w:val="a4"/>
          <w:sz w:val="28"/>
          <w:szCs w:val="28"/>
        </w:rPr>
        <w:t>Игра «Ассоциация»</w:t>
      </w:r>
    </w:p>
    <w:p w:rsidR="0050448B" w:rsidRPr="00B422E0" w:rsidRDefault="0050448B" w:rsidP="0050448B">
      <w:pPr>
        <w:pStyle w:val="a3"/>
        <w:shd w:val="clear" w:color="auto" w:fill="FFFFFF"/>
        <w:jc w:val="both"/>
        <w:rPr>
          <w:sz w:val="28"/>
          <w:szCs w:val="28"/>
        </w:rPr>
      </w:pPr>
      <w:r w:rsidRPr="00B422E0">
        <w:rPr>
          <w:sz w:val="28"/>
          <w:szCs w:val="28"/>
        </w:rPr>
        <w:t>    У каждого человека с раннего детства формируются свои ассоциативные представления о предметах и явлениях. Это своеобразный ключ к пониманию типа мышления. В этой игре дети учатся разграничивать понятия существенных и второстепенных признаков предмета. Объясните ребенку задание следующим образом: «Сначала я скажу одно слово. Оно будет главным. Потом прочитаю еще ряд других, которые относятся к этому слову. Твоя задача назвать то, без чего главное слово никак не может обойтись». Обсуждайте каждое предложенное слово, пусть ребенок обосновывает свои ответы, а вы помогайте ему выделять существенные признаки.</w:t>
      </w:r>
    </w:p>
    <w:p w:rsidR="0050448B" w:rsidRPr="00B422E0" w:rsidRDefault="0050448B" w:rsidP="0050448B">
      <w:pPr>
        <w:pStyle w:val="a3"/>
        <w:shd w:val="clear" w:color="auto" w:fill="FFFFFF"/>
        <w:jc w:val="both"/>
        <w:rPr>
          <w:sz w:val="28"/>
          <w:szCs w:val="28"/>
        </w:rPr>
      </w:pPr>
      <w:r w:rsidRPr="00B422E0">
        <w:rPr>
          <w:rStyle w:val="a5"/>
          <w:sz w:val="28"/>
          <w:szCs w:val="28"/>
        </w:rPr>
        <w:t>   Примеры заданий:</w:t>
      </w:r>
    </w:p>
    <w:p w:rsidR="0050448B" w:rsidRPr="00B422E0" w:rsidRDefault="0050448B" w:rsidP="0050448B">
      <w:pPr>
        <w:pStyle w:val="a3"/>
        <w:shd w:val="clear" w:color="auto" w:fill="FFFFFF"/>
        <w:jc w:val="both"/>
        <w:rPr>
          <w:sz w:val="28"/>
          <w:szCs w:val="28"/>
        </w:rPr>
      </w:pPr>
      <w:r w:rsidRPr="00B422E0">
        <w:rPr>
          <w:sz w:val="28"/>
          <w:szCs w:val="28"/>
        </w:rPr>
        <w:t>Комната (стены, кровать, пол, потолок, телевизор, ковер, люстра).</w:t>
      </w:r>
    </w:p>
    <w:p w:rsidR="0050448B" w:rsidRPr="00B422E0" w:rsidRDefault="0050448B" w:rsidP="0050448B">
      <w:pPr>
        <w:pStyle w:val="a3"/>
        <w:shd w:val="clear" w:color="auto" w:fill="FFFFFF"/>
        <w:jc w:val="both"/>
        <w:rPr>
          <w:sz w:val="28"/>
          <w:szCs w:val="28"/>
        </w:rPr>
      </w:pPr>
      <w:r w:rsidRPr="00B422E0">
        <w:rPr>
          <w:sz w:val="28"/>
          <w:szCs w:val="28"/>
        </w:rPr>
        <w:t>Человек (тело, мозг, платье, шляпа, кольцо, ноги).</w:t>
      </w:r>
    </w:p>
    <w:p w:rsidR="0050448B" w:rsidRPr="00B422E0" w:rsidRDefault="0050448B" w:rsidP="0050448B">
      <w:pPr>
        <w:pStyle w:val="a3"/>
        <w:shd w:val="clear" w:color="auto" w:fill="FFFFFF"/>
        <w:jc w:val="both"/>
        <w:rPr>
          <w:sz w:val="28"/>
          <w:szCs w:val="28"/>
        </w:rPr>
      </w:pPr>
      <w:r w:rsidRPr="00B422E0">
        <w:rPr>
          <w:sz w:val="28"/>
          <w:szCs w:val="28"/>
        </w:rPr>
        <w:t>Магазин (покупатели, товар, музыка, телевизор, деньги, продавец, кровать).</w:t>
      </w:r>
    </w:p>
    <w:p w:rsidR="0050448B" w:rsidRPr="00B422E0" w:rsidRDefault="0050448B" w:rsidP="0050448B">
      <w:pPr>
        <w:pStyle w:val="a3"/>
        <w:shd w:val="clear" w:color="auto" w:fill="FFFFFF"/>
        <w:jc w:val="both"/>
        <w:rPr>
          <w:sz w:val="28"/>
          <w:szCs w:val="28"/>
        </w:rPr>
      </w:pPr>
      <w:r w:rsidRPr="00B422E0">
        <w:rPr>
          <w:sz w:val="28"/>
          <w:szCs w:val="28"/>
        </w:rPr>
        <w:t>Дерево (корни, цветы, вода, воздух, ствол, скамейка, солнце, листья).</w:t>
      </w:r>
    </w:p>
    <w:p w:rsidR="00420FCE" w:rsidRDefault="00420FCE" w:rsidP="0050448B">
      <w:pPr>
        <w:pStyle w:val="a3"/>
        <w:shd w:val="clear" w:color="auto" w:fill="FFFFFF"/>
        <w:jc w:val="both"/>
        <w:rPr>
          <w:rStyle w:val="a4"/>
          <w:sz w:val="28"/>
          <w:szCs w:val="28"/>
        </w:rPr>
      </w:pPr>
    </w:p>
    <w:p w:rsidR="00420FCE" w:rsidRDefault="00420FCE" w:rsidP="0050448B">
      <w:pPr>
        <w:pStyle w:val="a3"/>
        <w:shd w:val="clear" w:color="auto" w:fill="FFFFFF"/>
        <w:jc w:val="both"/>
        <w:rPr>
          <w:rStyle w:val="a4"/>
          <w:sz w:val="28"/>
          <w:szCs w:val="28"/>
        </w:rPr>
      </w:pPr>
    </w:p>
    <w:p w:rsidR="0050448B" w:rsidRPr="00B422E0" w:rsidRDefault="0050448B" w:rsidP="0050448B">
      <w:pPr>
        <w:pStyle w:val="a3"/>
        <w:shd w:val="clear" w:color="auto" w:fill="FFFFFF"/>
        <w:jc w:val="both"/>
        <w:rPr>
          <w:sz w:val="28"/>
          <w:szCs w:val="28"/>
        </w:rPr>
      </w:pPr>
      <w:r w:rsidRPr="00B422E0">
        <w:rPr>
          <w:rStyle w:val="a4"/>
          <w:sz w:val="28"/>
          <w:szCs w:val="28"/>
        </w:rPr>
        <w:t>Игра «Дорисуй фигуру»</w:t>
      </w:r>
    </w:p>
    <w:p w:rsidR="0050448B" w:rsidRPr="00B422E0" w:rsidRDefault="0050448B" w:rsidP="0050448B">
      <w:pPr>
        <w:pStyle w:val="a3"/>
        <w:shd w:val="clear" w:color="auto" w:fill="FFFFFF"/>
        <w:jc w:val="both"/>
        <w:rPr>
          <w:sz w:val="28"/>
          <w:szCs w:val="28"/>
        </w:rPr>
      </w:pPr>
      <w:r w:rsidRPr="00B422E0">
        <w:rPr>
          <w:sz w:val="28"/>
          <w:szCs w:val="28"/>
        </w:rPr>
        <w:t>    Вам понадобится тетрадь в клеточку и хорошо заточенный карандаш. На листе проведите ось и относительно нее по клеточкам нарисуйте половину какой-нибудь фигуры (елка, дом, человек).</w:t>
      </w:r>
    </w:p>
    <w:p w:rsidR="0050448B" w:rsidRPr="00B422E0" w:rsidRDefault="0050448B" w:rsidP="0050448B">
      <w:pPr>
        <w:pStyle w:val="a3"/>
        <w:shd w:val="clear" w:color="auto" w:fill="FFFFFF"/>
        <w:jc w:val="both"/>
        <w:rPr>
          <w:sz w:val="28"/>
          <w:szCs w:val="28"/>
        </w:rPr>
      </w:pPr>
      <w:r w:rsidRPr="00B422E0">
        <w:rPr>
          <w:sz w:val="28"/>
          <w:szCs w:val="28"/>
        </w:rPr>
        <w:t>    Попросите ребенка дорисовать вторую половину. Как показывает практика, далеко не всегда дети понимают это задание и дорисовывают фигуру в «вольном стиле». Чтобы увидеть симметрию, можно приложить зеркальце к оси. По зеркальному отражению ребенку будет легче нарисовать вторую половину, строго следуя по клеткам. Эта игра может усложняться формами и цветом.</w:t>
      </w:r>
    </w:p>
    <w:p w:rsidR="0050448B" w:rsidRPr="00420FCE" w:rsidRDefault="0050448B" w:rsidP="00420FCE">
      <w:pPr>
        <w:pStyle w:val="a3"/>
        <w:shd w:val="clear" w:color="auto" w:fill="FFFFFF"/>
        <w:jc w:val="both"/>
        <w:rPr>
          <w:sz w:val="28"/>
          <w:szCs w:val="28"/>
        </w:rPr>
      </w:pPr>
      <w:r w:rsidRPr="00B422E0">
        <w:rPr>
          <w:rStyle w:val="a5"/>
          <w:sz w:val="28"/>
          <w:szCs w:val="28"/>
        </w:rPr>
        <w:t> </w:t>
      </w:r>
      <w:r w:rsidRPr="00B422E0">
        <w:rPr>
          <w:b/>
          <w:bCs/>
          <w:sz w:val="28"/>
          <w:szCs w:val="28"/>
        </w:rPr>
        <w:t>Что выше?</w:t>
      </w:r>
    </w:p>
    <w:p w:rsidR="0050448B" w:rsidRPr="00B422E0" w:rsidRDefault="00B422E0" w:rsidP="0050448B">
      <w:pPr>
        <w:shd w:val="clear" w:color="auto" w:fill="FFFFFF"/>
        <w:spacing w:before="100" w:beforeAutospacing="1" w:after="100" w:afterAutospacing="1"/>
        <w:rPr>
          <w:rFonts w:ascii="Times New Roman" w:eastAsia="Times New Roman" w:hAnsi="Times New Roman" w:cs="Times New Roman"/>
          <w:sz w:val="28"/>
          <w:szCs w:val="28"/>
          <w:lang w:eastAsia="ru-RU"/>
        </w:rPr>
      </w:pPr>
      <w:r>
        <w:rPr>
          <w:rFonts w:ascii="Cambria Math" w:eastAsia="Times New Roman" w:hAnsi="Cambria Math" w:cs="Cambria Math"/>
          <w:sz w:val="28"/>
          <w:szCs w:val="28"/>
          <w:lang w:eastAsia="ru-RU"/>
        </w:rPr>
        <w:t>-</w:t>
      </w:r>
      <w:r w:rsidR="0050448B" w:rsidRPr="00B422E0">
        <w:rPr>
          <w:rFonts w:ascii="Times New Roman" w:eastAsia="Times New Roman" w:hAnsi="Times New Roman" w:cs="Times New Roman"/>
          <w:sz w:val="28"/>
          <w:szCs w:val="28"/>
          <w:lang w:eastAsia="ru-RU"/>
        </w:rPr>
        <w:t xml:space="preserve"> На поляне росли три дерева: дуб, сосна и береза. Сосна выше дуба, а дуб выше березы. Какое дерево самое высокое, а какое — самое низкое?</w:t>
      </w:r>
    </w:p>
    <w:p w:rsidR="0050448B" w:rsidRPr="00B422E0" w:rsidRDefault="00B422E0" w:rsidP="0050448B">
      <w:pPr>
        <w:shd w:val="clear" w:color="auto" w:fill="FFFFFF"/>
        <w:spacing w:before="100" w:beforeAutospacing="1" w:after="100" w:afterAutospacing="1"/>
        <w:rPr>
          <w:rFonts w:ascii="Times New Roman" w:eastAsia="Times New Roman" w:hAnsi="Times New Roman" w:cs="Times New Roman"/>
          <w:sz w:val="28"/>
          <w:szCs w:val="28"/>
          <w:lang w:eastAsia="ru-RU"/>
        </w:rPr>
      </w:pPr>
      <w:r>
        <w:rPr>
          <w:rFonts w:ascii="Cambria Math" w:eastAsia="Times New Roman" w:hAnsi="Cambria Math" w:cs="Cambria Math"/>
          <w:sz w:val="28"/>
          <w:szCs w:val="28"/>
          <w:lang w:eastAsia="ru-RU"/>
        </w:rPr>
        <w:t>-</w:t>
      </w:r>
      <w:r w:rsidR="0050448B" w:rsidRPr="00B422E0">
        <w:rPr>
          <w:rFonts w:ascii="Times New Roman" w:eastAsia="Times New Roman" w:hAnsi="Times New Roman" w:cs="Times New Roman"/>
          <w:sz w:val="28"/>
          <w:szCs w:val="28"/>
          <w:lang w:eastAsia="ru-RU"/>
        </w:rPr>
        <w:t xml:space="preserve"> Предложите ребенку нарисовать деревья.</w:t>
      </w:r>
    </w:p>
    <w:p w:rsidR="0050448B" w:rsidRPr="00B422E0" w:rsidRDefault="0050448B" w:rsidP="0050448B">
      <w:pPr>
        <w:shd w:val="clear" w:color="auto" w:fill="FFFFFF"/>
        <w:spacing w:before="100" w:beforeAutospacing="1" w:after="100" w:afterAutospacing="1"/>
        <w:outlineLvl w:val="3"/>
        <w:rPr>
          <w:rFonts w:ascii="Times New Roman" w:eastAsia="Times New Roman" w:hAnsi="Times New Roman" w:cs="Times New Roman"/>
          <w:b/>
          <w:bCs/>
          <w:sz w:val="28"/>
          <w:szCs w:val="28"/>
          <w:lang w:eastAsia="ru-RU"/>
        </w:rPr>
      </w:pPr>
      <w:r w:rsidRPr="00B422E0">
        <w:rPr>
          <w:rFonts w:ascii="Times New Roman" w:eastAsia="Times New Roman" w:hAnsi="Times New Roman" w:cs="Times New Roman"/>
          <w:b/>
          <w:bCs/>
          <w:sz w:val="28"/>
          <w:szCs w:val="28"/>
          <w:lang w:eastAsia="ru-RU"/>
        </w:rPr>
        <w:t>Где, какой напиток?</w:t>
      </w:r>
    </w:p>
    <w:p w:rsidR="0050448B" w:rsidRPr="00B422E0" w:rsidRDefault="00B422E0" w:rsidP="0050448B">
      <w:pPr>
        <w:shd w:val="clear" w:color="auto" w:fill="FFFFFF"/>
        <w:spacing w:before="100" w:beforeAutospacing="1" w:after="100" w:afterAutospacing="1"/>
        <w:rPr>
          <w:rFonts w:ascii="Times New Roman" w:eastAsia="Times New Roman" w:hAnsi="Times New Roman" w:cs="Times New Roman"/>
          <w:sz w:val="28"/>
          <w:szCs w:val="28"/>
          <w:lang w:eastAsia="ru-RU"/>
        </w:rPr>
      </w:pPr>
      <w:r>
        <w:rPr>
          <w:rFonts w:ascii="Cambria Math" w:eastAsia="Times New Roman" w:hAnsi="Cambria Math" w:cs="Cambria Math"/>
          <w:sz w:val="28"/>
          <w:szCs w:val="28"/>
          <w:lang w:eastAsia="ru-RU"/>
        </w:rPr>
        <w:t>-</w:t>
      </w:r>
      <w:r w:rsidR="0050448B" w:rsidRPr="00B422E0">
        <w:rPr>
          <w:rFonts w:ascii="Times New Roman" w:eastAsia="Times New Roman" w:hAnsi="Times New Roman" w:cs="Times New Roman"/>
          <w:sz w:val="28"/>
          <w:szCs w:val="28"/>
          <w:lang w:eastAsia="ru-RU"/>
        </w:rPr>
        <w:t xml:space="preserve"> Мама налила напитки чай, воду и сок в разные емкости: графин, стакан и чашку. В чашке находится не сок и не чай. А в графине не чай и не вода. Что где налито?</w:t>
      </w:r>
    </w:p>
    <w:p w:rsidR="0050448B" w:rsidRPr="00B422E0" w:rsidRDefault="0050448B" w:rsidP="0050448B">
      <w:pPr>
        <w:shd w:val="clear" w:color="auto" w:fill="FFFFFF"/>
        <w:spacing w:before="100" w:beforeAutospacing="1" w:after="100" w:afterAutospacing="1"/>
        <w:outlineLvl w:val="3"/>
        <w:rPr>
          <w:rFonts w:ascii="Times New Roman" w:eastAsia="Times New Roman" w:hAnsi="Times New Roman" w:cs="Times New Roman"/>
          <w:b/>
          <w:bCs/>
          <w:sz w:val="28"/>
          <w:szCs w:val="28"/>
          <w:lang w:eastAsia="ru-RU"/>
        </w:rPr>
      </w:pPr>
      <w:r w:rsidRPr="00B422E0">
        <w:rPr>
          <w:rFonts w:ascii="Times New Roman" w:eastAsia="Times New Roman" w:hAnsi="Times New Roman" w:cs="Times New Roman"/>
          <w:b/>
          <w:bCs/>
          <w:sz w:val="28"/>
          <w:szCs w:val="28"/>
          <w:lang w:eastAsia="ru-RU"/>
        </w:rPr>
        <w:t>Кто где живёт?</w:t>
      </w:r>
    </w:p>
    <w:p w:rsidR="0050448B" w:rsidRPr="00B422E0" w:rsidRDefault="0050448B" w:rsidP="0050448B">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Необходимый инвентарь: фигурки животных или карточки с их изображением, три кубика разного цвета или картинки трех домиков.</w:t>
      </w:r>
    </w:p>
    <w:p w:rsidR="0050448B" w:rsidRPr="00B422E0" w:rsidRDefault="00CA591A" w:rsidP="0050448B">
      <w:pPr>
        <w:shd w:val="clear" w:color="auto" w:fill="FFFFFF"/>
        <w:spacing w:before="100" w:beforeAutospacing="1" w:after="100" w:afterAutospacing="1"/>
        <w:rPr>
          <w:rFonts w:ascii="Times New Roman" w:eastAsia="Times New Roman" w:hAnsi="Times New Roman" w:cs="Times New Roman"/>
          <w:sz w:val="28"/>
          <w:szCs w:val="28"/>
          <w:lang w:eastAsia="ru-RU"/>
        </w:rPr>
      </w:pPr>
      <w:r>
        <w:rPr>
          <w:rFonts w:ascii="Cambria Math" w:eastAsia="Times New Roman" w:hAnsi="Cambria Math" w:cs="Cambria Math"/>
          <w:sz w:val="28"/>
          <w:szCs w:val="28"/>
          <w:lang w:eastAsia="ru-RU"/>
        </w:rPr>
        <w:t xml:space="preserve"> -</w:t>
      </w:r>
      <w:r w:rsidR="0050448B" w:rsidRPr="00B422E0">
        <w:rPr>
          <w:rFonts w:ascii="Times New Roman" w:eastAsia="Times New Roman" w:hAnsi="Times New Roman" w:cs="Times New Roman"/>
          <w:sz w:val="28"/>
          <w:szCs w:val="28"/>
          <w:lang w:eastAsia="ru-RU"/>
        </w:rPr>
        <w:t>Расскажите ребенку, что в лесу жили зайчик, лисичка и медвежонок. Каждый жил в своем домике. Домик зайчика был не желтый и не синий, а медвежонок жил не в желтом и не в белом домике.</w:t>
      </w:r>
    </w:p>
    <w:p w:rsidR="0050448B" w:rsidRPr="00B422E0" w:rsidRDefault="00CA591A" w:rsidP="0050448B">
      <w:pPr>
        <w:shd w:val="clear" w:color="auto" w:fill="FFFFFF"/>
        <w:spacing w:before="100" w:beforeAutospacing="1" w:after="100" w:afterAutospacing="1"/>
        <w:rPr>
          <w:rFonts w:ascii="Times New Roman" w:eastAsia="Times New Roman" w:hAnsi="Times New Roman" w:cs="Times New Roman"/>
          <w:sz w:val="28"/>
          <w:szCs w:val="28"/>
          <w:lang w:eastAsia="ru-RU"/>
        </w:rPr>
      </w:pPr>
      <w:r>
        <w:rPr>
          <w:rFonts w:ascii="Cambria Math" w:eastAsia="Times New Roman" w:hAnsi="Cambria Math" w:cs="Cambria Math"/>
          <w:sz w:val="28"/>
          <w:szCs w:val="28"/>
          <w:lang w:eastAsia="ru-RU"/>
        </w:rPr>
        <w:t>-</w:t>
      </w:r>
      <w:r w:rsidR="0050448B" w:rsidRPr="00B422E0">
        <w:rPr>
          <w:rFonts w:ascii="Times New Roman" w:eastAsia="Times New Roman" w:hAnsi="Times New Roman" w:cs="Times New Roman"/>
          <w:sz w:val="28"/>
          <w:szCs w:val="28"/>
          <w:lang w:eastAsia="ru-RU"/>
        </w:rPr>
        <w:t xml:space="preserve"> Предложите ребенку отгадать, кто в каком домике живет, и расселить животных по своим домикам.</w:t>
      </w:r>
    </w:p>
    <w:p w:rsidR="0050448B" w:rsidRPr="00B422E0" w:rsidRDefault="0050448B" w:rsidP="0050448B">
      <w:pPr>
        <w:shd w:val="clear" w:color="auto" w:fill="FFFFFF"/>
        <w:spacing w:before="100" w:beforeAutospacing="1" w:after="100" w:afterAutospacing="1"/>
        <w:outlineLvl w:val="3"/>
        <w:rPr>
          <w:rFonts w:ascii="Times New Roman" w:eastAsia="Times New Roman" w:hAnsi="Times New Roman" w:cs="Times New Roman"/>
          <w:b/>
          <w:bCs/>
          <w:sz w:val="28"/>
          <w:szCs w:val="28"/>
          <w:lang w:eastAsia="ru-RU"/>
        </w:rPr>
      </w:pPr>
      <w:r w:rsidRPr="00B422E0">
        <w:rPr>
          <w:rFonts w:ascii="Times New Roman" w:eastAsia="Times New Roman" w:hAnsi="Times New Roman" w:cs="Times New Roman"/>
          <w:b/>
          <w:bCs/>
          <w:sz w:val="28"/>
          <w:szCs w:val="28"/>
          <w:lang w:eastAsia="ru-RU"/>
        </w:rPr>
        <w:t>Цветы на клумбах</w:t>
      </w:r>
    </w:p>
    <w:p w:rsidR="0050448B" w:rsidRPr="00B422E0" w:rsidRDefault="0050448B" w:rsidP="0050448B">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Необходимый инвентарь: цветы трех разных видов и три фигуры (круг, квадрат и треугольник), вырезанные из картона.</w:t>
      </w:r>
    </w:p>
    <w:p w:rsidR="0050448B" w:rsidRPr="00B422E0" w:rsidRDefault="00CA591A" w:rsidP="0050448B">
      <w:pPr>
        <w:shd w:val="clear" w:color="auto" w:fill="FFFFFF"/>
        <w:spacing w:before="100" w:beforeAutospacing="1" w:after="100" w:afterAutospacing="1"/>
        <w:rPr>
          <w:rFonts w:ascii="Times New Roman" w:eastAsia="Times New Roman" w:hAnsi="Times New Roman" w:cs="Times New Roman"/>
          <w:sz w:val="28"/>
          <w:szCs w:val="28"/>
          <w:lang w:eastAsia="ru-RU"/>
        </w:rPr>
      </w:pPr>
      <w:r>
        <w:rPr>
          <w:rFonts w:ascii="Cambria Math" w:eastAsia="Times New Roman" w:hAnsi="Cambria Math" w:cs="Cambria Math"/>
          <w:sz w:val="28"/>
          <w:szCs w:val="28"/>
          <w:lang w:eastAsia="ru-RU"/>
        </w:rPr>
        <w:t>-</w:t>
      </w:r>
      <w:r w:rsidR="0050448B" w:rsidRPr="00B422E0">
        <w:rPr>
          <w:rFonts w:ascii="Times New Roman" w:eastAsia="Times New Roman" w:hAnsi="Times New Roman" w:cs="Times New Roman"/>
          <w:sz w:val="28"/>
          <w:szCs w:val="28"/>
          <w:lang w:eastAsia="ru-RU"/>
        </w:rPr>
        <w:t xml:space="preserve"> Предложите ребенку распределить цветы на клумбах в соответствии с рассказом:</w:t>
      </w:r>
    </w:p>
    <w:p w:rsidR="0050448B" w:rsidRPr="00B422E0" w:rsidRDefault="0050448B" w:rsidP="0050448B">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lastRenderedPageBreak/>
        <w:t>Красные цветы (розы) росли не на круглой и не на квадратной клумбе, оранжевые (календула) — не на круглой и не на треугольной. Где какие цветы росли?</w:t>
      </w:r>
    </w:p>
    <w:p w:rsidR="0050448B" w:rsidRPr="008144BA" w:rsidRDefault="0050448B" w:rsidP="008144BA">
      <w:pPr>
        <w:shd w:val="clear" w:color="auto" w:fill="FFFFFF"/>
        <w:spacing w:before="100" w:beforeAutospacing="1" w:after="100" w:afterAutospacing="1"/>
        <w:outlineLvl w:val="3"/>
        <w:rPr>
          <w:rFonts w:ascii="Times New Roman" w:eastAsia="Times New Roman" w:hAnsi="Times New Roman" w:cs="Times New Roman"/>
          <w:b/>
          <w:bCs/>
          <w:sz w:val="28"/>
          <w:szCs w:val="28"/>
          <w:lang w:eastAsia="ru-RU"/>
        </w:rPr>
      </w:pPr>
      <w:r w:rsidRPr="00B422E0">
        <w:rPr>
          <w:rFonts w:ascii="Times New Roman" w:eastAsia="Times New Roman" w:hAnsi="Times New Roman" w:cs="Times New Roman"/>
          <w:b/>
          <w:bCs/>
          <w:sz w:val="28"/>
          <w:szCs w:val="28"/>
          <w:lang w:eastAsia="ru-RU"/>
        </w:rPr>
        <w:t>Я загадал...</w:t>
      </w:r>
      <w:r w:rsidRPr="00B422E0">
        <w:rPr>
          <w:rFonts w:ascii="Times New Roman" w:eastAsia="Times New Roman" w:hAnsi="Times New Roman" w:cs="Times New Roman"/>
          <w:sz w:val="28"/>
          <w:szCs w:val="28"/>
          <w:lang w:eastAsia="ru-RU"/>
        </w:rPr>
        <w:t>Загадайте какой-либо предмет. Предложите ребенку посредством уточняющих вопросов выяснить, что загадано. Например:— Этот предмет летает?— Да.— У него есть крылья?— Нет?— Он высоко летает?— Нет.— Он одушевленный?— Нет.— Он сделан из пластмассы?— Нет.— Из железа?— Да.— У него есть пропеллер?— Да— Это вертолёт?— Да.</w:t>
      </w:r>
    </w:p>
    <w:p w:rsidR="0050448B" w:rsidRPr="00B422E0" w:rsidRDefault="0050448B" w:rsidP="0050448B">
      <w:pPr>
        <w:shd w:val="clear" w:color="auto" w:fill="FFFFFF"/>
        <w:spacing w:before="100" w:beforeAutospacing="1" w:after="100" w:afterAutospacing="1"/>
        <w:outlineLvl w:val="3"/>
        <w:rPr>
          <w:rFonts w:ascii="Times New Roman" w:eastAsia="Times New Roman" w:hAnsi="Times New Roman" w:cs="Times New Roman"/>
          <w:b/>
          <w:bCs/>
          <w:sz w:val="28"/>
          <w:szCs w:val="28"/>
          <w:lang w:eastAsia="ru-RU"/>
        </w:rPr>
      </w:pPr>
      <w:r w:rsidRPr="00B422E0">
        <w:rPr>
          <w:rFonts w:ascii="Times New Roman" w:eastAsia="Times New Roman" w:hAnsi="Times New Roman" w:cs="Times New Roman"/>
          <w:b/>
          <w:bCs/>
          <w:sz w:val="28"/>
          <w:szCs w:val="28"/>
          <w:lang w:eastAsia="ru-RU"/>
        </w:rPr>
        <w:t>Я беру с собой в дорогу…</w:t>
      </w:r>
    </w:p>
    <w:p w:rsidR="0050448B" w:rsidRPr="00B422E0" w:rsidRDefault="0050448B" w:rsidP="0050448B">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Необходимый инвентарь: карточки с изображениями самых разных предметов.</w:t>
      </w:r>
      <w:r w:rsidR="00420FCE">
        <w:rPr>
          <w:rFonts w:ascii="Times New Roman" w:eastAsia="Times New Roman" w:hAnsi="Times New Roman" w:cs="Times New Roman"/>
          <w:sz w:val="28"/>
          <w:szCs w:val="28"/>
          <w:lang w:eastAsia="ru-RU"/>
        </w:rPr>
        <w:t xml:space="preserve"> </w:t>
      </w:r>
      <w:r w:rsidRPr="00B422E0">
        <w:rPr>
          <w:rFonts w:ascii="Times New Roman" w:eastAsia="Times New Roman" w:hAnsi="Times New Roman" w:cs="Times New Roman"/>
          <w:sz w:val="28"/>
          <w:szCs w:val="28"/>
          <w:lang w:eastAsia="ru-RU"/>
        </w:rPr>
        <w:t>Подготовьте несколько картинок с изображениями различных предметов. Выложите их картинкой вниз. Предложите ребенку отправиться в путешествие, например, поездка на поезде или морское плавание. Но для того, чтобы путешествие прошло успешно, к нему надо основательно подготовиться, запастись всем необходимым.</w:t>
      </w:r>
    </w:p>
    <w:p w:rsidR="0050448B" w:rsidRPr="00B422E0" w:rsidRDefault="0050448B" w:rsidP="0050448B">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Берите карточки по очереди и рассказывайте о том, как может пригодиться этот предмет.</w:t>
      </w:r>
      <w:r w:rsidR="00420FCE">
        <w:rPr>
          <w:rFonts w:ascii="Times New Roman" w:eastAsia="Times New Roman" w:hAnsi="Times New Roman" w:cs="Times New Roman"/>
          <w:sz w:val="28"/>
          <w:szCs w:val="28"/>
          <w:lang w:eastAsia="ru-RU"/>
        </w:rPr>
        <w:t xml:space="preserve"> </w:t>
      </w:r>
      <w:r w:rsidRPr="00B422E0">
        <w:rPr>
          <w:rFonts w:ascii="Times New Roman" w:eastAsia="Times New Roman" w:hAnsi="Times New Roman" w:cs="Times New Roman"/>
          <w:sz w:val="28"/>
          <w:szCs w:val="28"/>
          <w:lang w:eastAsia="ru-RU"/>
        </w:rPr>
        <w:t>Предметы на картинках должны быть самыми разными. Может быть, этот предмет совсем не нужен в путешествии, тогда его нужно положить в отдельную стопку. Обыгрывайте различные ситуации: на необитаемом острове, в поезде, в деревне. Совет: напишите под предметами их названия.</w:t>
      </w:r>
    </w:p>
    <w:p w:rsidR="0050448B" w:rsidRPr="00B422E0" w:rsidRDefault="0050448B" w:rsidP="0050448B">
      <w:pPr>
        <w:shd w:val="clear" w:color="auto" w:fill="FFFFFF"/>
        <w:spacing w:before="100" w:beforeAutospacing="1" w:after="100" w:afterAutospacing="1"/>
        <w:outlineLvl w:val="3"/>
        <w:rPr>
          <w:rFonts w:ascii="Times New Roman" w:eastAsia="Times New Roman" w:hAnsi="Times New Roman" w:cs="Times New Roman"/>
          <w:b/>
          <w:bCs/>
          <w:sz w:val="28"/>
          <w:szCs w:val="28"/>
          <w:lang w:eastAsia="ru-RU"/>
        </w:rPr>
      </w:pPr>
      <w:r w:rsidRPr="00B422E0">
        <w:rPr>
          <w:rFonts w:ascii="Times New Roman" w:eastAsia="Times New Roman" w:hAnsi="Times New Roman" w:cs="Times New Roman"/>
          <w:b/>
          <w:bCs/>
          <w:sz w:val="28"/>
          <w:szCs w:val="28"/>
          <w:lang w:eastAsia="ru-RU"/>
        </w:rPr>
        <w:t>Пищевые цепочки</w:t>
      </w:r>
    </w:p>
    <w:p w:rsidR="0050448B" w:rsidRPr="00420FCE" w:rsidRDefault="0050448B" w:rsidP="0050448B">
      <w:pPr>
        <w:shd w:val="clear" w:color="auto" w:fill="FFFFFF"/>
        <w:spacing w:before="100" w:beforeAutospacing="1" w:after="100" w:afterAutospacing="1"/>
        <w:rPr>
          <w:rFonts w:ascii="Times New Roman" w:eastAsia="Times New Roman" w:hAnsi="Times New Roman" w:cs="Times New Roman"/>
          <w:sz w:val="28"/>
          <w:szCs w:val="28"/>
          <w:u w:val="single"/>
          <w:lang w:eastAsia="ru-RU"/>
        </w:rPr>
      </w:pPr>
      <w:r w:rsidRPr="00B422E0">
        <w:rPr>
          <w:rFonts w:ascii="Times New Roman" w:eastAsia="Times New Roman" w:hAnsi="Times New Roman" w:cs="Times New Roman"/>
          <w:sz w:val="28"/>
          <w:szCs w:val="28"/>
          <w:lang w:eastAsia="ru-RU"/>
        </w:rPr>
        <w:t xml:space="preserve"> Поговорите с ребенком о взаимосвязанности всех организмов в живой природе. Рассмотрите пару «хищник — жертва».</w:t>
      </w:r>
      <w:r w:rsidR="00420FCE">
        <w:rPr>
          <w:rFonts w:ascii="Times New Roman" w:eastAsia="Times New Roman" w:hAnsi="Times New Roman" w:cs="Times New Roman"/>
          <w:sz w:val="28"/>
          <w:szCs w:val="28"/>
          <w:lang w:eastAsia="ru-RU"/>
        </w:rPr>
        <w:t xml:space="preserve"> </w:t>
      </w:r>
      <w:r w:rsidRPr="00B422E0">
        <w:rPr>
          <w:rFonts w:ascii="Times New Roman" w:eastAsia="Times New Roman" w:hAnsi="Times New Roman" w:cs="Times New Roman"/>
          <w:sz w:val="28"/>
          <w:szCs w:val="28"/>
          <w:lang w:eastAsia="ru-RU"/>
        </w:rPr>
        <w:t>Предложите составить пищевые цепочки, имеющие место в природе.</w:t>
      </w:r>
      <w:r w:rsidR="00420FCE">
        <w:rPr>
          <w:rFonts w:ascii="Times New Roman" w:eastAsia="Times New Roman" w:hAnsi="Times New Roman" w:cs="Times New Roman"/>
          <w:sz w:val="28"/>
          <w:szCs w:val="28"/>
          <w:lang w:eastAsia="ru-RU"/>
        </w:rPr>
        <w:t xml:space="preserve"> </w:t>
      </w:r>
      <w:r w:rsidRPr="00420FCE">
        <w:rPr>
          <w:rFonts w:ascii="Times New Roman" w:eastAsia="Times New Roman" w:hAnsi="Times New Roman" w:cs="Times New Roman"/>
          <w:sz w:val="28"/>
          <w:szCs w:val="28"/>
          <w:u w:val="single"/>
          <w:lang w:eastAsia="ru-RU"/>
        </w:rPr>
        <w:t>Луг, поле:</w:t>
      </w:r>
      <w:r w:rsidR="00420FCE">
        <w:rPr>
          <w:rFonts w:ascii="Times New Roman" w:eastAsia="Times New Roman" w:hAnsi="Times New Roman" w:cs="Times New Roman"/>
          <w:sz w:val="28"/>
          <w:szCs w:val="28"/>
          <w:u w:val="single"/>
          <w:lang w:eastAsia="ru-RU"/>
        </w:rPr>
        <w:t xml:space="preserve"> </w:t>
      </w:r>
      <w:r w:rsidRPr="00B422E0">
        <w:rPr>
          <w:rFonts w:ascii="Times New Roman" w:eastAsia="Times New Roman" w:hAnsi="Times New Roman" w:cs="Times New Roman"/>
          <w:sz w:val="28"/>
          <w:szCs w:val="28"/>
          <w:lang w:eastAsia="ru-RU"/>
        </w:rPr>
        <w:t>капуста — гусеница — воробей;</w:t>
      </w:r>
      <w:r w:rsidR="00420FCE">
        <w:rPr>
          <w:rFonts w:ascii="Times New Roman" w:eastAsia="Times New Roman" w:hAnsi="Times New Roman" w:cs="Times New Roman"/>
          <w:sz w:val="28"/>
          <w:szCs w:val="28"/>
          <w:u w:val="single"/>
          <w:lang w:eastAsia="ru-RU"/>
        </w:rPr>
        <w:t xml:space="preserve"> </w:t>
      </w:r>
      <w:r w:rsidRPr="00B422E0">
        <w:rPr>
          <w:rFonts w:ascii="Times New Roman" w:eastAsia="Times New Roman" w:hAnsi="Times New Roman" w:cs="Times New Roman"/>
          <w:sz w:val="28"/>
          <w:szCs w:val="28"/>
          <w:lang w:eastAsia="ru-RU"/>
        </w:rPr>
        <w:t>злаки — грызуны — змеи, хищные птицы;</w:t>
      </w:r>
      <w:r w:rsidR="00420FCE">
        <w:rPr>
          <w:rFonts w:ascii="Times New Roman" w:eastAsia="Times New Roman" w:hAnsi="Times New Roman" w:cs="Times New Roman"/>
          <w:sz w:val="28"/>
          <w:szCs w:val="28"/>
          <w:u w:val="single"/>
          <w:lang w:eastAsia="ru-RU"/>
        </w:rPr>
        <w:t xml:space="preserve"> </w:t>
      </w:r>
      <w:r w:rsidRPr="00B422E0">
        <w:rPr>
          <w:rFonts w:ascii="Times New Roman" w:eastAsia="Times New Roman" w:hAnsi="Times New Roman" w:cs="Times New Roman"/>
          <w:sz w:val="28"/>
          <w:szCs w:val="28"/>
          <w:lang w:eastAsia="ru-RU"/>
        </w:rPr>
        <w:t>травы — насекомые — птицы;</w:t>
      </w:r>
      <w:r w:rsidR="00420FCE">
        <w:rPr>
          <w:rFonts w:ascii="Times New Roman" w:eastAsia="Times New Roman" w:hAnsi="Times New Roman" w:cs="Times New Roman"/>
          <w:sz w:val="28"/>
          <w:szCs w:val="28"/>
          <w:u w:val="single"/>
          <w:lang w:eastAsia="ru-RU"/>
        </w:rPr>
        <w:t xml:space="preserve"> </w:t>
      </w:r>
      <w:r w:rsidRPr="00B422E0">
        <w:rPr>
          <w:rFonts w:ascii="Times New Roman" w:eastAsia="Times New Roman" w:hAnsi="Times New Roman" w:cs="Times New Roman"/>
          <w:sz w:val="28"/>
          <w:szCs w:val="28"/>
          <w:lang w:eastAsia="ru-RU"/>
        </w:rPr>
        <w:t>травы, цветы — шмель, пчела.</w:t>
      </w:r>
      <w:r w:rsidR="00420FCE">
        <w:rPr>
          <w:rFonts w:ascii="Times New Roman" w:eastAsia="Times New Roman" w:hAnsi="Times New Roman" w:cs="Times New Roman"/>
          <w:sz w:val="28"/>
          <w:szCs w:val="28"/>
          <w:u w:val="single"/>
          <w:lang w:eastAsia="ru-RU"/>
        </w:rPr>
        <w:t xml:space="preserve">  </w:t>
      </w:r>
      <w:r w:rsidRPr="00420FCE">
        <w:rPr>
          <w:rFonts w:ascii="Times New Roman" w:eastAsia="Times New Roman" w:hAnsi="Times New Roman" w:cs="Times New Roman"/>
          <w:sz w:val="28"/>
          <w:szCs w:val="28"/>
          <w:u w:val="single"/>
          <w:lang w:eastAsia="ru-RU"/>
        </w:rPr>
        <w:t>Водоемы:</w:t>
      </w:r>
      <w:r w:rsidR="00420FCE">
        <w:rPr>
          <w:rFonts w:ascii="Times New Roman" w:eastAsia="Times New Roman" w:hAnsi="Times New Roman" w:cs="Times New Roman"/>
          <w:sz w:val="28"/>
          <w:szCs w:val="28"/>
          <w:u w:val="single"/>
          <w:lang w:eastAsia="ru-RU"/>
        </w:rPr>
        <w:t xml:space="preserve"> </w:t>
      </w:r>
      <w:r w:rsidRPr="00B422E0">
        <w:rPr>
          <w:rFonts w:ascii="Times New Roman" w:eastAsia="Times New Roman" w:hAnsi="Times New Roman" w:cs="Times New Roman"/>
          <w:sz w:val="28"/>
          <w:szCs w:val="28"/>
          <w:lang w:eastAsia="ru-RU"/>
        </w:rPr>
        <w:t>комар — лягушка — цапля;</w:t>
      </w:r>
      <w:r w:rsidR="00420FCE">
        <w:rPr>
          <w:rFonts w:ascii="Times New Roman" w:eastAsia="Times New Roman" w:hAnsi="Times New Roman" w:cs="Times New Roman"/>
          <w:sz w:val="28"/>
          <w:szCs w:val="28"/>
          <w:u w:val="single"/>
          <w:lang w:eastAsia="ru-RU"/>
        </w:rPr>
        <w:t xml:space="preserve"> </w:t>
      </w:r>
      <w:r w:rsidRPr="00B422E0">
        <w:rPr>
          <w:rFonts w:ascii="Times New Roman" w:eastAsia="Times New Roman" w:hAnsi="Times New Roman" w:cs="Times New Roman"/>
          <w:sz w:val="28"/>
          <w:szCs w:val="28"/>
          <w:lang w:eastAsia="ru-RU"/>
        </w:rPr>
        <w:t>червяк — рыба — чайка;</w:t>
      </w:r>
      <w:r w:rsidR="00420FCE">
        <w:rPr>
          <w:rFonts w:ascii="Times New Roman" w:eastAsia="Times New Roman" w:hAnsi="Times New Roman" w:cs="Times New Roman"/>
          <w:sz w:val="28"/>
          <w:szCs w:val="28"/>
          <w:u w:val="single"/>
          <w:lang w:eastAsia="ru-RU"/>
        </w:rPr>
        <w:t xml:space="preserve"> </w:t>
      </w:r>
      <w:r w:rsidRPr="00B422E0">
        <w:rPr>
          <w:rFonts w:ascii="Times New Roman" w:eastAsia="Times New Roman" w:hAnsi="Times New Roman" w:cs="Times New Roman"/>
          <w:sz w:val="28"/>
          <w:szCs w:val="28"/>
          <w:lang w:eastAsia="ru-RU"/>
        </w:rPr>
        <w:t xml:space="preserve">ряска — малек — хищная рыба. </w:t>
      </w:r>
      <w:r w:rsidR="00420FCE">
        <w:rPr>
          <w:rFonts w:ascii="Times New Roman" w:eastAsia="Times New Roman" w:hAnsi="Times New Roman" w:cs="Times New Roman"/>
          <w:sz w:val="28"/>
          <w:szCs w:val="28"/>
          <w:u w:val="single"/>
          <w:lang w:eastAsia="ru-RU"/>
        </w:rPr>
        <w:t xml:space="preserve">Лес: </w:t>
      </w:r>
      <w:r w:rsidRPr="00B422E0">
        <w:rPr>
          <w:rFonts w:ascii="Times New Roman" w:eastAsia="Times New Roman" w:hAnsi="Times New Roman" w:cs="Times New Roman"/>
          <w:sz w:val="28"/>
          <w:szCs w:val="28"/>
          <w:lang w:eastAsia="ru-RU"/>
        </w:rPr>
        <w:t>растения — гусеница — птицы;</w:t>
      </w:r>
      <w:r w:rsidR="00420FCE">
        <w:rPr>
          <w:rFonts w:ascii="Times New Roman" w:eastAsia="Times New Roman" w:hAnsi="Times New Roman" w:cs="Times New Roman"/>
          <w:sz w:val="28"/>
          <w:szCs w:val="28"/>
          <w:u w:val="single"/>
          <w:lang w:eastAsia="ru-RU"/>
        </w:rPr>
        <w:t xml:space="preserve"> </w:t>
      </w:r>
      <w:r w:rsidRPr="00B422E0">
        <w:rPr>
          <w:rFonts w:ascii="Times New Roman" w:eastAsia="Times New Roman" w:hAnsi="Times New Roman" w:cs="Times New Roman"/>
          <w:sz w:val="28"/>
          <w:szCs w:val="28"/>
          <w:lang w:eastAsia="ru-RU"/>
        </w:rPr>
        <w:t>растения — грызун — хищные птицы;</w:t>
      </w:r>
      <w:r w:rsidR="00420FCE">
        <w:rPr>
          <w:rFonts w:ascii="Times New Roman" w:eastAsia="Times New Roman" w:hAnsi="Times New Roman" w:cs="Times New Roman"/>
          <w:sz w:val="28"/>
          <w:szCs w:val="28"/>
          <w:u w:val="single"/>
          <w:lang w:eastAsia="ru-RU"/>
        </w:rPr>
        <w:t xml:space="preserve"> </w:t>
      </w:r>
      <w:r w:rsidRPr="00B422E0">
        <w:rPr>
          <w:rFonts w:ascii="Times New Roman" w:eastAsia="Times New Roman" w:hAnsi="Times New Roman" w:cs="Times New Roman"/>
          <w:sz w:val="28"/>
          <w:szCs w:val="28"/>
          <w:lang w:eastAsia="ru-RU"/>
        </w:rPr>
        <w:t>растения — заяц — лиса, волк;</w:t>
      </w:r>
      <w:r w:rsidR="00420FCE">
        <w:rPr>
          <w:rFonts w:ascii="Times New Roman" w:eastAsia="Times New Roman" w:hAnsi="Times New Roman" w:cs="Times New Roman"/>
          <w:sz w:val="28"/>
          <w:szCs w:val="28"/>
          <w:u w:val="single"/>
          <w:lang w:eastAsia="ru-RU"/>
        </w:rPr>
        <w:t xml:space="preserve"> </w:t>
      </w:r>
      <w:r w:rsidRPr="00B422E0">
        <w:rPr>
          <w:rFonts w:ascii="Times New Roman" w:eastAsia="Times New Roman" w:hAnsi="Times New Roman" w:cs="Times New Roman"/>
          <w:sz w:val="28"/>
          <w:szCs w:val="28"/>
          <w:lang w:eastAsia="ru-RU"/>
        </w:rPr>
        <w:t>грибы — белки — куницы.</w:t>
      </w:r>
    </w:p>
    <w:p w:rsidR="0050448B" w:rsidRPr="00B422E0" w:rsidRDefault="0050448B" w:rsidP="0050448B">
      <w:pPr>
        <w:shd w:val="clear" w:color="auto" w:fill="FFFFFF"/>
        <w:spacing w:before="100" w:beforeAutospacing="1" w:after="100" w:afterAutospacing="1"/>
        <w:outlineLvl w:val="3"/>
        <w:rPr>
          <w:rFonts w:ascii="Times New Roman" w:eastAsia="Times New Roman" w:hAnsi="Times New Roman" w:cs="Times New Roman"/>
          <w:b/>
          <w:bCs/>
          <w:sz w:val="28"/>
          <w:szCs w:val="28"/>
          <w:lang w:eastAsia="ru-RU"/>
        </w:rPr>
      </w:pPr>
      <w:r w:rsidRPr="00B422E0">
        <w:rPr>
          <w:rFonts w:ascii="Times New Roman" w:eastAsia="Times New Roman" w:hAnsi="Times New Roman" w:cs="Times New Roman"/>
          <w:b/>
          <w:bCs/>
          <w:sz w:val="28"/>
          <w:szCs w:val="28"/>
          <w:lang w:eastAsia="ru-RU"/>
        </w:rPr>
        <w:t>Распредели правильно</w:t>
      </w:r>
    </w:p>
    <w:p w:rsidR="0050448B" w:rsidRPr="00B422E0" w:rsidRDefault="0050448B" w:rsidP="0050448B">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Необходимый инвентарь: 24 карточки с изображениями разных людей.</w:t>
      </w:r>
      <w:r w:rsidR="00420FCE">
        <w:rPr>
          <w:rFonts w:ascii="Times New Roman" w:eastAsia="Times New Roman" w:hAnsi="Times New Roman" w:cs="Times New Roman"/>
          <w:sz w:val="28"/>
          <w:szCs w:val="28"/>
          <w:lang w:eastAsia="ru-RU"/>
        </w:rPr>
        <w:t xml:space="preserve"> </w:t>
      </w:r>
      <w:r w:rsidRPr="00B422E0">
        <w:rPr>
          <w:rFonts w:ascii="Times New Roman" w:eastAsia="Times New Roman" w:hAnsi="Times New Roman" w:cs="Times New Roman"/>
          <w:sz w:val="28"/>
          <w:szCs w:val="28"/>
          <w:lang w:eastAsia="ru-RU"/>
        </w:rPr>
        <w:t xml:space="preserve"> Все изображенные на карточках должны отличаться друг от друга цветом волос, глаз, ростом, выражением лица.</w:t>
      </w:r>
    </w:p>
    <w:p w:rsidR="0050448B" w:rsidRPr="00B422E0" w:rsidRDefault="0050448B" w:rsidP="0050448B">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 xml:space="preserve"> Предложите ребенку распределить фигурки по четырем комнатам: в одну поместить всех детей, в друг</w:t>
      </w:r>
      <w:r w:rsidR="00CA591A">
        <w:rPr>
          <w:rFonts w:ascii="Times New Roman" w:eastAsia="Times New Roman" w:hAnsi="Times New Roman" w:cs="Times New Roman"/>
          <w:sz w:val="28"/>
          <w:szCs w:val="28"/>
          <w:lang w:eastAsia="ru-RU"/>
        </w:rPr>
        <w:t>ую — всех темноволосых, в третьей</w:t>
      </w:r>
      <w:r w:rsidRPr="00B422E0">
        <w:rPr>
          <w:rFonts w:ascii="Times New Roman" w:eastAsia="Times New Roman" w:hAnsi="Times New Roman" w:cs="Times New Roman"/>
          <w:sz w:val="28"/>
          <w:szCs w:val="28"/>
          <w:lang w:eastAsia="ru-RU"/>
        </w:rPr>
        <w:t xml:space="preserve"> — всех веселых, в четвертую — всех женщин.</w:t>
      </w:r>
    </w:p>
    <w:p w:rsidR="0050448B" w:rsidRPr="00B422E0" w:rsidRDefault="0050448B" w:rsidP="0050448B">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lastRenderedPageBreak/>
        <w:t xml:space="preserve"> Какие люди остались вне комнат? Какие могут войти в две, три или четыре комнаты?</w:t>
      </w:r>
    </w:p>
    <w:p w:rsidR="0050448B" w:rsidRPr="00B422E0" w:rsidRDefault="0050448B" w:rsidP="0050448B">
      <w:pPr>
        <w:shd w:val="clear" w:color="auto" w:fill="FFFFFF"/>
        <w:spacing w:before="100" w:beforeAutospacing="1" w:after="100" w:afterAutospacing="1"/>
        <w:outlineLvl w:val="3"/>
        <w:rPr>
          <w:rFonts w:ascii="Times New Roman" w:eastAsia="Times New Roman" w:hAnsi="Times New Roman" w:cs="Times New Roman"/>
          <w:b/>
          <w:bCs/>
          <w:sz w:val="28"/>
          <w:szCs w:val="28"/>
          <w:lang w:eastAsia="ru-RU"/>
        </w:rPr>
      </w:pPr>
      <w:r w:rsidRPr="00B422E0">
        <w:rPr>
          <w:rFonts w:ascii="Times New Roman" w:eastAsia="Times New Roman" w:hAnsi="Times New Roman" w:cs="Times New Roman"/>
          <w:b/>
          <w:bCs/>
          <w:sz w:val="28"/>
          <w:szCs w:val="28"/>
          <w:lang w:eastAsia="ru-RU"/>
        </w:rPr>
        <w:t>Рассели птиц</w:t>
      </w:r>
    </w:p>
    <w:p w:rsidR="0050448B" w:rsidRPr="00B422E0" w:rsidRDefault="0050448B" w:rsidP="0050448B">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Необходимый инвентарь: 20 карточек с изображениями птиц.</w:t>
      </w:r>
      <w:r w:rsidR="00420FCE">
        <w:rPr>
          <w:rFonts w:ascii="Times New Roman" w:eastAsia="Times New Roman" w:hAnsi="Times New Roman" w:cs="Times New Roman"/>
          <w:sz w:val="28"/>
          <w:szCs w:val="28"/>
          <w:lang w:eastAsia="ru-RU"/>
        </w:rPr>
        <w:t xml:space="preserve"> </w:t>
      </w:r>
      <w:r w:rsidRPr="00B422E0">
        <w:rPr>
          <w:rFonts w:ascii="Times New Roman" w:eastAsia="Times New Roman" w:hAnsi="Times New Roman" w:cs="Times New Roman"/>
          <w:sz w:val="28"/>
          <w:szCs w:val="28"/>
          <w:lang w:eastAsia="ru-RU"/>
        </w:rPr>
        <w:t>Птицы на карточках должны быть разные: домашние, дикие, перелетные, зимующие, певчие, хищные и т. п.</w:t>
      </w:r>
    </w:p>
    <w:p w:rsidR="0050448B" w:rsidRPr="00B422E0" w:rsidRDefault="0050448B" w:rsidP="0050448B">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Предложите ребенку расселить птиц по гнездам: в одно гнездо — перелетных птиц, в другое — всех тех, кто имеет белое оперение, в третье — всех птиц с длинными клювами.</w:t>
      </w:r>
    </w:p>
    <w:p w:rsidR="0050448B" w:rsidRPr="00B422E0" w:rsidRDefault="0050448B" w:rsidP="0050448B">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 xml:space="preserve"> Какие птицы остались без гнезда? Каких пернатых можно поселить в несколько гнезд?</w:t>
      </w:r>
    </w:p>
    <w:p w:rsidR="0050448B" w:rsidRPr="00B422E0" w:rsidRDefault="0050448B" w:rsidP="0050448B">
      <w:pPr>
        <w:shd w:val="clear" w:color="auto" w:fill="FFFFFF"/>
        <w:spacing w:before="100" w:beforeAutospacing="1" w:after="100" w:afterAutospacing="1"/>
        <w:outlineLvl w:val="3"/>
        <w:rPr>
          <w:rFonts w:ascii="Times New Roman" w:eastAsia="Times New Roman" w:hAnsi="Times New Roman" w:cs="Times New Roman"/>
          <w:b/>
          <w:bCs/>
          <w:sz w:val="28"/>
          <w:szCs w:val="28"/>
          <w:lang w:eastAsia="ru-RU"/>
        </w:rPr>
      </w:pPr>
      <w:r w:rsidRPr="00B422E0">
        <w:rPr>
          <w:rFonts w:ascii="Times New Roman" w:eastAsia="Times New Roman" w:hAnsi="Times New Roman" w:cs="Times New Roman"/>
          <w:b/>
          <w:bCs/>
          <w:sz w:val="28"/>
          <w:szCs w:val="28"/>
          <w:lang w:eastAsia="ru-RU"/>
        </w:rPr>
        <w:t>Крестики-нолики</w:t>
      </w:r>
    </w:p>
    <w:p w:rsidR="00CA591A" w:rsidRDefault="0050448B" w:rsidP="00CA591A">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Необходимый инвентарь: бумага, две ручки.</w:t>
      </w:r>
      <w:r w:rsidR="00420FCE">
        <w:rPr>
          <w:rFonts w:ascii="Times New Roman" w:eastAsia="Times New Roman" w:hAnsi="Times New Roman" w:cs="Times New Roman"/>
          <w:sz w:val="28"/>
          <w:szCs w:val="28"/>
          <w:lang w:eastAsia="ru-RU"/>
        </w:rPr>
        <w:t xml:space="preserve">  </w:t>
      </w:r>
      <w:r w:rsidRPr="00B422E0">
        <w:rPr>
          <w:rFonts w:ascii="Times New Roman" w:eastAsia="Times New Roman" w:hAnsi="Times New Roman" w:cs="Times New Roman"/>
          <w:sz w:val="28"/>
          <w:szCs w:val="28"/>
          <w:lang w:eastAsia="ru-RU"/>
        </w:rPr>
        <w:t>Очень известная и очень простая игра. Нарисуйте квадрат из девяти клеток 3x3. Объясните ребенку правила игры: каждый из игроков выбирает себе крестик или нолик. Затем по очереди игроки ставят свои значки в пустые клетки. Выигрывает тот, кто первым выстроит три своих значка (крестики или нолики) в прямую линию (по вертика</w:t>
      </w:r>
      <w:r w:rsidR="00CA591A">
        <w:rPr>
          <w:rFonts w:ascii="Times New Roman" w:eastAsia="Times New Roman" w:hAnsi="Times New Roman" w:cs="Times New Roman"/>
          <w:sz w:val="28"/>
          <w:szCs w:val="28"/>
          <w:lang w:eastAsia="ru-RU"/>
        </w:rPr>
        <w:t>ли, горизонтали или диагонали).</w:t>
      </w:r>
    </w:p>
    <w:p w:rsidR="0050448B" w:rsidRPr="00B422E0" w:rsidRDefault="0050448B" w:rsidP="00CA591A">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 xml:space="preserve"> Есть еще усложненный вариант игры. Правила остаются прежними, а вот поле увеличивается на одну клетку: в нижнем ряду справа дорисуйте еще одну ячейку</w:t>
      </w:r>
    </w:p>
    <w:p w:rsidR="00420FCE" w:rsidRDefault="0050448B" w:rsidP="0050448B">
      <w:pPr>
        <w:shd w:val="clear" w:color="auto" w:fill="FFFFFF"/>
        <w:textAlignment w:val="baseline"/>
        <w:rPr>
          <w:rFonts w:ascii="Times New Roman" w:eastAsia="Times New Roman" w:hAnsi="Times New Roman" w:cs="Times New Roman"/>
          <w:b/>
          <w:bCs/>
          <w:sz w:val="28"/>
          <w:szCs w:val="28"/>
          <w:lang w:eastAsia="ru-RU"/>
        </w:rPr>
      </w:pPr>
      <w:r w:rsidRPr="00B422E0">
        <w:rPr>
          <w:rFonts w:ascii="Times New Roman" w:eastAsia="Times New Roman" w:hAnsi="Times New Roman" w:cs="Times New Roman"/>
          <w:b/>
          <w:bCs/>
          <w:sz w:val="28"/>
          <w:szCs w:val="28"/>
          <w:lang w:eastAsia="ru-RU"/>
        </w:rPr>
        <w:t>Логические задачи.</w:t>
      </w:r>
    </w:p>
    <w:p w:rsidR="008144BA" w:rsidRDefault="0050448B" w:rsidP="0050448B">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br/>
        <w:t>1. Саша ел яблоко большое и кислое. Коля — большое и сладкое. Что в яблоках одинаковое, что разное?</w:t>
      </w:r>
      <w:r w:rsidRPr="00B422E0">
        <w:rPr>
          <w:rFonts w:ascii="Times New Roman" w:eastAsia="Times New Roman" w:hAnsi="Times New Roman" w:cs="Times New Roman"/>
          <w:sz w:val="28"/>
          <w:szCs w:val="28"/>
          <w:lang w:eastAsia="ru-RU"/>
        </w:rPr>
        <w:br/>
        <w:t>2. Маша и Нина рассматривали картинки. Одна в журнале, другая в книге. Где рассматривала Нина, если Маша не рассматривала в журнале?</w:t>
      </w:r>
      <w:r w:rsidRPr="00B422E0">
        <w:rPr>
          <w:rFonts w:ascii="Times New Roman" w:eastAsia="Times New Roman" w:hAnsi="Times New Roman" w:cs="Times New Roman"/>
          <w:sz w:val="28"/>
          <w:szCs w:val="28"/>
          <w:lang w:eastAsia="ru-RU"/>
        </w:rPr>
        <w:br/>
        <w:t>3. Толя и Игорь рисовали. Один — дом, другой — ветку с листьями. Что рисовал Толя, если Игорь не рисовал дом?</w:t>
      </w:r>
      <w:r w:rsidRPr="00B422E0">
        <w:rPr>
          <w:rFonts w:ascii="Times New Roman" w:eastAsia="Times New Roman" w:hAnsi="Times New Roman" w:cs="Times New Roman"/>
          <w:sz w:val="28"/>
          <w:szCs w:val="28"/>
          <w:lang w:eastAsia="ru-RU"/>
        </w:rPr>
        <w:br/>
        <w:t>4. Под елкой цветок не растет,</w:t>
      </w:r>
      <w:r w:rsidRPr="00B422E0">
        <w:rPr>
          <w:rFonts w:ascii="Times New Roman" w:eastAsia="Times New Roman" w:hAnsi="Times New Roman" w:cs="Times New Roman"/>
          <w:sz w:val="28"/>
          <w:szCs w:val="28"/>
          <w:lang w:eastAsia="ru-RU"/>
        </w:rPr>
        <w:br/>
        <w:t>Под березой не растет грибок.</w:t>
      </w:r>
      <w:r w:rsidRPr="00B422E0">
        <w:rPr>
          <w:rFonts w:ascii="Times New Roman" w:eastAsia="Times New Roman" w:hAnsi="Times New Roman" w:cs="Times New Roman"/>
          <w:sz w:val="28"/>
          <w:szCs w:val="28"/>
          <w:lang w:eastAsia="ru-RU"/>
        </w:rPr>
        <w:br/>
        <w:t>Что растет под елкой?</w:t>
      </w:r>
      <w:r w:rsidRPr="00B422E0">
        <w:rPr>
          <w:rFonts w:ascii="Times New Roman" w:eastAsia="Times New Roman" w:hAnsi="Times New Roman" w:cs="Times New Roman"/>
          <w:sz w:val="28"/>
          <w:szCs w:val="28"/>
          <w:lang w:eastAsia="ru-RU"/>
        </w:rPr>
        <w:br/>
        <w:t>5. Все рыбы дышат жабрами. Щука – это рыба! Что из этого следует?</w:t>
      </w:r>
      <w:r w:rsidRPr="00B422E0">
        <w:rPr>
          <w:rFonts w:ascii="Times New Roman" w:eastAsia="Times New Roman" w:hAnsi="Times New Roman" w:cs="Times New Roman"/>
          <w:sz w:val="28"/>
          <w:szCs w:val="28"/>
          <w:lang w:eastAsia="ru-RU"/>
        </w:rPr>
        <w:br/>
        <w:t>6. Некоторые мальчики любят играть в футбол. Значит ли это, что все, кто любит играть в футбол – мальчики?</w:t>
      </w:r>
      <w:r w:rsidRPr="00B422E0">
        <w:rPr>
          <w:rFonts w:ascii="Times New Roman" w:eastAsia="Times New Roman" w:hAnsi="Times New Roman" w:cs="Times New Roman"/>
          <w:sz w:val="28"/>
          <w:szCs w:val="28"/>
          <w:lang w:eastAsia="ru-RU"/>
        </w:rPr>
        <w:br/>
        <w:t xml:space="preserve">Если ребенок не справляется с решением задачи, то, возможно он еще не научился концентрировать внимание и запоминать условие, в этом случае родитель может помочь ему сделать выводы уже из условия задачи. </w:t>
      </w:r>
      <w:r w:rsidRPr="00B422E0">
        <w:rPr>
          <w:rFonts w:ascii="Times New Roman" w:eastAsia="Times New Roman" w:hAnsi="Times New Roman" w:cs="Times New Roman"/>
          <w:sz w:val="28"/>
          <w:szCs w:val="28"/>
          <w:lang w:eastAsia="ru-RU"/>
        </w:rPr>
        <w:lastRenderedPageBreak/>
        <w:t>Прочитав первое условие, взрослый должен спросить, что ребенок узнал, что понял из него, так же и после второго предложения и т.д. Вполне возможно, что к концу условия ребенок догадается, какой должен быть ответ.</w:t>
      </w:r>
    </w:p>
    <w:p w:rsidR="0050448B" w:rsidRPr="00B422E0" w:rsidRDefault="0050448B" w:rsidP="0050448B">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br/>
      </w:r>
      <w:r w:rsidRPr="00B422E0">
        <w:rPr>
          <w:rFonts w:ascii="Times New Roman" w:eastAsia="Times New Roman" w:hAnsi="Times New Roman" w:cs="Times New Roman"/>
          <w:b/>
          <w:bCs/>
          <w:sz w:val="28"/>
          <w:szCs w:val="28"/>
          <w:lang w:eastAsia="ru-RU"/>
        </w:rPr>
        <w:t>Обычные загадки</w:t>
      </w:r>
      <w:r w:rsidRPr="00B422E0">
        <w:rPr>
          <w:rFonts w:ascii="Times New Roman" w:eastAsia="Times New Roman" w:hAnsi="Times New Roman" w:cs="Times New Roman"/>
          <w:sz w:val="28"/>
          <w:szCs w:val="28"/>
          <w:lang w:eastAsia="ru-RU"/>
        </w:rPr>
        <w:t>, созданные народной мудростью, также способствуют развитию логического мышления ребенка:</w:t>
      </w:r>
      <w:r w:rsidRPr="00B422E0">
        <w:rPr>
          <w:rFonts w:ascii="Times New Roman" w:eastAsia="Times New Roman" w:hAnsi="Times New Roman" w:cs="Times New Roman"/>
          <w:sz w:val="28"/>
          <w:szCs w:val="28"/>
          <w:lang w:eastAsia="ru-RU"/>
        </w:rPr>
        <w:br/>
        <w:t>Два конца, два кольца, а посередине гвоздик? (ножницы)</w:t>
      </w:r>
      <w:r w:rsidR="008144BA">
        <w:rPr>
          <w:rFonts w:ascii="Times New Roman" w:eastAsia="Times New Roman" w:hAnsi="Times New Roman" w:cs="Times New Roman"/>
          <w:sz w:val="28"/>
          <w:szCs w:val="28"/>
          <w:lang w:eastAsia="ru-RU"/>
        </w:rPr>
        <w:t xml:space="preserve"> и т. д.</w:t>
      </w:r>
    </w:p>
    <w:p w:rsidR="0050448B" w:rsidRPr="00B422E0" w:rsidRDefault="0050448B" w:rsidP="0050448B">
      <w:pPr>
        <w:shd w:val="clear" w:color="auto" w:fill="FFFFFF"/>
        <w:textAlignment w:val="baseline"/>
        <w:rPr>
          <w:rFonts w:ascii="Times New Roman" w:eastAsia="Times New Roman" w:hAnsi="Times New Roman" w:cs="Times New Roman"/>
          <w:sz w:val="28"/>
          <w:szCs w:val="28"/>
          <w:lang w:eastAsia="ru-RU"/>
        </w:rPr>
      </w:pPr>
    </w:p>
    <w:p w:rsidR="008144BA" w:rsidRDefault="0050448B" w:rsidP="0050448B">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b/>
          <w:bCs/>
          <w:sz w:val="28"/>
          <w:szCs w:val="28"/>
          <w:lang w:eastAsia="ru-RU"/>
        </w:rPr>
        <w:t>Отгадывание небылиц</w:t>
      </w:r>
      <w:r w:rsidRPr="00B422E0">
        <w:rPr>
          <w:rFonts w:ascii="Times New Roman" w:eastAsia="Times New Roman" w:hAnsi="Times New Roman" w:cs="Times New Roman"/>
          <w:sz w:val="28"/>
          <w:szCs w:val="28"/>
          <w:lang w:eastAsia="ru-RU"/>
        </w:rPr>
        <w:br/>
        <w:t>Взрослый рассказывает о чем-то, включая в свой рассказ несколько небылиц. Ребенок должен заметить и объяснить, почему так не бывает.</w:t>
      </w:r>
      <w:r w:rsidRPr="00B422E0">
        <w:rPr>
          <w:rFonts w:ascii="Times New Roman" w:eastAsia="Times New Roman" w:hAnsi="Times New Roman" w:cs="Times New Roman"/>
          <w:sz w:val="28"/>
          <w:szCs w:val="28"/>
          <w:lang w:eastAsia="ru-RU"/>
        </w:rPr>
        <w:br/>
        <w:t>Пример: Я вот что хочу вам рассказать. Вот вчера - иду я по дороге, солнышко светит, темно, листочки синие под ногами шуршат. И вдруг из-за угла как выскочи</w:t>
      </w:r>
      <w:r w:rsidR="00AF3C55">
        <w:rPr>
          <w:rFonts w:ascii="Times New Roman" w:eastAsia="Times New Roman" w:hAnsi="Times New Roman" w:cs="Times New Roman"/>
          <w:sz w:val="28"/>
          <w:szCs w:val="28"/>
          <w:lang w:eastAsia="ru-RU"/>
        </w:rPr>
        <w:t>т собака, как зарычит на меня: «Ку-ка-ре-ку!»</w:t>
      </w:r>
      <w:r w:rsidRPr="00B422E0">
        <w:rPr>
          <w:rFonts w:ascii="Times New Roman" w:eastAsia="Times New Roman" w:hAnsi="Times New Roman" w:cs="Times New Roman"/>
          <w:sz w:val="28"/>
          <w:szCs w:val="28"/>
          <w:lang w:eastAsia="ru-RU"/>
        </w:rPr>
        <w:t xml:space="preserve"> - и рога уже наставила. Я испугался и убежал. А ты бы испугался?</w:t>
      </w:r>
      <w:r w:rsidRPr="00B422E0">
        <w:rPr>
          <w:rFonts w:ascii="Times New Roman" w:eastAsia="Times New Roman" w:hAnsi="Times New Roman" w:cs="Times New Roman"/>
          <w:sz w:val="28"/>
          <w:szCs w:val="28"/>
          <w:lang w:eastAsia="ru-RU"/>
        </w:rPr>
        <w:br/>
        <w:t>Иду я вчера по лесу. Кругом машины ездят, светофоры мигают. Вдруг вижу - гриб. На веточке растет. Среди листочков зеленых спрятался. Я подпрыгнул и сорвал его.</w:t>
      </w:r>
      <w:r w:rsidRPr="00B422E0">
        <w:rPr>
          <w:rFonts w:ascii="Times New Roman" w:eastAsia="Times New Roman" w:hAnsi="Times New Roman" w:cs="Times New Roman"/>
          <w:sz w:val="28"/>
          <w:szCs w:val="28"/>
          <w:lang w:eastAsia="ru-RU"/>
        </w:rPr>
        <w:br/>
        <w:t>Пришел я на речку. Смотрю - сидит на берегу рыба, ногу на ногу закинула и сосиску жует. Я подошел, а она прыг в воду - и уплыла.</w:t>
      </w:r>
    </w:p>
    <w:p w:rsidR="008144BA" w:rsidRDefault="0050448B" w:rsidP="0050448B">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br/>
      </w:r>
      <w:r w:rsidRPr="00420FCE">
        <w:rPr>
          <w:rFonts w:ascii="Times New Roman" w:eastAsia="Times New Roman" w:hAnsi="Times New Roman" w:cs="Times New Roman"/>
          <w:b/>
          <w:sz w:val="28"/>
          <w:szCs w:val="28"/>
          <w:lang w:eastAsia="ru-RU"/>
        </w:rPr>
        <w:t>Игры</w:t>
      </w:r>
      <w:r w:rsidR="00420FCE">
        <w:rPr>
          <w:rFonts w:ascii="Times New Roman" w:eastAsia="Times New Roman" w:hAnsi="Times New Roman" w:cs="Times New Roman"/>
          <w:sz w:val="28"/>
          <w:szCs w:val="28"/>
          <w:lang w:eastAsia="ru-RU"/>
        </w:rPr>
        <w:t xml:space="preserve"> «</w:t>
      </w:r>
      <w:r w:rsidR="00AF3C55">
        <w:rPr>
          <w:rFonts w:ascii="Times New Roman" w:eastAsia="Times New Roman" w:hAnsi="Times New Roman" w:cs="Times New Roman"/>
          <w:sz w:val="28"/>
          <w:szCs w:val="28"/>
          <w:lang w:eastAsia="ru-RU"/>
        </w:rPr>
        <w:t>Лабиринты», «Продолжи ряд», «Помести недостающую фигуру»</w:t>
      </w:r>
      <w:r w:rsidRPr="00B422E0">
        <w:rPr>
          <w:rFonts w:ascii="Times New Roman" w:eastAsia="Times New Roman" w:hAnsi="Times New Roman" w:cs="Times New Roman"/>
          <w:sz w:val="28"/>
          <w:szCs w:val="28"/>
          <w:lang w:eastAsia="ru-RU"/>
        </w:rPr>
        <w:t>, развивают логическое мышление, смекалку, сообразительность.</w:t>
      </w:r>
    </w:p>
    <w:p w:rsidR="008144BA" w:rsidRDefault="0050448B" w:rsidP="0050448B">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br/>
        <w:t>На сегодняшний день существует огромное количество печатных изданий с упражнениями на развитие логического мышления, где приводятся всевозможные задания для развития детей.</w:t>
      </w:r>
    </w:p>
    <w:p w:rsidR="0050448B" w:rsidRDefault="0050448B" w:rsidP="0050448B">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br/>
        <w:t xml:space="preserve">Для подобных занятий не обязательно отводить специальное время, можно тренироваться в любом месте. Например, во время прогулки или похода из детского сада домой. Но это не только математическая тренировка, это также и прекрасно проведенное время вместе с собственным ребенком. </w:t>
      </w:r>
    </w:p>
    <w:p w:rsidR="008144BA" w:rsidRPr="00B422E0" w:rsidRDefault="008144BA" w:rsidP="0050448B">
      <w:pPr>
        <w:shd w:val="clear" w:color="auto" w:fill="FFFFFF"/>
        <w:textAlignment w:val="baseline"/>
        <w:rPr>
          <w:rFonts w:ascii="Times New Roman" w:eastAsia="Times New Roman" w:hAnsi="Times New Roman" w:cs="Times New Roman"/>
          <w:sz w:val="28"/>
          <w:szCs w:val="28"/>
          <w:lang w:eastAsia="ru-RU"/>
        </w:rPr>
      </w:pPr>
    </w:p>
    <w:p w:rsidR="00CA591A" w:rsidRDefault="0050448B" w:rsidP="0050448B">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Однако в стремлении к изучению основ математики важно не переусердствовать. Самое главное — это привить дошкольнику интерес к познанию. Для этого занятия по математике должны проходить в увлекательной игровой форме и не занимать много времени.</w:t>
      </w:r>
    </w:p>
    <w:p w:rsidR="00505384" w:rsidRDefault="0050448B" w:rsidP="0050448B">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br/>
        <w:t>Итак, в заключении можно сделать вывод, что развитие логического мышления, умения классифицировать, обобщать, группировать предметы, строить графические модели, развитие интеллектуальных и личностных качеств, самовыражение и самостоятельность имеет важное значение для успешного умственного развития и последующего школьного обучения.</w:t>
      </w:r>
    </w:p>
    <w:p w:rsidR="00505384" w:rsidRDefault="00505384" w:rsidP="0050448B">
      <w:pPr>
        <w:shd w:val="clear" w:color="auto" w:fill="FFFFFF"/>
        <w:textAlignment w:val="baseline"/>
        <w:rPr>
          <w:rFonts w:ascii="Times New Roman" w:eastAsia="Times New Roman" w:hAnsi="Times New Roman" w:cs="Times New Roman"/>
          <w:sz w:val="28"/>
          <w:szCs w:val="28"/>
          <w:lang w:eastAsia="ru-RU"/>
        </w:rPr>
      </w:pPr>
    </w:p>
    <w:p w:rsidR="00505384" w:rsidRDefault="0050448B" w:rsidP="0050448B">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lastRenderedPageBreak/>
        <w:t xml:space="preserve"> Дидактические игры, различные беседы, головоломки, лабиринты, загадки способствуют развитию умения находить в предметах сходство и различие, выделять наиболее существенные признаки, группировать предметы на основании общих признаков, обеспечивает усвоению детьми обобщенных названий.</w:t>
      </w:r>
    </w:p>
    <w:p w:rsidR="00505384" w:rsidRDefault="0050448B" w:rsidP="0050448B">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 xml:space="preserve"> Обучение детей классификации способствует успешному овладению более сложным способом запоминания – смысловой группировкой, с которой дети встречаются в школе. </w:t>
      </w:r>
    </w:p>
    <w:p w:rsidR="00505384" w:rsidRDefault="0050448B" w:rsidP="0050448B">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 xml:space="preserve">Развитие у дошкольников способности мыслить приводит к определенным изменениям в поведении и психике детей: возрастает самоконтроль и самостоятельность их деятельности. </w:t>
      </w:r>
    </w:p>
    <w:p w:rsidR="0050448B" w:rsidRPr="00B422E0" w:rsidRDefault="0050448B" w:rsidP="0050448B">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Обучая детей в процессе игры, идет стремление, чтобы радость от игровой деятельности постепенно перешла в радость учения.</w:t>
      </w:r>
    </w:p>
    <w:p w:rsidR="00505384" w:rsidRDefault="0050448B" w:rsidP="0050448B">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 xml:space="preserve"> Учение должно быть радостным.</w:t>
      </w:r>
    </w:p>
    <w:p w:rsidR="00505384" w:rsidRDefault="0050448B" w:rsidP="0050448B">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 xml:space="preserve"> Для ребенка умение мыслить логически включает в себя именно способность анализировать предметы, сравнивать и обобщать их, подвергать классификации и выстраивать систематизированные по определенным признакам ряды предметов. </w:t>
      </w:r>
    </w:p>
    <w:p w:rsidR="0050448B" w:rsidRPr="00B422E0" w:rsidRDefault="0050448B" w:rsidP="0050448B">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Ежедневно к ребенку через органы чувств поступает огромное количество информации. Взрослые с младенчества учат детей узнавать предметы, понимать различные явления и процессы. Все эти виды деятельности мозг может производить только путем последовательных логических операций.</w:t>
      </w:r>
    </w:p>
    <w:p w:rsidR="0050448B" w:rsidRPr="00B422E0" w:rsidRDefault="0050448B" w:rsidP="0050448B">
      <w:pPr>
        <w:shd w:val="clear" w:color="auto" w:fill="FFFFFF"/>
        <w:textAlignment w:val="baseline"/>
        <w:rPr>
          <w:rFonts w:ascii="Times New Roman" w:eastAsia="Times New Roman" w:hAnsi="Times New Roman" w:cs="Times New Roman"/>
          <w:sz w:val="28"/>
          <w:szCs w:val="28"/>
          <w:lang w:eastAsia="ru-RU"/>
        </w:rPr>
      </w:pPr>
    </w:p>
    <w:p w:rsidR="0050448B" w:rsidRPr="00B422E0" w:rsidRDefault="0050448B" w:rsidP="0050448B">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 xml:space="preserve">Игры логического содержания помогают воспитывать у детей познавательный интерес, способствовать к исследовательскому и творческому поиску, желание и умение учиться. </w:t>
      </w:r>
    </w:p>
    <w:p w:rsidR="00AF3C55" w:rsidRDefault="0050448B" w:rsidP="00B422E0">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 самовыражению и самостоятельности.</w:t>
      </w:r>
    </w:p>
    <w:p w:rsidR="00AF3C55" w:rsidRDefault="00AF3C55" w:rsidP="00B422E0">
      <w:pPr>
        <w:shd w:val="clear" w:color="auto" w:fill="FFFFFF"/>
        <w:textAlignment w:val="baseline"/>
        <w:rPr>
          <w:rFonts w:ascii="Times New Roman" w:eastAsia="Times New Roman" w:hAnsi="Times New Roman" w:cs="Times New Roman"/>
          <w:sz w:val="28"/>
          <w:szCs w:val="28"/>
          <w:lang w:eastAsia="ru-RU"/>
        </w:rPr>
      </w:pPr>
    </w:p>
    <w:p w:rsidR="00AF3C55" w:rsidRDefault="0050448B" w:rsidP="00B422E0">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t xml:space="preserve"> Развитие логического мышления у детей через дидактические игры имеет важное значение </w:t>
      </w:r>
      <w:r w:rsidRPr="00AF3C55">
        <w:rPr>
          <w:rFonts w:ascii="Times New Roman" w:eastAsia="Times New Roman" w:hAnsi="Times New Roman" w:cs="Times New Roman"/>
          <w:i/>
          <w:sz w:val="28"/>
          <w:szCs w:val="28"/>
          <w:lang w:eastAsia="ru-RU"/>
        </w:rPr>
        <w:t>для успешности</w:t>
      </w:r>
      <w:r w:rsidRPr="00B422E0">
        <w:rPr>
          <w:rFonts w:ascii="Times New Roman" w:eastAsia="Times New Roman" w:hAnsi="Times New Roman" w:cs="Times New Roman"/>
          <w:sz w:val="28"/>
          <w:szCs w:val="28"/>
          <w:lang w:eastAsia="ru-RU"/>
        </w:rPr>
        <w:t xml:space="preserve"> </w:t>
      </w:r>
      <w:r w:rsidRPr="00AF3C55">
        <w:rPr>
          <w:rFonts w:ascii="Times New Roman" w:eastAsia="Times New Roman" w:hAnsi="Times New Roman" w:cs="Times New Roman"/>
          <w:i/>
          <w:sz w:val="28"/>
          <w:szCs w:val="28"/>
          <w:lang w:eastAsia="ru-RU"/>
        </w:rPr>
        <w:t>последующего школьного обучения</w:t>
      </w:r>
      <w:r w:rsidRPr="00B422E0">
        <w:rPr>
          <w:rFonts w:ascii="Times New Roman" w:eastAsia="Times New Roman" w:hAnsi="Times New Roman" w:cs="Times New Roman"/>
          <w:sz w:val="28"/>
          <w:szCs w:val="28"/>
          <w:lang w:eastAsia="ru-RU"/>
        </w:rPr>
        <w:t>, для правильного формирования личности школьника и в дальнейшем обучении помогут успешно овладеть основами математики и информатики.</w:t>
      </w:r>
    </w:p>
    <w:p w:rsidR="00CA591A" w:rsidRDefault="0050448B" w:rsidP="00B422E0">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br/>
        <w:t>От чего зависит логическое мышление? Оно зависит от его быстроты, способности рассуждать, решать задачи в разных областях.</w:t>
      </w:r>
      <w:r w:rsidRPr="00B422E0">
        <w:rPr>
          <w:rFonts w:ascii="Times New Roman" w:eastAsia="Times New Roman" w:hAnsi="Times New Roman" w:cs="Times New Roman"/>
          <w:sz w:val="28"/>
          <w:szCs w:val="28"/>
          <w:lang w:eastAsia="ru-RU"/>
        </w:rPr>
        <w:br/>
        <w:t>Как правило, такие задатки определяются генетически. Ученые полагают, что на долю наследственности отводится в среднем 70% ребенка. Но это не значит, что их нельзя развивать. Ведь остальные 30% остаются в нашем распоряжении.</w:t>
      </w:r>
      <w:r w:rsidRPr="00B422E0">
        <w:rPr>
          <w:rFonts w:ascii="Times New Roman" w:eastAsia="Times New Roman" w:hAnsi="Times New Roman" w:cs="Times New Roman"/>
          <w:sz w:val="28"/>
          <w:szCs w:val="28"/>
          <w:lang w:eastAsia="ru-RU"/>
        </w:rPr>
        <w:br/>
        <w:t xml:space="preserve">И это не природный дар, с наличием или отсутствием которого следует смириться. Существует большое количество исследований, подтверждающих, что развитием логического мышления можно и нужно </w:t>
      </w:r>
      <w:r w:rsidRPr="00B422E0">
        <w:rPr>
          <w:rFonts w:ascii="Times New Roman" w:eastAsia="Times New Roman" w:hAnsi="Times New Roman" w:cs="Times New Roman"/>
          <w:sz w:val="28"/>
          <w:szCs w:val="28"/>
          <w:lang w:eastAsia="ru-RU"/>
        </w:rPr>
        <w:lastRenderedPageBreak/>
        <w:t>заниматься (даже в тех случаях, когда природные задатки ребенка в этой области весьма скромны).</w:t>
      </w:r>
    </w:p>
    <w:p w:rsidR="00B422E0" w:rsidRPr="00B422E0" w:rsidRDefault="0050448B" w:rsidP="00B422E0">
      <w:pPr>
        <w:shd w:val="clear" w:color="auto" w:fill="FFFFFF"/>
        <w:textAlignment w:val="baseline"/>
        <w:rPr>
          <w:rFonts w:ascii="Times New Roman" w:eastAsia="Times New Roman" w:hAnsi="Times New Roman" w:cs="Times New Roman"/>
          <w:sz w:val="28"/>
          <w:szCs w:val="28"/>
          <w:lang w:eastAsia="ru-RU"/>
        </w:rPr>
      </w:pPr>
      <w:r w:rsidRPr="00B422E0">
        <w:rPr>
          <w:rFonts w:ascii="Times New Roman" w:eastAsia="Times New Roman" w:hAnsi="Times New Roman" w:cs="Times New Roman"/>
          <w:sz w:val="28"/>
          <w:szCs w:val="28"/>
          <w:lang w:eastAsia="ru-RU"/>
        </w:rPr>
        <w:br/>
      </w:r>
      <w:r w:rsidR="00B422E0" w:rsidRPr="00B422E0">
        <w:rPr>
          <w:rFonts w:ascii="Times New Roman" w:eastAsia="Times New Roman" w:hAnsi="Times New Roman" w:cs="Times New Roman"/>
          <w:b/>
          <w:bCs/>
          <w:sz w:val="28"/>
          <w:szCs w:val="28"/>
          <w:lang w:eastAsia="ru-RU"/>
        </w:rPr>
        <w:t>Список рекомендуемой литературы</w:t>
      </w:r>
      <w:r w:rsidR="00577BDD">
        <w:rPr>
          <w:rFonts w:ascii="Times New Roman" w:eastAsia="Times New Roman" w:hAnsi="Times New Roman" w:cs="Times New Roman"/>
          <w:b/>
          <w:bCs/>
          <w:sz w:val="28"/>
          <w:szCs w:val="28"/>
          <w:lang w:eastAsia="ru-RU"/>
        </w:rPr>
        <w:t>:</w:t>
      </w:r>
      <w:r w:rsidR="00B422E0" w:rsidRPr="00B422E0">
        <w:rPr>
          <w:rFonts w:ascii="Times New Roman" w:eastAsia="Times New Roman" w:hAnsi="Times New Roman" w:cs="Times New Roman"/>
          <w:sz w:val="28"/>
          <w:szCs w:val="28"/>
          <w:lang w:eastAsia="ru-RU"/>
        </w:rPr>
        <w:br/>
        <w:t>1. Упражнения на каждый день. Логика для дошкольников, Тихомирова Л.Ф.</w:t>
      </w:r>
      <w:r w:rsidR="00B422E0" w:rsidRPr="00B422E0">
        <w:rPr>
          <w:rFonts w:ascii="Times New Roman" w:eastAsia="Times New Roman" w:hAnsi="Times New Roman" w:cs="Times New Roman"/>
          <w:sz w:val="28"/>
          <w:szCs w:val="28"/>
          <w:lang w:eastAsia="ru-RU"/>
        </w:rPr>
        <w:br/>
        <w:t>Издательство: Академия развития Развивающее обучение. Практическое приложение,1999;</w:t>
      </w:r>
      <w:r w:rsidR="00B422E0" w:rsidRPr="00B422E0">
        <w:rPr>
          <w:rFonts w:ascii="Times New Roman" w:eastAsia="Times New Roman" w:hAnsi="Times New Roman" w:cs="Times New Roman"/>
          <w:sz w:val="28"/>
          <w:szCs w:val="28"/>
          <w:lang w:eastAsia="ru-RU"/>
        </w:rPr>
        <w:br/>
        <w:t>2. Развитие мышления и умственное внимание дошкольника / Под ред. Н.Н. Поддьякова, А.Ф. Говорковой. М., 1985;</w:t>
      </w:r>
      <w:r w:rsidR="00B422E0" w:rsidRPr="00B422E0">
        <w:rPr>
          <w:rFonts w:ascii="Times New Roman" w:eastAsia="Times New Roman" w:hAnsi="Times New Roman" w:cs="Times New Roman"/>
          <w:sz w:val="28"/>
          <w:szCs w:val="28"/>
          <w:lang w:eastAsia="ru-RU"/>
        </w:rPr>
        <w:br/>
        <w:t>3. Игры и логические упражнения с цифрами, Баряева Л.Б., Кондратьева С.Ю. Издательство: КАРО,2007 Серия: Подготовка ребенка к школе.</w:t>
      </w:r>
    </w:p>
    <w:p w:rsidR="00B422E0" w:rsidRPr="00B422E0" w:rsidRDefault="00B422E0" w:rsidP="00B422E0">
      <w:pPr>
        <w:shd w:val="clear" w:color="auto" w:fill="FFFFFF"/>
        <w:textAlignment w:val="baseline"/>
        <w:rPr>
          <w:rFonts w:ascii="Times New Roman" w:eastAsia="Times New Roman" w:hAnsi="Times New Roman" w:cs="Times New Roman"/>
          <w:sz w:val="28"/>
          <w:szCs w:val="28"/>
          <w:lang w:eastAsia="ru-RU"/>
        </w:rPr>
      </w:pPr>
    </w:p>
    <w:p w:rsidR="0050448B" w:rsidRPr="00B422E0" w:rsidRDefault="00B422E0" w:rsidP="0050448B">
      <w:pPr>
        <w:rPr>
          <w:rFonts w:ascii="Times New Roman" w:hAnsi="Times New Roman" w:cs="Times New Roman"/>
          <w:sz w:val="28"/>
          <w:szCs w:val="28"/>
        </w:rPr>
      </w:pPr>
      <w:r w:rsidRPr="00B422E0">
        <w:rPr>
          <w:rFonts w:ascii="Times New Roman" w:eastAsia="Times New Roman" w:hAnsi="Times New Roman" w:cs="Times New Roman"/>
          <w:b/>
          <w:bCs/>
          <w:sz w:val="28"/>
          <w:szCs w:val="28"/>
          <w:lang w:eastAsia="ru-RU"/>
        </w:rPr>
        <w:t>Список используемой литературы:</w:t>
      </w:r>
      <w:r w:rsidRPr="00B422E0">
        <w:rPr>
          <w:rFonts w:ascii="Times New Roman" w:eastAsia="Times New Roman" w:hAnsi="Times New Roman" w:cs="Times New Roman"/>
          <w:sz w:val="28"/>
          <w:szCs w:val="28"/>
          <w:lang w:eastAsia="ru-RU"/>
        </w:rPr>
        <w:br/>
        <w:t>1. «Игралочка» практический курс математики для дошкольников, Баласс, Москва 2000;</w:t>
      </w:r>
      <w:r w:rsidRPr="00B422E0">
        <w:rPr>
          <w:rFonts w:ascii="Times New Roman" w:eastAsia="Times New Roman" w:hAnsi="Times New Roman" w:cs="Times New Roman"/>
          <w:sz w:val="28"/>
          <w:szCs w:val="28"/>
          <w:lang w:eastAsia="ru-RU"/>
        </w:rPr>
        <w:br/>
        <w:t>2. Агаева Е. Формирование элементов логического мышления (старший дошкольный возраст) //Дошкольное воспитание. 1982. №1. С. 38-4 ;</w:t>
      </w:r>
      <w:r w:rsidRPr="00B422E0">
        <w:rPr>
          <w:rFonts w:ascii="Times New Roman" w:eastAsia="Times New Roman" w:hAnsi="Times New Roman" w:cs="Times New Roman"/>
          <w:sz w:val="28"/>
          <w:szCs w:val="28"/>
          <w:lang w:eastAsia="ru-RU"/>
        </w:rPr>
        <w:br/>
        <w:t>3. Тихомирова Л.Ф., Басов А.В. Развитие логического мышления детей. М., 1995;</w:t>
      </w:r>
      <w:r w:rsidRPr="00B422E0">
        <w:rPr>
          <w:rFonts w:ascii="Times New Roman" w:eastAsia="Times New Roman" w:hAnsi="Times New Roman" w:cs="Times New Roman"/>
          <w:sz w:val="28"/>
          <w:szCs w:val="28"/>
          <w:lang w:eastAsia="ru-RU"/>
        </w:rPr>
        <w:br/>
        <w:t>4. Развитие мышления и умственное внимание дошкольника / Под ред. Н.Н. Поддьякова, А.Ф. Говорковой. М., 1985;</w:t>
      </w:r>
      <w:r w:rsidRPr="00B422E0">
        <w:rPr>
          <w:rFonts w:ascii="Times New Roman" w:eastAsia="Times New Roman" w:hAnsi="Times New Roman" w:cs="Times New Roman"/>
          <w:sz w:val="28"/>
          <w:szCs w:val="28"/>
          <w:lang w:eastAsia="ru-RU"/>
        </w:rPr>
        <w:br/>
        <w:t>5. Запорожец А.В. Развитие логического мышления у детей в дошкольном возрасте //Вопросы психологии ребенка дошкольного возраста. М., 1995;</w:t>
      </w:r>
      <w:r w:rsidRPr="00B422E0">
        <w:rPr>
          <w:rFonts w:ascii="Times New Roman" w:eastAsia="Times New Roman" w:hAnsi="Times New Roman" w:cs="Times New Roman"/>
          <w:sz w:val="28"/>
          <w:szCs w:val="28"/>
          <w:lang w:eastAsia="ru-RU"/>
        </w:rPr>
        <w:br/>
      </w:r>
    </w:p>
    <w:sectPr w:rsidR="0050448B" w:rsidRPr="00B42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F0E"/>
    <w:multiLevelType w:val="hybridMultilevel"/>
    <w:tmpl w:val="13A26F80"/>
    <w:lvl w:ilvl="0" w:tplc="5676844E">
      <w:start w:val="1"/>
      <w:numFmt w:val="decimal"/>
      <w:lvlText w:val="%1."/>
      <w:lvlJc w:val="left"/>
      <w:pPr>
        <w:tabs>
          <w:tab w:val="num" w:pos="1995"/>
        </w:tabs>
        <w:ind w:left="1995" w:hanging="109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 w15:restartNumberingAfterBreak="0">
    <w:nsid w:val="4A196A0A"/>
    <w:multiLevelType w:val="hybridMultilevel"/>
    <w:tmpl w:val="B85655A8"/>
    <w:lvl w:ilvl="0" w:tplc="7578E0B2">
      <w:start w:val="1"/>
      <w:numFmt w:val="decimal"/>
      <w:lvlText w:val="%1."/>
      <w:lvlJc w:val="left"/>
      <w:pPr>
        <w:tabs>
          <w:tab w:val="num" w:pos="2631"/>
        </w:tabs>
        <w:ind w:left="2631" w:hanging="1020"/>
      </w:pPr>
      <w:rPr>
        <w:rFonts w:hint="default"/>
      </w:rPr>
    </w:lvl>
    <w:lvl w:ilvl="1" w:tplc="04190019" w:tentative="1">
      <w:start w:val="1"/>
      <w:numFmt w:val="lowerLetter"/>
      <w:lvlText w:val="%2."/>
      <w:lvlJc w:val="left"/>
      <w:pPr>
        <w:tabs>
          <w:tab w:val="num" w:pos="2691"/>
        </w:tabs>
        <w:ind w:left="2691" w:hanging="360"/>
      </w:pPr>
    </w:lvl>
    <w:lvl w:ilvl="2" w:tplc="0419001B" w:tentative="1">
      <w:start w:val="1"/>
      <w:numFmt w:val="lowerRoman"/>
      <w:lvlText w:val="%3."/>
      <w:lvlJc w:val="right"/>
      <w:pPr>
        <w:tabs>
          <w:tab w:val="num" w:pos="3411"/>
        </w:tabs>
        <w:ind w:left="3411" w:hanging="180"/>
      </w:pPr>
    </w:lvl>
    <w:lvl w:ilvl="3" w:tplc="0419000F" w:tentative="1">
      <w:start w:val="1"/>
      <w:numFmt w:val="decimal"/>
      <w:lvlText w:val="%4."/>
      <w:lvlJc w:val="left"/>
      <w:pPr>
        <w:tabs>
          <w:tab w:val="num" w:pos="4131"/>
        </w:tabs>
        <w:ind w:left="4131" w:hanging="360"/>
      </w:pPr>
    </w:lvl>
    <w:lvl w:ilvl="4" w:tplc="04190019" w:tentative="1">
      <w:start w:val="1"/>
      <w:numFmt w:val="lowerLetter"/>
      <w:lvlText w:val="%5."/>
      <w:lvlJc w:val="left"/>
      <w:pPr>
        <w:tabs>
          <w:tab w:val="num" w:pos="4851"/>
        </w:tabs>
        <w:ind w:left="4851" w:hanging="360"/>
      </w:pPr>
    </w:lvl>
    <w:lvl w:ilvl="5" w:tplc="0419001B" w:tentative="1">
      <w:start w:val="1"/>
      <w:numFmt w:val="lowerRoman"/>
      <w:lvlText w:val="%6."/>
      <w:lvlJc w:val="right"/>
      <w:pPr>
        <w:tabs>
          <w:tab w:val="num" w:pos="5571"/>
        </w:tabs>
        <w:ind w:left="5571" w:hanging="180"/>
      </w:pPr>
    </w:lvl>
    <w:lvl w:ilvl="6" w:tplc="0419000F" w:tentative="1">
      <w:start w:val="1"/>
      <w:numFmt w:val="decimal"/>
      <w:lvlText w:val="%7."/>
      <w:lvlJc w:val="left"/>
      <w:pPr>
        <w:tabs>
          <w:tab w:val="num" w:pos="6291"/>
        </w:tabs>
        <w:ind w:left="6291" w:hanging="360"/>
      </w:pPr>
    </w:lvl>
    <w:lvl w:ilvl="7" w:tplc="04190019" w:tentative="1">
      <w:start w:val="1"/>
      <w:numFmt w:val="lowerLetter"/>
      <w:lvlText w:val="%8."/>
      <w:lvlJc w:val="left"/>
      <w:pPr>
        <w:tabs>
          <w:tab w:val="num" w:pos="7011"/>
        </w:tabs>
        <w:ind w:left="7011" w:hanging="360"/>
      </w:pPr>
    </w:lvl>
    <w:lvl w:ilvl="8" w:tplc="0419001B" w:tentative="1">
      <w:start w:val="1"/>
      <w:numFmt w:val="lowerRoman"/>
      <w:lvlText w:val="%9."/>
      <w:lvlJc w:val="right"/>
      <w:pPr>
        <w:tabs>
          <w:tab w:val="num" w:pos="7731"/>
        </w:tabs>
        <w:ind w:left="77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8B"/>
    <w:rsid w:val="00043E2E"/>
    <w:rsid w:val="002C6123"/>
    <w:rsid w:val="00420FCE"/>
    <w:rsid w:val="0050448B"/>
    <w:rsid w:val="00505384"/>
    <w:rsid w:val="00577BDD"/>
    <w:rsid w:val="008144BA"/>
    <w:rsid w:val="00840402"/>
    <w:rsid w:val="009E37B2"/>
    <w:rsid w:val="009E6C3C"/>
    <w:rsid w:val="00AF3C55"/>
    <w:rsid w:val="00B422E0"/>
    <w:rsid w:val="00CA591A"/>
    <w:rsid w:val="00D3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4E71"/>
  <w15:chartTrackingRefBased/>
  <w15:docId w15:val="{96CEF70C-9281-41F5-9277-49DC9D75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48B"/>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50448B"/>
    <w:rPr>
      <w:b/>
      <w:bCs/>
    </w:rPr>
  </w:style>
  <w:style w:type="character" w:styleId="a5">
    <w:name w:val="Emphasis"/>
    <w:basedOn w:val="a0"/>
    <w:uiPriority w:val="20"/>
    <w:qFormat/>
    <w:rsid w:val="005044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3305</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соловьева</dc:creator>
  <cp:keywords/>
  <dc:description/>
  <cp:lastModifiedBy>елена соловьева</cp:lastModifiedBy>
  <cp:revision>14</cp:revision>
  <dcterms:created xsi:type="dcterms:W3CDTF">2019-01-21T03:27:00Z</dcterms:created>
  <dcterms:modified xsi:type="dcterms:W3CDTF">2019-03-19T13:05:00Z</dcterms:modified>
</cp:coreProperties>
</file>