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2" w:rsidRPr="002602C2" w:rsidRDefault="006F35B8" w:rsidP="00260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3E717C" w:rsidRPr="003E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E717C" w:rsidRPr="003E7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 МЕТОДА КЕЙСОВ В УЧЕБНО-ВОСПИТАТЕЛЬНОМ ПРОЦЕССЕ НОО»</w:t>
      </w:r>
    </w:p>
    <w:p w:rsidR="003E717C" w:rsidRDefault="003E717C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педагогов с применением  метода кейсов в учебно-воспитательном процессе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с  </w:t>
      </w:r>
      <w:proofErr w:type="spellStart"/>
      <w:proofErr w:type="gramStart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кейс-технологией</w:t>
      </w:r>
      <w:proofErr w:type="spellEnd"/>
      <w:proofErr w:type="gramEnd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применением в воспитательно-образовательном процессе.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навыки практической работы над кейсом.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 по теме «</w:t>
      </w:r>
      <w:proofErr w:type="spellStart"/>
      <w:proofErr w:type="gramStart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образовании».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 презентация, карточки для работы.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получат  знания:</w:t>
      </w:r>
    </w:p>
    <w:p w:rsidR="00B065A7" w:rsidRPr="002602C2" w:rsidRDefault="00B065A7" w:rsidP="00B065A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кейс-технология;</w:t>
      </w:r>
    </w:p>
    <w:p w:rsidR="00B065A7" w:rsidRPr="002602C2" w:rsidRDefault="00B065A7" w:rsidP="00B065A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разновидности </w:t>
      </w:r>
      <w:proofErr w:type="spellStart"/>
      <w:proofErr w:type="gramStart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кейс-технологий</w:t>
      </w:r>
      <w:proofErr w:type="spellEnd"/>
      <w:proofErr w:type="gramEnd"/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разным целям обучения;</w:t>
      </w:r>
    </w:p>
    <w:p w:rsidR="00B065A7" w:rsidRPr="002602C2" w:rsidRDefault="00B065A7" w:rsidP="00B065A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разработки кейсов для обучения;</w:t>
      </w:r>
    </w:p>
    <w:p w:rsidR="00B065A7" w:rsidRPr="002602C2" w:rsidRDefault="00B065A7" w:rsidP="00B06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Выработают умения:</w:t>
      </w:r>
    </w:p>
    <w:p w:rsidR="00B065A7" w:rsidRPr="002602C2" w:rsidRDefault="00B065A7" w:rsidP="00B065A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метод анализа конкретной ситуации в обучении;</w:t>
      </w:r>
    </w:p>
    <w:p w:rsidR="006F35B8" w:rsidRPr="002E6AB2" w:rsidRDefault="00B065A7" w:rsidP="002E6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Введение – 2 мин.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Теоретическая часть –10- 15 мин</w:t>
      </w:r>
      <w:r w:rsidRPr="00260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Практическая часть – 10 мин</w:t>
      </w:r>
    </w:p>
    <w:tbl>
      <w:tblPr>
        <w:tblStyle w:val="a9"/>
        <w:tblW w:w="0" w:type="auto"/>
        <w:tblLayout w:type="fixed"/>
        <w:tblLook w:val="04A0"/>
      </w:tblPr>
      <w:tblGrid>
        <w:gridCol w:w="1242"/>
        <w:gridCol w:w="9972"/>
      </w:tblGrid>
      <w:tr w:rsidR="00A416DA" w:rsidTr="00162718">
        <w:tc>
          <w:tcPr>
            <w:tcW w:w="1242" w:type="dxa"/>
          </w:tcPr>
          <w:p w:rsidR="00A416DA" w:rsidRPr="00A416DA" w:rsidRDefault="00A416DA" w:rsidP="00A416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1.Введение</w:t>
            </w:r>
          </w:p>
        </w:tc>
        <w:tc>
          <w:tcPr>
            <w:tcW w:w="9972" w:type="dxa"/>
          </w:tcPr>
          <w:p w:rsidR="00A416DA" w:rsidRPr="00162718" w:rsidRDefault="00A416DA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hAnsi="Times New Roman" w:cs="Times New Roman"/>
                <w:sz w:val="24"/>
                <w:szCs w:val="24"/>
              </w:rPr>
              <w:t xml:space="preserve">Стремительная динамика современной жизни требует поиска и разработки новых эффективных технологий. Немаловажно то, что по-настоящему инновационные педагогические технологии нацелены в результатах обучения на будущее воспитанника. Одной из актуальных на сегодняшний день является использование </w:t>
            </w:r>
            <w:proofErr w:type="spellStart"/>
            <w:proofErr w:type="gramStart"/>
            <w:r w:rsidRPr="00162718">
              <w:rPr>
                <w:rFonts w:ascii="Times New Roman" w:hAnsi="Times New Roman" w:cs="Times New Roman"/>
                <w:sz w:val="24"/>
                <w:szCs w:val="24"/>
              </w:rPr>
              <w:t>кейс-технологий</w:t>
            </w:r>
            <w:proofErr w:type="spellEnd"/>
            <w:proofErr w:type="gramEnd"/>
            <w:r w:rsidRPr="00162718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образовании.</w:t>
            </w:r>
          </w:p>
        </w:tc>
      </w:tr>
      <w:tr w:rsidR="002E6AB2" w:rsidTr="00162718">
        <w:tc>
          <w:tcPr>
            <w:tcW w:w="1242" w:type="dxa"/>
            <w:vMerge w:val="restart"/>
          </w:tcPr>
          <w:p w:rsidR="002E6AB2" w:rsidRPr="002602C2" w:rsidRDefault="002E6AB2" w:rsidP="00A416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</w:p>
          <w:p w:rsidR="002E6AB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271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История кейс-метода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начинается с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XVII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века, когда теологи брали из жизни реальные случаи и анализировали их. Родиной кейс метода является США.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Сейчас метод наиболее широко используется не только в педагогике, но и в менеджменте, математике, экономике, медицине и юриспруденции.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AB2" w:rsidRPr="00162718" w:rsidRDefault="002E6AB2" w:rsidP="00A416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данная технология стала внедряться лишь последние несколько лет</w:t>
            </w:r>
          </w:p>
        </w:tc>
      </w:tr>
      <w:tr w:rsidR="002E6AB2" w:rsidTr="00162718">
        <w:tc>
          <w:tcPr>
            <w:tcW w:w="1242" w:type="dxa"/>
            <w:vMerge/>
          </w:tcPr>
          <w:p w:rsidR="002E6AB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Название кейс-технология 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произошло от латинского «</w:t>
            </w:r>
            <w:proofErr w:type="spellStart"/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casus</w:t>
            </w:r>
            <w:proofErr w:type="spellEnd"/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запутанный, необычный случай;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также от английского «</w:t>
            </w:r>
            <w:proofErr w:type="spell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портфель, чемоданчик.</w:t>
            </w:r>
          </w:p>
        </w:tc>
      </w:tr>
      <w:tr w:rsidR="002E6AB2" w:rsidTr="00162718">
        <w:tc>
          <w:tcPr>
            <w:tcW w:w="1242" w:type="dxa"/>
            <w:vMerge/>
          </w:tcPr>
          <w:p w:rsidR="002E6AB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3.Кейс-технология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это общее название технологий обучения, представляющих собой методы анализа ситуаций. </w:t>
            </w:r>
          </w:p>
          <w:p w:rsidR="002E6AB2" w:rsidRPr="00162718" w:rsidRDefault="002E6AB2" w:rsidP="001627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Кейс-технология 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новых качеств и умений.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должны изучить 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уацию, разобраться в проблеме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затем предложить воспитателю возможные пути решения и совместно </w:t>
            </w:r>
            <w:proofErr w:type="gram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выбрать самый оптимальный путь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проблемы.</w:t>
            </w:r>
          </w:p>
        </w:tc>
      </w:tr>
      <w:tr w:rsidR="002E6AB2" w:rsidTr="00162718">
        <w:tc>
          <w:tcPr>
            <w:tcW w:w="1242" w:type="dxa"/>
            <w:vMerge/>
          </w:tcPr>
          <w:p w:rsidR="002E6AB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4.Для чего нужен кейс?</w:t>
            </w:r>
          </w:p>
          <w:p w:rsidR="002E6AB2" w:rsidRPr="00162718" w:rsidRDefault="002E6AB2" w:rsidP="00A416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 дает возможность приблизиться к 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практике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встать на позицию человека, реально 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принимающего решения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 на ошибках других.</w:t>
            </w:r>
          </w:p>
        </w:tc>
      </w:tr>
      <w:tr w:rsidR="002E6AB2" w:rsidTr="00162718">
        <w:tc>
          <w:tcPr>
            <w:tcW w:w="1242" w:type="dxa"/>
            <w:vMerge/>
          </w:tcPr>
          <w:p w:rsidR="002E6AB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может содержать кейс? 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Текстовый материал – интервью, статьи и художественные тексты (или их фрагменты) </w:t>
            </w:r>
          </w:p>
          <w:p w:rsidR="002E6AB2" w:rsidRPr="00162718" w:rsidRDefault="002E6AB2" w:rsidP="00A416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материл – фотографии, диаграммы, таблицы, фильмы, аудиозаписи</w:t>
            </w:r>
          </w:p>
        </w:tc>
      </w:tr>
      <w:tr w:rsidR="002E6AB2" w:rsidTr="00162718">
        <w:tc>
          <w:tcPr>
            <w:tcW w:w="1242" w:type="dxa"/>
            <w:vMerge/>
          </w:tcPr>
          <w:p w:rsidR="002E6AB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Прежде всего,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мы должны создать сами кейсы. 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Для этого нужно: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темы и вопроса исследования – должны быть интересны детям.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 объекта исследования – «конкретной ситуации»;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контекста;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Планирование </w:t>
            </w:r>
            <w:proofErr w:type="spellStart"/>
            <w:proofErr w:type="gram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кейс-исследования</w:t>
            </w:r>
            <w:proofErr w:type="spellEnd"/>
            <w:proofErr w:type="gram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сбора и анализа материала;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Поиск решений, обсуждение возможных сценариев дальнейшего развития ситуации;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и редактирование кейса;</w:t>
            </w:r>
          </w:p>
          <w:p w:rsidR="002E6AB2" w:rsidRPr="00162718" w:rsidRDefault="002E6AB2" w:rsidP="00A416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Формулирование вопроса для дальнейшего обсуждения ситуации.</w:t>
            </w:r>
          </w:p>
        </w:tc>
      </w:tr>
      <w:tr w:rsidR="00A416DA" w:rsidTr="00162718">
        <w:tc>
          <w:tcPr>
            <w:tcW w:w="1242" w:type="dxa"/>
          </w:tcPr>
          <w:p w:rsidR="00A416DA" w:rsidRDefault="00A416DA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972" w:type="dxa"/>
          </w:tcPr>
          <w:p w:rsidR="00A416DA" w:rsidRPr="00162718" w:rsidRDefault="00A416DA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думаете, где именно можно использовать кейс технологии в работе с дошкольниками?</w:t>
            </w:r>
          </w:p>
        </w:tc>
      </w:tr>
      <w:tr w:rsidR="00A416DA" w:rsidTr="00162718">
        <w:tc>
          <w:tcPr>
            <w:tcW w:w="1242" w:type="dxa"/>
          </w:tcPr>
          <w:p w:rsidR="00A416DA" w:rsidRPr="002602C2" w:rsidRDefault="00A416DA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A416DA" w:rsidRPr="00162718" w:rsidRDefault="00A416DA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Этапы работы с кейсом разных видов следующие:</w:t>
            </w:r>
          </w:p>
          <w:p w:rsidR="00A416DA" w:rsidRPr="00162718" w:rsidRDefault="00A416DA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этап: подготовительный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16DA" w:rsidRPr="00162718" w:rsidRDefault="00A416DA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детей с ситуацией. Фиксация  их внимания. Создается положительное отношение к ситуации. Дети совместно с воспитателем выделяют проблему, определяют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целевую установку. Самостоятельно воспитанники осознают цель поиска.</w:t>
            </w:r>
          </w:p>
          <w:p w:rsidR="00A416DA" w:rsidRPr="00162718" w:rsidRDefault="00A416DA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втором этапе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      </w:r>
          </w:p>
          <w:p w:rsidR="00A416DA" w:rsidRPr="00162718" w:rsidRDefault="00A416DA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Третий этап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(анализ принятия решения), воспитатель вовлекает детей в процесс составления плана действий, ребята демонстрируют умения логически рассуждать.</w:t>
            </w:r>
          </w:p>
          <w:p w:rsidR="00A416DA" w:rsidRPr="00162718" w:rsidRDefault="00A416DA" w:rsidP="00A416D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четвертом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оценочно-рефлексивном этапе, воспитанники выдвигают аргументы, размышляют, применяют полученные знания.</w:t>
            </w:r>
          </w:p>
        </w:tc>
      </w:tr>
      <w:tr w:rsidR="002E6AB2" w:rsidTr="00162718">
        <w:tc>
          <w:tcPr>
            <w:tcW w:w="1242" w:type="dxa"/>
            <w:vMerge w:val="restart"/>
          </w:tcPr>
          <w:p w:rsidR="002E6AB2" w:rsidRPr="002602C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7. Рассмотрим некоторые методы </w:t>
            </w:r>
            <w:proofErr w:type="spellStart"/>
            <w:proofErr w:type="gramStart"/>
            <w:r w:rsidRPr="0016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  <w:r w:rsidRPr="0016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подробнее на примерах.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Кейс-иллюстрация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иллюстрация, которая используется для рассмотрения проблемной ситуации. 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работы с ней является разбор сути проблемы, анализ возможных решений и выбор лучшего из них.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Кейс-иллюстрация, отличается от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наглядности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тем, что в ней всегда есть проблема. Рассматривая иллюстрации, дети обсуждают полученную информацию, рассуждают, принимают решение, могут предполагать и строить на основе этого прогноз. Проблема не предлагается детям в открытом виде.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 Вначале педагог предъявляет иллюстрацию с проблемной ситуацией детям, организует обсуждение ситуации.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знакомятся с иллюстрацией, выявляют проблему.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Делятся на подгруппы и обсуждают свои идеи и решения со сверстниками.</w:t>
            </w:r>
          </w:p>
          <w:p w:rsidR="002E6AB2" w:rsidRPr="00162718" w:rsidRDefault="002E6AB2" w:rsidP="00A41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Представляют свои идеи и решения в презентации решения кейса.</w:t>
            </w:r>
          </w:p>
          <w:p w:rsidR="002E6AB2" w:rsidRPr="00162718" w:rsidRDefault="002E6AB2" w:rsidP="00A416D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иллюстрации помогает поддерж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интерес</w:t>
            </w:r>
          </w:p>
        </w:tc>
      </w:tr>
      <w:tr w:rsidR="002E6AB2" w:rsidTr="00162718">
        <w:tc>
          <w:tcPr>
            <w:tcW w:w="1242" w:type="dxa"/>
            <w:vMerge/>
          </w:tcPr>
          <w:p w:rsidR="002E6AB2" w:rsidRPr="002602C2" w:rsidRDefault="002E6AB2" w:rsidP="00C21E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Технология «Фото-кейс»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</w:t>
            </w:r>
          </w:p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 </w:t>
            </w:r>
            <w:r w:rsidRPr="0016271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«фото – кейс»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входит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Фото, сюжет которого отражает какую – либо проблему.</w:t>
            </w:r>
          </w:p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Текст к кейсу, который описывает совокупность событий.</w:t>
            </w:r>
          </w:p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Задание – правильно поставленный вопрос. В нем должна быть мотивация на решение проблемы.</w:t>
            </w:r>
          </w:p>
          <w:p w:rsidR="002E6AB2" w:rsidRPr="00162718" w:rsidRDefault="002E6AB2" w:rsidP="00162718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фото-кейс «Дети обедают»:</w:t>
            </w:r>
          </w:p>
          <w:p w:rsidR="002E6AB2" w:rsidRPr="00162718" w:rsidRDefault="002E6AB2" w:rsidP="002E6AB2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создать мотивацию необходимости есть суп.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 состоит </w:t>
            </w:r>
            <w:proofErr w:type="gram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6AB2" w:rsidRPr="00162718" w:rsidRDefault="002E6AB2" w:rsidP="00162718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« Дети  обедают»</w:t>
            </w:r>
          </w:p>
          <w:p w:rsidR="002E6AB2" w:rsidRDefault="002E6AB2" w:rsidP="002E6AB2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Текст: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детском саду наступило время обеда. Повара постарались и приготовили вкусный и полезный суп. Аппетитный запах разносился по всему саду. Дежурные накрыли на стол. Дети сели за стол и стали кушать. И только Егор сидел над тарелкой.</w:t>
            </w:r>
          </w:p>
          <w:p w:rsidR="002E6AB2" w:rsidRPr="00162718" w:rsidRDefault="002E6AB2" w:rsidP="002E6AB2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16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Вопросы: 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мальчик не ест суп? Чем полезен суп? Как бы ты поступил на месте Егора?</w:t>
            </w:r>
          </w:p>
          <w:p w:rsidR="002E6AB2" w:rsidRPr="00162718" w:rsidRDefault="002E6AB2" w:rsidP="002E6AB2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работы с фото-кейсом те </w:t>
            </w:r>
            <w:proofErr w:type="spell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</w:t>
            </w:r>
            <w:proofErr w:type="spell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 по себе вызывает у детей б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льший интерес, чем иллюстрация. Дети рассматривают, комментируют ситуацию, обращают внимание на детали.</w:t>
            </w:r>
          </w:p>
        </w:tc>
      </w:tr>
      <w:tr w:rsidR="00A416DA" w:rsidTr="002E6AB2">
        <w:trPr>
          <w:trHeight w:val="732"/>
        </w:trPr>
        <w:tc>
          <w:tcPr>
            <w:tcW w:w="1242" w:type="dxa"/>
          </w:tcPr>
          <w:p w:rsidR="00A416DA" w:rsidRPr="002E6AB2" w:rsidRDefault="00162718" w:rsidP="002E6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9972" w:type="dxa"/>
          </w:tcPr>
          <w:p w:rsidR="00A416DA" w:rsidRPr="00162718" w:rsidRDefault="00162718" w:rsidP="002E6A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сейчас, я предлагаю вам п</w:t>
            </w:r>
            <w:r w:rsidR="002E6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оработать с кейсами. Мне нужно 2</w:t>
            </w:r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 по 3 педагога. Одни работают с </w:t>
            </w:r>
            <w:proofErr w:type="spellStart"/>
            <w:proofErr w:type="gramStart"/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кейс-иллюстрациями</w:t>
            </w:r>
            <w:proofErr w:type="spellEnd"/>
            <w:proofErr w:type="gramEnd"/>
            <w:r w:rsidRPr="0016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другие с фото-кейсами. Вы получаете по карточке, и таблицы, которые необходимо заполнить. Когда все закончат, обсудим что получилось.</w:t>
            </w:r>
          </w:p>
        </w:tc>
      </w:tr>
      <w:tr w:rsidR="002E6AB2" w:rsidTr="00162718">
        <w:tc>
          <w:tcPr>
            <w:tcW w:w="1242" w:type="dxa"/>
            <w:vMerge w:val="restart"/>
          </w:tcPr>
          <w:p w:rsidR="002E6AB2" w:rsidRPr="002602C2" w:rsidRDefault="002E6AB2" w:rsidP="0016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9972" w:type="dxa"/>
          </w:tcPr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любой воспитатель, который захочет внедрять </w:t>
            </w:r>
            <w:proofErr w:type="spellStart"/>
            <w:proofErr w:type="gramStart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сможет это сделать вполне профессионально, изучив специальную литературу, и имея на руках учебные ситуации. </w:t>
            </w:r>
          </w:p>
          <w:p w:rsidR="002E6AB2" w:rsidRPr="00162718" w:rsidRDefault="002E6AB2" w:rsidP="001627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кейс воспитатель может использовать с разной целью и на разных этапах образовательной деятельности, как для мотивации перед занятием, так и как самостоятельное занятие. Также можно использовать в этических беседах, по обучению дошкольников правилам дорожного движения, обучению культурно-гигиеническим навыкам и др.</w:t>
            </w:r>
          </w:p>
        </w:tc>
      </w:tr>
      <w:tr w:rsidR="002E6AB2" w:rsidTr="00162718">
        <w:tc>
          <w:tcPr>
            <w:tcW w:w="1242" w:type="dxa"/>
            <w:vMerge/>
          </w:tcPr>
          <w:p w:rsidR="002E6AB2" w:rsidRPr="002602C2" w:rsidRDefault="002E6AB2" w:rsidP="00162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2" w:type="dxa"/>
          </w:tcPr>
          <w:p w:rsidR="002E6AB2" w:rsidRPr="00162718" w:rsidRDefault="002E6AB2" w:rsidP="002E6AB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62718">
              <w:t xml:space="preserve">И в заключение… </w:t>
            </w:r>
            <w:r w:rsidRPr="00162718">
              <w:rPr>
                <w:rStyle w:val="a7"/>
                <w:b w:val="0"/>
                <w:shd w:val="clear" w:color="auto" w:fill="FFFFFF"/>
              </w:rPr>
              <w:t>Умственные</w:t>
            </w:r>
            <w:r w:rsidRPr="00162718">
              <w:rPr>
                <w:shd w:val="clear" w:color="auto" w:fill="FFFFFF"/>
              </w:rPr>
              <w:t xml:space="preserve"> занятия оказывают на человека такое благотворное влияние, какое солнце оказывает на природу; они рассеивают мрачное настроение, постепенно облегчают, согревают, поднимают дух. </w:t>
            </w:r>
            <w:r w:rsidRPr="00162718">
              <w:rPr>
                <w:rStyle w:val="a4"/>
                <w:shd w:val="clear" w:color="auto" w:fill="FFFFFF"/>
              </w:rPr>
              <w:t>В. Гумбольдт</w:t>
            </w:r>
          </w:p>
        </w:tc>
      </w:tr>
    </w:tbl>
    <w:p w:rsidR="00183347" w:rsidRPr="002602C2" w:rsidRDefault="00183347" w:rsidP="002602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3152" w:themeColor="accent4" w:themeShade="80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581"/>
        <w:tblW w:w="0" w:type="auto"/>
        <w:tblLook w:val="04A0"/>
      </w:tblPr>
      <w:tblGrid>
        <w:gridCol w:w="4122"/>
        <w:gridCol w:w="4667"/>
      </w:tblGrid>
      <w:tr w:rsidR="00B7065A" w:rsidTr="00183347">
        <w:trPr>
          <w:trHeight w:val="302"/>
        </w:trPr>
        <w:tc>
          <w:tcPr>
            <w:tcW w:w="8789" w:type="dxa"/>
            <w:gridSpan w:val="2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Первый этап: Подготовительный</w:t>
            </w:r>
          </w:p>
        </w:tc>
      </w:tr>
      <w:tr w:rsidR="00B7065A" w:rsidTr="00183347">
        <w:trPr>
          <w:trHeight w:val="302"/>
        </w:trPr>
        <w:tc>
          <w:tcPr>
            <w:tcW w:w="4122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7065A" w:rsidTr="00183347">
        <w:trPr>
          <w:trHeight w:val="605"/>
        </w:trPr>
        <w:tc>
          <w:tcPr>
            <w:tcW w:w="4122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Показывает фотографию, зачитывает текст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Знакомятся с ситуацией</w:t>
            </w:r>
          </w:p>
        </w:tc>
      </w:tr>
      <w:tr w:rsidR="00B7065A" w:rsidTr="00183347">
        <w:trPr>
          <w:trHeight w:val="319"/>
        </w:trPr>
        <w:tc>
          <w:tcPr>
            <w:tcW w:w="8789" w:type="dxa"/>
            <w:gridSpan w:val="2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Второй этап: Мотивационный</w:t>
            </w:r>
          </w:p>
        </w:tc>
      </w:tr>
      <w:tr w:rsidR="00B7065A" w:rsidTr="00183347">
        <w:trPr>
          <w:trHeight w:val="319"/>
        </w:trPr>
        <w:tc>
          <w:tcPr>
            <w:tcW w:w="4122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7065A" w:rsidTr="00183347">
        <w:trPr>
          <w:trHeight w:val="1245"/>
        </w:trPr>
        <w:tc>
          <w:tcPr>
            <w:tcW w:w="4122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суть проблемы;</w:t>
            </w:r>
          </w:p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формирует задание;</w:t>
            </w:r>
          </w:p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мотивирует к поиску решения.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осознают проблему;</w:t>
            </w:r>
          </w:p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концентрируются на поиске решений в данной ситуации.</w:t>
            </w:r>
          </w:p>
        </w:tc>
      </w:tr>
      <w:tr w:rsidR="00B7065A" w:rsidTr="00183347">
        <w:trPr>
          <w:trHeight w:val="302"/>
        </w:trPr>
        <w:tc>
          <w:tcPr>
            <w:tcW w:w="8789" w:type="dxa"/>
            <w:gridSpan w:val="2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Третий этап: «Мозговой штурм»</w:t>
            </w:r>
          </w:p>
        </w:tc>
      </w:tr>
      <w:tr w:rsidR="00B7065A" w:rsidTr="00183347">
        <w:trPr>
          <w:trHeight w:val="302"/>
        </w:trPr>
        <w:tc>
          <w:tcPr>
            <w:tcW w:w="4122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7065A" w:rsidTr="00183347">
        <w:trPr>
          <w:trHeight w:val="1227"/>
        </w:trPr>
        <w:tc>
          <w:tcPr>
            <w:tcW w:w="4122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активизирует детей при помощи ключевых вопросов;</w:t>
            </w:r>
          </w:p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помогает проанализировать принятое решение.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представляют свои варианты решения;</w:t>
            </w:r>
          </w:p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находят совместное решение;</w:t>
            </w:r>
          </w:p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формулируют выводы.</w:t>
            </w:r>
          </w:p>
        </w:tc>
      </w:tr>
      <w:tr w:rsidR="00B7065A" w:rsidTr="00183347">
        <w:trPr>
          <w:trHeight w:val="302"/>
        </w:trPr>
        <w:tc>
          <w:tcPr>
            <w:tcW w:w="8789" w:type="dxa"/>
            <w:gridSpan w:val="2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Четвертый этап: оценочно-рефлексивный</w:t>
            </w:r>
          </w:p>
        </w:tc>
      </w:tr>
      <w:tr w:rsidR="00B7065A" w:rsidTr="00183347">
        <w:trPr>
          <w:trHeight w:val="302"/>
        </w:trPr>
        <w:tc>
          <w:tcPr>
            <w:tcW w:w="4122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7065A" w:rsidTr="00183347">
        <w:trPr>
          <w:trHeight w:val="924"/>
        </w:trPr>
        <w:tc>
          <w:tcPr>
            <w:tcW w:w="4122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побуждает детей к поиску ситуаций, в которых можно применить полученные знания</w:t>
            </w:r>
          </w:p>
        </w:tc>
        <w:tc>
          <w:tcPr>
            <w:tcW w:w="4667" w:type="dxa"/>
          </w:tcPr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размышляют, выдвигают аргументы;</w:t>
            </w:r>
          </w:p>
          <w:p w:rsidR="00B7065A" w:rsidRPr="000710E5" w:rsidRDefault="00B7065A" w:rsidP="001833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10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применяют полученные знания</w:t>
            </w:r>
          </w:p>
        </w:tc>
      </w:tr>
    </w:tbl>
    <w:p w:rsidR="006C64BE" w:rsidRPr="00522C8F" w:rsidRDefault="006C64BE" w:rsidP="006C64BE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183347" w:rsidRPr="00522C8F" w:rsidRDefault="00183347" w:rsidP="006C64BE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21EBD" w:rsidRDefault="00C21EBD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065A" w:rsidRDefault="00B7065A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3347" w:rsidRDefault="00183347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3347" w:rsidRDefault="00183347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02C2" w:rsidRDefault="002602C2" w:rsidP="00C21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62E8" w:rsidRDefault="00A162E8"/>
    <w:sectPr w:rsidR="00A162E8" w:rsidSect="0086191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128"/>
    <w:multiLevelType w:val="multilevel"/>
    <w:tmpl w:val="935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7437"/>
    <w:multiLevelType w:val="multilevel"/>
    <w:tmpl w:val="5294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70D03"/>
    <w:multiLevelType w:val="multilevel"/>
    <w:tmpl w:val="ACC827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>
    <w:nsid w:val="08607A2D"/>
    <w:multiLevelType w:val="hybridMultilevel"/>
    <w:tmpl w:val="DB00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93109"/>
    <w:multiLevelType w:val="multilevel"/>
    <w:tmpl w:val="B02C2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51E35"/>
    <w:multiLevelType w:val="multilevel"/>
    <w:tmpl w:val="15F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62ED4"/>
    <w:multiLevelType w:val="multilevel"/>
    <w:tmpl w:val="9DF2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B5A50"/>
    <w:multiLevelType w:val="hybridMultilevel"/>
    <w:tmpl w:val="CDAC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039C4"/>
    <w:multiLevelType w:val="multilevel"/>
    <w:tmpl w:val="99A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45FBE"/>
    <w:multiLevelType w:val="multilevel"/>
    <w:tmpl w:val="75F4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E26482"/>
    <w:multiLevelType w:val="multilevel"/>
    <w:tmpl w:val="5D562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F52604"/>
    <w:multiLevelType w:val="multilevel"/>
    <w:tmpl w:val="508A2D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1565AF"/>
    <w:multiLevelType w:val="multilevel"/>
    <w:tmpl w:val="4D3E9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485F8B"/>
    <w:multiLevelType w:val="multilevel"/>
    <w:tmpl w:val="1EB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E73F86"/>
    <w:multiLevelType w:val="multilevel"/>
    <w:tmpl w:val="8046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3816EA"/>
    <w:multiLevelType w:val="multilevel"/>
    <w:tmpl w:val="64C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40439"/>
    <w:multiLevelType w:val="multilevel"/>
    <w:tmpl w:val="72F8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93F2C"/>
    <w:multiLevelType w:val="multilevel"/>
    <w:tmpl w:val="54F2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7796"/>
    <w:multiLevelType w:val="multilevel"/>
    <w:tmpl w:val="22568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32286FCB"/>
    <w:multiLevelType w:val="multilevel"/>
    <w:tmpl w:val="3F5C1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CC682F"/>
    <w:multiLevelType w:val="multilevel"/>
    <w:tmpl w:val="5D82DC1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47B1E50"/>
    <w:multiLevelType w:val="hybridMultilevel"/>
    <w:tmpl w:val="4076662E"/>
    <w:lvl w:ilvl="0" w:tplc="832A4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2B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0F2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05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68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9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005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05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E41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C05646"/>
    <w:multiLevelType w:val="hybridMultilevel"/>
    <w:tmpl w:val="0B8C546E"/>
    <w:lvl w:ilvl="0" w:tplc="7C6A9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C4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69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E5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A9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CE05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A9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2A4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CE5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E8C3B18"/>
    <w:multiLevelType w:val="multilevel"/>
    <w:tmpl w:val="7B80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B786D"/>
    <w:multiLevelType w:val="hybridMultilevel"/>
    <w:tmpl w:val="5C0A77E0"/>
    <w:lvl w:ilvl="0" w:tplc="4B92A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6622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C6C7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9099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D897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0E62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7006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9EAC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BE08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872D83"/>
    <w:multiLevelType w:val="multilevel"/>
    <w:tmpl w:val="7392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B92799"/>
    <w:multiLevelType w:val="multilevel"/>
    <w:tmpl w:val="9FC2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762218"/>
    <w:multiLevelType w:val="multilevel"/>
    <w:tmpl w:val="3E6AC7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17B80"/>
    <w:multiLevelType w:val="multilevel"/>
    <w:tmpl w:val="53B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321898"/>
    <w:multiLevelType w:val="hybridMultilevel"/>
    <w:tmpl w:val="657CD530"/>
    <w:lvl w:ilvl="0" w:tplc="4EBA9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21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ADF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9877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2D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681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26E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2ED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8D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4811E19"/>
    <w:multiLevelType w:val="multilevel"/>
    <w:tmpl w:val="ACE4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E2F69"/>
    <w:multiLevelType w:val="multilevel"/>
    <w:tmpl w:val="0020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DD"/>
    <w:multiLevelType w:val="multilevel"/>
    <w:tmpl w:val="8E443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002AE"/>
    <w:multiLevelType w:val="multilevel"/>
    <w:tmpl w:val="FB7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EA251E"/>
    <w:multiLevelType w:val="multilevel"/>
    <w:tmpl w:val="5724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15A97"/>
    <w:multiLevelType w:val="multilevel"/>
    <w:tmpl w:val="329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A5124"/>
    <w:multiLevelType w:val="hybridMultilevel"/>
    <w:tmpl w:val="4F54B5BE"/>
    <w:lvl w:ilvl="0" w:tplc="B1BE74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D411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5EF1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521C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0082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D285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A2EA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DAF3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66479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C56F5B"/>
    <w:multiLevelType w:val="multilevel"/>
    <w:tmpl w:val="7100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4168C"/>
    <w:multiLevelType w:val="multilevel"/>
    <w:tmpl w:val="4B465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33"/>
  </w:num>
  <w:num w:numId="5">
    <w:abstractNumId w:val="37"/>
  </w:num>
  <w:num w:numId="6">
    <w:abstractNumId w:val="17"/>
  </w:num>
  <w:num w:numId="7">
    <w:abstractNumId w:val="28"/>
  </w:num>
  <w:num w:numId="8">
    <w:abstractNumId w:val="15"/>
  </w:num>
  <w:num w:numId="9">
    <w:abstractNumId w:val="8"/>
  </w:num>
  <w:num w:numId="10">
    <w:abstractNumId w:val="35"/>
  </w:num>
  <w:num w:numId="11">
    <w:abstractNumId w:val="18"/>
  </w:num>
  <w:num w:numId="12">
    <w:abstractNumId w:val="36"/>
  </w:num>
  <w:num w:numId="13">
    <w:abstractNumId w:val="21"/>
  </w:num>
  <w:num w:numId="14">
    <w:abstractNumId w:val="29"/>
  </w:num>
  <w:num w:numId="15">
    <w:abstractNumId w:val="22"/>
  </w:num>
  <w:num w:numId="16">
    <w:abstractNumId w:val="24"/>
  </w:num>
  <w:num w:numId="17">
    <w:abstractNumId w:val="7"/>
  </w:num>
  <w:num w:numId="18">
    <w:abstractNumId w:val="3"/>
  </w:num>
  <w:num w:numId="19">
    <w:abstractNumId w:val="13"/>
  </w:num>
  <w:num w:numId="20">
    <w:abstractNumId w:val="0"/>
  </w:num>
  <w:num w:numId="21">
    <w:abstractNumId w:val="2"/>
  </w:num>
  <w:num w:numId="22">
    <w:abstractNumId w:val="10"/>
  </w:num>
  <w:num w:numId="23">
    <w:abstractNumId w:val="20"/>
  </w:num>
  <w:num w:numId="24">
    <w:abstractNumId w:val="5"/>
  </w:num>
  <w:num w:numId="25">
    <w:abstractNumId w:val="38"/>
  </w:num>
  <w:num w:numId="26">
    <w:abstractNumId w:val="34"/>
  </w:num>
  <w:num w:numId="27">
    <w:abstractNumId w:val="14"/>
  </w:num>
  <w:num w:numId="28">
    <w:abstractNumId w:val="32"/>
  </w:num>
  <w:num w:numId="29">
    <w:abstractNumId w:val="27"/>
  </w:num>
  <w:num w:numId="30">
    <w:abstractNumId w:val="25"/>
  </w:num>
  <w:num w:numId="31">
    <w:abstractNumId w:val="12"/>
  </w:num>
  <w:num w:numId="32">
    <w:abstractNumId w:val="16"/>
  </w:num>
  <w:num w:numId="33">
    <w:abstractNumId w:val="19"/>
  </w:num>
  <w:num w:numId="34">
    <w:abstractNumId w:val="26"/>
  </w:num>
  <w:num w:numId="35">
    <w:abstractNumId w:val="4"/>
  </w:num>
  <w:num w:numId="36">
    <w:abstractNumId w:val="11"/>
  </w:num>
  <w:num w:numId="37">
    <w:abstractNumId w:val="1"/>
  </w:num>
  <w:num w:numId="38">
    <w:abstractNumId w:val="31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A34"/>
    <w:rsid w:val="00034A10"/>
    <w:rsid w:val="000710E5"/>
    <w:rsid w:val="001123C5"/>
    <w:rsid w:val="0012646C"/>
    <w:rsid w:val="0013213B"/>
    <w:rsid w:val="001375D9"/>
    <w:rsid w:val="00141722"/>
    <w:rsid w:val="00154A72"/>
    <w:rsid w:val="00162718"/>
    <w:rsid w:val="00183347"/>
    <w:rsid w:val="00192E0F"/>
    <w:rsid w:val="001A5457"/>
    <w:rsid w:val="001F6362"/>
    <w:rsid w:val="002602C2"/>
    <w:rsid w:val="00292677"/>
    <w:rsid w:val="002C4915"/>
    <w:rsid w:val="002E6AB2"/>
    <w:rsid w:val="003132BF"/>
    <w:rsid w:val="00320CDA"/>
    <w:rsid w:val="00342B72"/>
    <w:rsid w:val="003626D2"/>
    <w:rsid w:val="003716F1"/>
    <w:rsid w:val="00380964"/>
    <w:rsid w:val="003B4E82"/>
    <w:rsid w:val="003E717C"/>
    <w:rsid w:val="00431293"/>
    <w:rsid w:val="00432F6B"/>
    <w:rsid w:val="00433AB8"/>
    <w:rsid w:val="00472BFE"/>
    <w:rsid w:val="004B2648"/>
    <w:rsid w:val="005076C6"/>
    <w:rsid w:val="00522C8F"/>
    <w:rsid w:val="00612857"/>
    <w:rsid w:val="00613E35"/>
    <w:rsid w:val="006850FF"/>
    <w:rsid w:val="00695CD7"/>
    <w:rsid w:val="006A7C22"/>
    <w:rsid w:val="006B60AA"/>
    <w:rsid w:val="006C64BE"/>
    <w:rsid w:val="006F35B8"/>
    <w:rsid w:val="007B5A34"/>
    <w:rsid w:val="007C58C3"/>
    <w:rsid w:val="00843A8F"/>
    <w:rsid w:val="00861914"/>
    <w:rsid w:val="008752E0"/>
    <w:rsid w:val="008B59F1"/>
    <w:rsid w:val="009548DD"/>
    <w:rsid w:val="009D0C54"/>
    <w:rsid w:val="00A162E8"/>
    <w:rsid w:val="00A416DA"/>
    <w:rsid w:val="00A44F51"/>
    <w:rsid w:val="00A83F68"/>
    <w:rsid w:val="00AA6D1C"/>
    <w:rsid w:val="00B065A7"/>
    <w:rsid w:val="00B27DA1"/>
    <w:rsid w:val="00B7065A"/>
    <w:rsid w:val="00B858A9"/>
    <w:rsid w:val="00BE77D8"/>
    <w:rsid w:val="00C21EBD"/>
    <w:rsid w:val="00CB26B9"/>
    <w:rsid w:val="00CC20DF"/>
    <w:rsid w:val="00CD48AA"/>
    <w:rsid w:val="00CD6BB7"/>
    <w:rsid w:val="00CE585B"/>
    <w:rsid w:val="00D013D1"/>
    <w:rsid w:val="00D22FEE"/>
    <w:rsid w:val="00D26BAD"/>
    <w:rsid w:val="00DA5C82"/>
    <w:rsid w:val="00E43932"/>
    <w:rsid w:val="00EC03FA"/>
    <w:rsid w:val="00F01396"/>
    <w:rsid w:val="00F1142D"/>
    <w:rsid w:val="00F6358B"/>
    <w:rsid w:val="00FB123B"/>
    <w:rsid w:val="00FD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2D"/>
  </w:style>
  <w:style w:type="paragraph" w:styleId="1">
    <w:name w:val="heading 1"/>
    <w:basedOn w:val="a"/>
    <w:link w:val="10"/>
    <w:uiPriority w:val="9"/>
    <w:qFormat/>
    <w:rsid w:val="00DA5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7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5A3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5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C8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44F51"/>
    <w:rPr>
      <w:b/>
      <w:bCs/>
    </w:rPr>
  </w:style>
  <w:style w:type="paragraph" w:styleId="a8">
    <w:name w:val="List Paragraph"/>
    <w:basedOn w:val="a"/>
    <w:uiPriority w:val="34"/>
    <w:qFormat/>
    <w:rsid w:val="00F01396"/>
    <w:pPr>
      <w:ind w:left="720"/>
      <w:contextualSpacing/>
    </w:pPr>
  </w:style>
  <w:style w:type="table" w:styleId="a9">
    <w:name w:val="Table Grid"/>
    <w:basedOn w:val="a1"/>
    <w:uiPriority w:val="59"/>
    <w:rsid w:val="00313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F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4EA3"/>
  </w:style>
  <w:style w:type="paragraph" w:customStyle="1" w:styleId="c1">
    <w:name w:val="c1"/>
    <w:basedOn w:val="a"/>
    <w:rsid w:val="00F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4EA3"/>
  </w:style>
  <w:style w:type="character" w:customStyle="1" w:styleId="c3">
    <w:name w:val="c3"/>
    <w:basedOn w:val="a0"/>
    <w:rsid w:val="00FD4EA3"/>
  </w:style>
  <w:style w:type="character" w:customStyle="1" w:styleId="c6">
    <w:name w:val="c6"/>
    <w:basedOn w:val="a0"/>
    <w:rsid w:val="00FD4EA3"/>
  </w:style>
  <w:style w:type="character" w:customStyle="1" w:styleId="c0">
    <w:name w:val="c0"/>
    <w:basedOn w:val="a0"/>
    <w:rsid w:val="00FD4EA3"/>
  </w:style>
  <w:style w:type="character" w:customStyle="1" w:styleId="c5">
    <w:name w:val="c5"/>
    <w:basedOn w:val="a0"/>
    <w:rsid w:val="00FD4EA3"/>
  </w:style>
  <w:style w:type="paragraph" w:customStyle="1" w:styleId="c38">
    <w:name w:val="c38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62E8"/>
  </w:style>
  <w:style w:type="character" w:customStyle="1" w:styleId="c9">
    <w:name w:val="c9"/>
    <w:basedOn w:val="a0"/>
    <w:rsid w:val="00A162E8"/>
  </w:style>
  <w:style w:type="paragraph" w:customStyle="1" w:styleId="c37">
    <w:name w:val="c37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62E8"/>
  </w:style>
  <w:style w:type="paragraph" w:customStyle="1" w:styleId="c32">
    <w:name w:val="c32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162E8"/>
  </w:style>
  <w:style w:type="paragraph" w:customStyle="1" w:styleId="c18">
    <w:name w:val="c18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16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07EA-6458-49EB-A245-7DEFA4A1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Владелец</cp:lastModifiedBy>
  <cp:revision>25</cp:revision>
  <cp:lastPrinted>2018-03-29T15:01:00Z</cp:lastPrinted>
  <dcterms:created xsi:type="dcterms:W3CDTF">2018-03-12T14:35:00Z</dcterms:created>
  <dcterms:modified xsi:type="dcterms:W3CDTF">2019-11-14T17:07:00Z</dcterms:modified>
</cp:coreProperties>
</file>