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43C" w:rsidRPr="00A54882" w:rsidRDefault="007A0EEB" w:rsidP="0055543C">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Воронкова Людмила Владимировна</w:t>
      </w:r>
      <w:bookmarkStart w:id="0" w:name="_GoBack"/>
      <w:bookmarkEnd w:id="0"/>
      <w:r w:rsidR="0055543C" w:rsidRPr="00A54882">
        <w:rPr>
          <w:rFonts w:ascii="Times New Roman" w:hAnsi="Times New Roman" w:cs="Times New Roman"/>
          <w:i/>
          <w:sz w:val="28"/>
          <w:szCs w:val="28"/>
        </w:rPr>
        <w:t>,</w:t>
      </w:r>
    </w:p>
    <w:p w:rsidR="0055543C" w:rsidRPr="00A54882" w:rsidRDefault="0055543C" w:rsidP="0055543C">
      <w:pPr>
        <w:spacing w:after="0" w:line="360" w:lineRule="auto"/>
        <w:ind w:firstLine="709"/>
        <w:jc w:val="right"/>
        <w:rPr>
          <w:rFonts w:ascii="Times New Roman" w:hAnsi="Times New Roman" w:cs="Times New Roman"/>
          <w:sz w:val="28"/>
          <w:szCs w:val="28"/>
        </w:rPr>
      </w:pPr>
      <w:r w:rsidRPr="00A54882">
        <w:rPr>
          <w:rFonts w:ascii="Times New Roman" w:hAnsi="Times New Roman" w:cs="Times New Roman"/>
          <w:sz w:val="28"/>
          <w:szCs w:val="28"/>
        </w:rPr>
        <w:t>воспитатель,</w:t>
      </w:r>
    </w:p>
    <w:p w:rsidR="0055543C" w:rsidRPr="00A54882" w:rsidRDefault="0055543C" w:rsidP="0055543C">
      <w:pPr>
        <w:spacing w:after="0" w:line="360" w:lineRule="auto"/>
        <w:ind w:firstLine="709"/>
        <w:jc w:val="right"/>
        <w:rPr>
          <w:rFonts w:ascii="Times New Roman" w:hAnsi="Times New Roman" w:cs="Times New Roman"/>
          <w:sz w:val="28"/>
          <w:szCs w:val="28"/>
        </w:rPr>
      </w:pPr>
      <w:r w:rsidRPr="00A54882">
        <w:rPr>
          <w:rFonts w:ascii="Times New Roman" w:hAnsi="Times New Roman" w:cs="Times New Roman"/>
          <w:sz w:val="28"/>
          <w:szCs w:val="28"/>
        </w:rPr>
        <w:t>МАДОУ Детский сад № 21,</w:t>
      </w:r>
    </w:p>
    <w:p w:rsidR="0055543C" w:rsidRDefault="0055543C" w:rsidP="0055543C">
      <w:pPr>
        <w:spacing w:after="0" w:line="360" w:lineRule="auto"/>
        <w:ind w:firstLine="709"/>
        <w:jc w:val="right"/>
        <w:outlineLvl w:val="0"/>
        <w:rPr>
          <w:rFonts w:ascii="OfficinaSansBlackC" w:eastAsia="Times New Roman" w:hAnsi="OfficinaSansBlackC" w:cs="Times New Roman"/>
          <w:b/>
          <w:color w:val="000000" w:themeColor="text1"/>
          <w:kern w:val="36"/>
          <w:sz w:val="28"/>
          <w:szCs w:val="28"/>
          <w:lang w:eastAsia="ru-RU"/>
        </w:rPr>
      </w:pPr>
      <w:r w:rsidRPr="00A54882">
        <w:rPr>
          <w:rFonts w:ascii="Times New Roman" w:hAnsi="Times New Roman" w:cs="Times New Roman"/>
          <w:sz w:val="28"/>
          <w:szCs w:val="28"/>
        </w:rPr>
        <w:t>г. Бердск</w:t>
      </w:r>
      <w:r w:rsidRPr="008A702E">
        <w:rPr>
          <w:rFonts w:ascii="OfficinaSansBlackC" w:eastAsia="Times New Roman" w:hAnsi="OfficinaSansBlackC" w:cs="Times New Roman"/>
          <w:b/>
          <w:color w:val="000000" w:themeColor="text1"/>
          <w:kern w:val="36"/>
          <w:sz w:val="28"/>
          <w:szCs w:val="28"/>
          <w:lang w:eastAsia="ru-RU"/>
        </w:rPr>
        <w:t xml:space="preserve"> </w:t>
      </w:r>
    </w:p>
    <w:p w:rsidR="008A702E" w:rsidRPr="008A702E" w:rsidRDefault="008A702E" w:rsidP="0055543C">
      <w:pPr>
        <w:spacing w:after="0" w:line="360" w:lineRule="auto"/>
        <w:ind w:firstLine="709"/>
        <w:jc w:val="center"/>
        <w:outlineLvl w:val="0"/>
        <w:rPr>
          <w:rFonts w:ascii="OfficinaSansBlackC" w:eastAsia="Times New Roman" w:hAnsi="OfficinaSansBlackC" w:cs="Times New Roman"/>
          <w:b/>
          <w:color w:val="000000" w:themeColor="text1"/>
          <w:kern w:val="36"/>
          <w:sz w:val="28"/>
          <w:szCs w:val="28"/>
          <w:lang w:eastAsia="ru-RU"/>
        </w:rPr>
      </w:pPr>
      <w:r w:rsidRPr="008A702E">
        <w:rPr>
          <w:rFonts w:ascii="OfficinaSansBlackC" w:eastAsia="Times New Roman" w:hAnsi="OfficinaSansBlackC" w:cs="Times New Roman"/>
          <w:b/>
          <w:color w:val="000000" w:themeColor="text1"/>
          <w:kern w:val="36"/>
          <w:sz w:val="28"/>
          <w:szCs w:val="28"/>
          <w:lang w:eastAsia="ru-RU"/>
        </w:rPr>
        <w:t>Особенности организации работы по аппликации в дошкольном образовательном учреждении</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В современных педагогических и психологических исследованиях доказывается необходимость занятий изобразительным творчеством для умственного, эстетического развития детей в дошкольном возрасте.</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Изобразительная деятельность имеет большое значение в решении задач эстетического воспитания, так как по своему характеру является художественной деятельностью. Специфика занятий изобразительным творчеством дает широкие возможности для познания прекрасного, для развития у детей эмоционально-эстетического отношения к действительности.</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Истоки творческих сил человека восходят к детству, к той поре когда творческие проявления во многом произвольны и жизненно необходимы. Концепция дошкольного воспитания рассматривает воображение и творчество как предпосылки формирования базиса личностной культуры.</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В процессе занятий аппликацией дети знакомятся с простыми формами различных предметов, части и силуэты которых они вырезают и наклеивают. Создание силуэтных изображений требует большой работы мысли и воображения, т.к. в силуэте отсутствуют детали, являющиеся порой основными признаками предмета.</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 xml:space="preserve">На занятиях по аппликации, дошкольники знакомятся со свойствами разных материалов (кожа, бумага, солома, ткань и т. д.), учатся различать геометрические фигуры, цвета, устанавливать соотношение частей по величине и объединять части в целое, выделять строение, положение предмета в пространстве, ориентироваться на листе бумаги. Каждый ребенок практически усваивает понятие о ритме, симметрии, гармонии. У детей </w:t>
      </w:r>
      <w:r w:rsidRPr="008A702E">
        <w:rPr>
          <w:rFonts w:ascii="Roboto-Regular" w:hAnsi="Roboto-Regular"/>
          <w:color w:val="000000" w:themeColor="text1"/>
          <w:sz w:val="28"/>
          <w:szCs w:val="28"/>
        </w:rPr>
        <w:lastRenderedPageBreak/>
        <w:t>совершенствуется глазомерная функция, умение оценивать и исправлять путем анализа допущенные ошибки (до закрепления фигур на плоскости); развивается речь: дети овладевают правильными словесными обозначениями направлений (слева, справа, в середине, по углам, сверху, снизу). Они учатся группировать округлые, прямоугольные, косоугольные, многоугольные фигуры, правильно называть величинные понятия (длинный -- короткий, узкий -- широкий, высокий -- низкий, больше -- меньше, пополам, вдвое, вчетверо и т. д.).</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Эти знания дошкольники целенаправленно применяют в практической деятельности.</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Pr>
          <w:rFonts w:ascii="Roboto-Regular" w:hAnsi="Roboto-Regular"/>
          <w:color w:val="000000" w:themeColor="text1"/>
          <w:sz w:val="28"/>
          <w:szCs w:val="28"/>
        </w:rPr>
        <w:t>Аппликация</w:t>
      </w:r>
      <w:r w:rsidRPr="008A702E">
        <w:rPr>
          <w:rFonts w:ascii="Roboto-Regular" w:hAnsi="Roboto-Regular"/>
          <w:color w:val="000000" w:themeColor="text1"/>
          <w:sz w:val="28"/>
          <w:szCs w:val="28"/>
        </w:rPr>
        <w:t xml:space="preserve"> </w:t>
      </w:r>
      <w:r>
        <w:rPr>
          <w:rFonts w:ascii="Roboto-Regular" w:hAnsi="Roboto-Regular"/>
          <w:color w:val="000000" w:themeColor="text1"/>
          <w:sz w:val="28"/>
          <w:szCs w:val="28"/>
        </w:rPr>
        <w:t>р</w:t>
      </w:r>
      <w:r w:rsidRPr="008A702E">
        <w:rPr>
          <w:rFonts w:ascii="Roboto-Regular" w:hAnsi="Roboto-Regular"/>
          <w:color w:val="000000" w:themeColor="text1"/>
          <w:sz w:val="28"/>
          <w:szCs w:val="28"/>
        </w:rPr>
        <w:t>азвивает художественное воображение и эстетический вкус. Развивает конструктивное мышление - зачастую, во время работы ребенку необходимо из частей собрать целое. Развивает мелкую моторику и тактильные ощущения, особенно, если помимо бумаги используются другие материалы. Помогает выучить цвета и формы. Знакомит детей с понятием технология: чтобы получить результат, необходимо выполнить последовательность различных действий.</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Аппликация может быть:</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 предметной, состоящей из отдельных изображений (лист, ветка, дерево, птица, цветок, животное, человек и т.д.);</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 сюжетной, отображающей те или иные события;</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 декоративной, включающей орнаменты, узоры, которыми можно украсить различные предметы.</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В настоящее время воспитатели дошкольных образовательных учреждений склоняются к традиционной технике обучения детей аппликации, а именно:</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Pr>
          <w:rFonts w:ascii="Roboto-Regular" w:hAnsi="Roboto-Regular"/>
          <w:color w:val="000000" w:themeColor="text1"/>
          <w:sz w:val="28"/>
          <w:szCs w:val="28"/>
        </w:rPr>
        <w:t>1. с</w:t>
      </w:r>
      <w:r w:rsidRPr="008A702E">
        <w:rPr>
          <w:rFonts w:ascii="Roboto-Regular" w:hAnsi="Roboto-Regular"/>
          <w:color w:val="000000" w:themeColor="text1"/>
          <w:sz w:val="28"/>
          <w:szCs w:val="28"/>
        </w:rPr>
        <w:t>оставлять декоративный узор из различных бумажных геометрических форм и растительных (листок, цветок) деталей, располагая их в определ</w:t>
      </w:r>
      <w:r>
        <w:rPr>
          <w:rFonts w:ascii="Roboto-Regular" w:hAnsi="Roboto-Regular"/>
          <w:color w:val="000000" w:themeColor="text1"/>
          <w:sz w:val="28"/>
          <w:szCs w:val="28"/>
        </w:rPr>
        <w:t>енном ритме на картонной основе;</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Pr>
          <w:rFonts w:ascii="Roboto-Regular" w:hAnsi="Roboto-Regular"/>
          <w:color w:val="000000" w:themeColor="text1"/>
          <w:sz w:val="28"/>
          <w:szCs w:val="28"/>
        </w:rPr>
        <w:lastRenderedPageBreak/>
        <w:t>2. с</w:t>
      </w:r>
      <w:r w:rsidRPr="008A702E">
        <w:rPr>
          <w:rFonts w:ascii="Roboto-Regular" w:hAnsi="Roboto-Regular"/>
          <w:color w:val="000000" w:themeColor="text1"/>
          <w:sz w:val="28"/>
          <w:szCs w:val="28"/>
        </w:rPr>
        <w:t>оставлять изображение предмета из цветной бумаги из отд</w:t>
      </w:r>
      <w:r>
        <w:rPr>
          <w:rFonts w:ascii="Roboto-Regular" w:hAnsi="Roboto-Regular"/>
          <w:color w:val="000000" w:themeColor="text1"/>
          <w:sz w:val="28"/>
          <w:szCs w:val="28"/>
        </w:rPr>
        <w:t>ельных частей; изображать сюжет;</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Pr>
          <w:rFonts w:ascii="Roboto-Regular" w:hAnsi="Roboto-Regular"/>
          <w:color w:val="000000" w:themeColor="text1"/>
          <w:sz w:val="28"/>
          <w:szCs w:val="28"/>
        </w:rPr>
        <w:t>3. о</w:t>
      </w:r>
      <w:r w:rsidRPr="008A702E">
        <w:rPr>
          <w:rFonts w:ascii="Roboto-Regular" w:hAnsi="Roboto-Regular"/>
          <w:color w:val="000000" w:themeColor="text1"/>
          <w:sz w:val="28"/>
          <w:szCs w:val="28"/>
        </w:rPr>
        <w:t>владевать различной техникой получения деталей для аппликации из бумаги: вырезывание разными приемами, обрывание, плетение; а также те</w:t>
      </w:r>
      <w:r>
        <w:rPr>
          <w:rFonts w:ascii="Roboto-Regular" w:hAnsi="Roboto-Regular"/>
          <w:color w:val="000000" w:themeColor="text1"/>
          <w:sz w:val="28"/>
          <w:szCs w:val="28"/>
        </w:rPr>
        <w:t>хникой прикрепления их к основе;</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Pr>
          <w:rFonts w:ascii="Roboto-Regular" w:hAnsi="Roboto-Regular"/>
          <w:color w:val="000000" w:themeColor="text1"/>
          <w:sz w:val="28"/>
          <w:szCs w:val="28"/>
        </w:rPr>
        <w:t>4. с</w:t>
      </w:r>
      <w:r w:rsidRPr="008A702E">
        <w:rPr>
          <w:rFonts w:ascii="Roboto-Regular" w:hAnsi="Roboto-Regular"/>
          <w:color w:val="000000" w:themeColor="text1"/>
          <w:sz w:val="28"/>
          <w:szCs w:val="28"/>
        </w:rPr>
        <w:t>оставлять изображение предмета (сюжета) используя технику оригами.</w:t>
      </w:r>
    </w:p>
    <w:p w:rsid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Работа с различными материалами, в различных художественных техниках расширяет возможности ребенка, развивает чувства цвета, гармонии, пространство воображения, образное мышление, творческие способности.</w:t>
      </w:r>
    </w:p>
    <w:p w:rsidR="008A702E" w:rsidRPr="008A702E" w:rsidRDefault="008A702E" w:rsidP="008A702E">
      <w:pPr>
        <w:pStyle w:val="a3"/>
        <w:shd w:val="clear" w:color="auto" w:fill="FFFFFF"/>
        <w:spacing w:before="0" w:beforeAutospacing="0" w:after="0" w:afterAutospacing="0" w:line="360" w:lineRule="auto"/>
        <w:ind w:firstLine="709"/>
        <w:jc w:val="both"/>
        <w:rPr>
          <w:rFonts w:ascii="Roboto-Regular" w:hAnsi="Roboto-Regular"/>
          <w:color w:val="000000" w:themeColor="text1"/>
          <w:sz w:val="28"/>
          <w:szCs w:val="28"/>
        </w:rPr>
      </w:pPr>
      <w:r w:rsidRPr="008A702E">
        <w:rPr>
          <w:rFonts w:ascii="Roboto-Regular" w:hAnsi="Roboto-Regular"/>
          <w:color w:val="000000" w:themeColor="text1"/>
          <w:sz w:val="28"/>
          <w:szCs w:val="28"/>
        </w:rPr>
        <w:t>Труднее всего дети усваивают вырезание симметричных форм, так как трудно представить конечный результат. Постепенно овладевая понятием «половина предмета» дети переходят к сознательному использованию этого приема. Воспитатель использует словесные методы обучения, так как дети имеют уже достаточный опыт изготовления аппликаций. Воспитатель меньше опекает детей, больше стимулирует их индивидуальные творческие возможности, развивает самостоятельность. Анализ аппликаций необходимо проводить при активном участии детей.</w:t>
      </w:r>
    </w:p>
    <w:p w:rsidR="0055543C" w:rsidRPr="00A54882" w:rsidRDefault="0055543C" w:rsidP="0055543C">
      <w:pPr>
        <w:spacing w:after="0" w:line="360" w:lineRule="auto"/>
        <w:ind w:firstLine="709"/>
        <w:jc w:val="both"/>
        <w:rPr>
          <w:rFonts w:ascii="Times New Roman" w:hAnsi="Times New Roman" w:cs="Times New Roman"/>
          <w:i/>
          <w:sz w:val="28"/>
          <w:szCs w:val="28"/>
        </w:rPr>
      </w:pPr>
      <w:r w:rsidRPr="00A54882">
        <w:rPr>
          <w:rFonts w:ascii="Times New Roman" w:hAnsi="Times New Roman" w:cs="Times New Roman"/>
          <w:i/>
          <w:sz w:val="28"/>
          <w:szCs w:val="28"/>
        </w:rPr>
        <w:t>Список литературы:</w:t>
      </w:r>
    </w:p>
    <w:p w:rsidR="0055543C" w:rsidRPr="00A54882" w:rsidRDefault="0055543C" w:rsidP="0055543C">
      <w:pPr>
        <w:spacing w:after="0" w:line="360" w:lineRule="auto"/>
        <w:ind w:firstLine="709"/>
        <w:jc w:val="both"/>
        <w:rPr>
          <w:rFonts w:ascii="Times New Roman" w:hAnsi="Times New Roman" w:cs="Times New Roman"/>
          <w:i/>
          <w:sz w:val="28"/>
          <w:szCs w:val="28"/>
        </w:rPr>
      </w:pPr>
      <w:r w:rsidRPr="00A54882">
        <w:rPr>
          <w:rFonts w:ascii="Times New Roman" w:hAnsi="Times New Roman" w:cs="Times New Roman"/>
          <w:i/>
          <w:sz w:val="28"/>
          <w:szCs w:val="28"/>
        </w:rPr>
        <w:t>1. Амоков В.Б., Искусство аппликации: книга для занятий с детьми младшего и среднего возраста. – Школьная пресса, 2002. – 48 с.</w:t>
      </w:r>
    </w:p>
    <w:p w:rsidR="0055543C" w:rsidRPr="00A54882" w:rsidRDefault="0055543C" w:rsidP="0055543C">
      <w:pPr>
        <w:spacing w:after="0" w:line="360" w:lineRule="auto"/>
        <w:ind w:firstLine="709"/>
        <w:jc w:val="both"/>
        <w:rPr>
          <w:rFonts w:ascii="Times New Roman" w:hAnsi="Times New Roman" w:cs="Times New Roman"/>
          <w:i/>
          <w:sz w:val="28"/>
          <w:szCs w:val="28"/>
        </w:rPr>
      </w:pPr>
      <w:r w:rsidRPr="00A54882">
        <w:rPr>
          <w:rFonts w:ascii="Times New Roman" w:hAnsi="Times New Roman" w:cs="Times New Roman"/>
          <w:i/>
          <w:sz w:val="28"/>
          <w:szCs w:val="28"/>
        </w:rPr>
        <w:t>2. Грибовская А. Аппликация в детском саду (для детей 3 –5 лет). – М: Развитие, 2005. – 203 с.</w:t>
      </w:r>
    </w:p>
    <w:p w:rsidR="0055543C" w:rsidRPr="00A54882" w:rsidRDefault="0055543C" w:rsidP="0055543C">
      <w:pPr>
        <w:spacing w:after="0" w:line="360" w:lineRule="auto"/>
        <w:ind w:firstLine="709"/>
        <w:jc w:val="both"/>
        <w:rPr>
          <w:rFonts w:ascii="Times New Roman" w:hAnsi="Times New Roman" w:cs="Times New Roman"/>
          <w:i/>
          <w:sz w:val="28"/>
          <w:szCs w:val="28"/>
        </w:rPr>
      </w:pPr>
      <w:r w:rsidRPr="00A54882">
        <w:rPr>
          <w:rFonts w:ascii="Times New Roman" w:hAnsi="Times New Roman" w:cs="Times New Roman"/>
          <w:i/>
          <w:sz w:val="28"/>
          <w:szCs w:val="28"/>
        </w:rPr>
        <w:t>3. Григорьева Г.Г. Изобразительная деятельность дошкольников. – М.: Издательский центр «Академия», 1998. – 89 с.</w:t>
      </w:r>
    </w:p>
    <w:p w:rsidR="0055543C" w:rsidRPr="00A54882" w:rsidRDefault="0055543C" w:rsidP="0055543C">
      <w:pPr>
        <w:spacing w:after="0" w:line="360" w:lineRule="auto"/>
        <w:ind w:firstLine="709"/>
        <w:jc w:val="both"/>
        <w:rPr>
          <w:rFonts w:ascii="Times New Roman" w:hAnsi="Times New Roman" w:cs="Times New Roman"/>
          <w:i/>
          <w:sz w:val="28"/>
          <w:szCs w:val="28"/>
        </w:rPr>
      </w:pPr>
      <w:r w:rsidRPr="00A54882">
        <w:rPr>
          <w:rFonts w:ascii="Times New Roman" w:hAnsi="Times New Roman" w:cs="Times New Roman"/>
          <w:i/>
          <w:sz w:val="28"/>
          <w:szCs w:val="28"/>
        </w:rPr>
        <w:t>4. Малышева А.Н., Ермолаева Н.В. Аппликация в детском саду. – Ярославль: Академия развития, 2007. – 144 с.</w:t>
      </w:r>
    </w:p>
    <w:p w:rsidR="0055543C" w:rsidRPr="00A54882" w:rsidRDefault="0055543C" w:rsidP="0055543C">
      <w:pPr>
        <w:spacing w:after="0" w:line="360" w:lineRule="auto"/>
        <w:ind w:firstLine="709"/>
        <w:jc w:val="both"/>
        <w:rPr>
          <w:rFonts w:ascii="Times New Roman" w:hAnsi="Times New Roman" w:cs="Times New Roman"/>
          <w:i/>
          <w:sz w:val="28"/>
          <w:szCs w:val="28"/>
        </w:rPr>
      </w:pPr>
      <w:r w:rsidRPr="00A54882">
        <w:rPr>
          <w:rFonts w:ascii="Times New Roman" w:hAnsi="Times New Roman" w:cs="Times New Roman"/>
          <w:i/>
          <w:sz w:val="28"/>
          <w:szCs w:val="28"/>
        </w:rPr>
        <w:t>5. Румянцева Е.А. – Аппликация. – М.: Мир книги, 2010. – 144 с.</w:t>
      </w:r>
      <w:r w:rsidRPr="00A54882">
        <w:rPr>
          <w:rFonts w:ascii="Times New Roman" w:hAnsi="Times New Roman" w:cs="Times New Roman"/>
          <w:i/>
          <w:sz w:val="28"/>
          <w:szCs w:val="28"/>
        </w:rPr>
        <w:cr/>
      </w:r>
    </w:p>
    <w:sectPr w:rsidR="0055543C" w:rsidRPr="00A54882" w:rsidSect="00BB4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fficinaSansBlackC">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A702E"/>
    <w:rsid w:val="0055543C"/>
    <w:rsid w:val="007A0EEB"/>
    <w:rsid w:val="008A702E"/>
    <w:rsid w:val="00B52959"/>
    <w:rsid w:val="00BB4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ADC"/>
  </w:style>
  <w:style w:type="paragraph" w:styleId="1">
    <w:name w:val="heading 1"/>
    <w:basedOn w:val="a"/>
    <w:link w:val="10"/>
    <w:uiPriority w:val="9"/>
    <w:qFormat/>
    <w:rsid w:val="008A70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702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702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46924">
      <w:bodyDiv w:val="1"/>
      <w:marLeft w:val="0"/>
      <w:marRight w:val="0"/>
      <w:marTop w:val="0"/>
      <w:marBottom w:val="0"/>
      <w:divBdr>
        <w:top w:val="none" w:sz="0" w:space="0" w:color="auto"/>
        <w:left w:val="none" w:sz="0" w:space="0" w:color="auto"/>
        <w:bottom w:val="none" w:sz="0" w:space="0" w:color="auto"/>
        <w:right w:val="none" w:sz="0" w:space="0" w:color="auto"/>
      </w:divBdr>
    </w:div>
    <w:div w:id="179747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725</Words>
  <Characters>4133</Characters>
  <Application>Microsoft Office Word</Application>
  <DocSecurity>0</DocSecurity>
  <Lines>34</Lines>
  <Paragraphs>9</Paragraphs>
  <ScaleCrop>false</ScaleCrop>
  <Company>DNS</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Nikita</cp:lastModifiedBy>
  <cp:revision>4</cp:revision>
  <dcterms:created xsi:type="dcterms:W3CDTF">2019-01-20T03:59:00Z</dcterms:created>
  <dcterms:modified xsi:type="dcterms:W3CDTF">2020-03-01T12:20:00Z</dcterms:modified>
</cp:coreProperties>
</file>