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35A" w:rsidRPr="00626C2C" w:rsidRDefault="00CC335A" w:rsidP="00AA2A69">
      <w:pPr>
        <w:jc w:val="center"/>
        <w:rPr>
          <w:rFonts w:ascii="Times New Roman" w:hAnsi="Times New Roman" w:cs="Times New Roman"/>
          <w:sz w:val="28"/>
          <w:szCs w:val="28"/>
        </w:rPr>
      </w:pPr>
      <w:r w:rsidRPr="00626C2C">
        <w:rPr>
          <w:rFonts w:ascii="Times New Roman" w:hAnsi="Times New Roman" w:cs="Times New Roman"/>
          <w:sz w:val="28"/>
          <w:szCs w:val="28"/>
        </w:rPr>
        <w:t xml:space="preserve">Аксиологический подход </w:t>
      </w:r>
      <w:r w:rsidRPr="00626C2C">
        <w:rPr>
          <w:rFonts w:ascii="Times New Roman" w:hAnsi="Times New Roman" w:cs="Times New Roman"/>
          <w:sz w:val="28"/>
          <w:szCs w:val="28"/>
        </w:rPr>
        <w:t>на уроках русского языка и литературы</w:t>
      </w:r>
      <w:r w:rsidR="0065430A" w:rsidRPr="00626C2C">
        <w:rPr>
          <w:rFonts w:ascii="Times New Roman" w:hAnsi="Times New Roman" w:cs="Times New Roman"/>
          <w:sz w:val="28"/>
          <w:szCs w:val="28"/>
        </w:rPr>
        <w:t xml:space="preserve"> как средство формирования ценностных ориентиров школьника в условиях реализации ФГОС.</w:t>
      </w:r>
    </w:p>
    <w:p w:rsidR="00626C2C" w:rsidRPr="00626C2C" w:rsidRDefault="00626C2C" w:rsidP="00AA2A69">
      <w:pPr>
        <w:jc w:val="center"/>
        <w:rPr>
          <w:rFonts w:ascii="Times New Roman" w:hAnsi="Times New Roman" w:cs="Times New Roman"/>
          <w:sz w:val="28"/>
          <w:szCs w:val="28"/>
        </w:rPr>
      </w:pPr>
      <w:r w:rsidRPr="00626C2C">
        <w:rPr>
          <w:rFonts w:ascii="Times New Roman" w:hAnsi="Times New Roman" w:cs="Times New Roman"/>
          <w:sz w:val="28"/>
          <w:szCs w:val="28"/>
        </w:rPr>
        <w:t>Автор: учитель русского языка и литературы Курлова С.А.</w:t>
      </w:r>
    </w:p>
    <w:p w:rsidR="00AA2A69" w:rsidRPr="0065430A" w:rsidRDefault="00987A3C" w:rsidP="00626C2C">
      <w:pPr>
        <w:spacing w:after="0"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65430A">
        <w:rPr>
          <w:rFonts w:ascii="Times New Roman" w:hAnsi="Times New Roman" w:cs="Times New Roman"/>
          <w:color w:val="333333"/>
          <w:sz w:val="28"/>
          <w:szCs w:val="28"/>
        </w:rPr>
        <w:t>В настоящее время важным является ак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softHyphen/>
        <w:t xml:space="preserve">сиологический подход к образованию. 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t>Современный ученик должен не просто получать новые знания, но и уметь применять их на</w:t>
      </w:r>
      <w:r w:rsidR="00B0105B" w:rsidRPr="0065430A">
        <w:rPr>
          <w:rFonts w:ascii="Times New Roman" w:hAnsi="Times New Roman" w:cs="Times New Roman"/>
          <w:color w:val="333333"/>
          <w:sz w:val="28"/>
          <w:szCs w:val="28"/>
        </w:rPr>
        <w:t xml:space="preserve"> практике. 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t xml:space="preserve"> Цель данного подхода в том, чтобы овладеть ценностями общеч</w:t>
      </w:r>
      <w:r w:rsidR="00AA2A69" w:rsidRPr="0065430A">
        <w:rPr>
          <w:rFonts w:ascii="Times New Roman" w:hAnsi="Times New Roman" w:cs="Times New Roman"/>
          <w:color w:val="333333"/>
          <w:sz w:val="28"/>
          <w:szCs w:val="28"/>
        </w:rPr>
        <w:t>еловеческой культуры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t>. В</w:t>
      </w:r>
      <w:r w:rsidR="00B0105B" w:rsidRPr="0065430A">
        <w:rPr>
          <w:rFonts w:ascii="Times New Roman" w:hAnsi="Times New Roman" w:cs="Times New Roman"/>
          <w:color w:val="333333"/>
          <w:sz w:val="28"/>
          <w:szCs w:val="28"/>
        </w:rPr>
        <w:t xml:space="preserve"> научных </w:t>
      </w:r>
      <w:proofErr w:type="gramStart"/>
      <w:r w:rsidR="00B0105B" w:rsidRPr="0065430A">
        <w:rPr>
          <w:rFonts w:ascii="Times New Roman" w:hAnsi="Times New Roman" w:cs="Times New Roman"/>
          <w:color w:val="333333"/>
          <w:sz w:val="28"/>
          <w:szCs w:val="28"/>
        </w:rPr>
        <w:t xml:space="preserve">трудах 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t xml:space="preserve"> выделяется</w:t>
      </w:r>
      <w:proofErr w:type="gramEnd"/>
      <w:r w:rsidRPr="0065430A">
        <w:rPr>
          <w:rFonts w:ascii="Times New Roman" w:hAnsi="Times New Roman" w:cs="Times New Roman"/>
          <w:color w:val="333333"/>
          <w:sz w:val="28"/>
          <w:szCs w:val="28"/>
        </w:rPr>
        <w:t xml:space="preserve"> две стороны при изучении русского языка: «Первая сторо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softHyphen/>
        <w:t>на ценностного отношения к предмету, к куль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softHyphen/>
        <w:t>туре - основывается на знаниях и представле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softHyphen/>
        <w:t>ниях и может быть освоена и рационально (осо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softHyphen/>
        <w:t>знаю, понимаю), и эмоционально (чувствую). Вторая сторона касается чувств - чувства люб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softHyphen/>
        <w:t>ви к языку, к культуре, которое возникает чув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softHyphen/>
        <w:t>ственным, эмоциональным путем на фоне ин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softHyphen/>
        <w:t>тереса к языку и культуре (там, где интерес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softHyphen/>
        <w:t>но, эмоциональное чувство выше).</w:t>
      </w:r>
      <w:r w:rsidRPr="0065430A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</w:p>
    <w:p w:rsidR="008352A0" w:rsidRPr="0065430A" w:rsidRDefault="008352A0" w:rsidP="00626C2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30A">
        <w:rPr>
          <w:rFonts w:ascii="Times New Roman" w:hAnsi="Times New Roman" w:cs="Times New Roman"/>
          <w:sz w:val="28"/>
          <w:szCs w:val="28"/>
        </w:rPr>
        <w:t>Выделяют несколько принципов аксиологического подхода:</w:t>
      </w:r>
    </w:p>
    <w:p w:rsidR="008352A0" w:rsidRPr="0065430A" w:rsidRDefault="008352A0" w:rsidP="00626C2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30A">
        <w:rPr>
          <w:rFonts w:ascii="Times New Roman" w:hAnsi="Times New Roman" w:cs="Times New Roman"/>
          <w:sz w:val="28"/>
          <w:szCs w:val="28"/>
        </w:rPr>
        <w:t>• равноправие всех философских взглядов в рамках единой гуманистической системы ценностей (при сохранении разнообразия их культурных и этнических особенностей);</w:t>
      </w:r>
    </w:p>
    <w:p w:rsidR="008352A0" w:rsidRPr="0065430A" w:rsidRDefault="008352A0" w:rsidP="00626C2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30A">
        <w:rPr>
          <w:rFonts w:ascii="Times New Roman" w:hAnsi="Times New Roman" w:cs="Times New Roman"/>
          <w:sz w:val="28"/>
          <w:szCs w:val="28"/>
        </w:rPr>
        <w:t>• равнозначность традиций и творчества, признание необходимости изучения и использования учений прошлого и возможности открытия в настоящем и будущем;</w:t>
      </w:r>
    </w:p>
    <w:p w:rsidR="008352A0" w:rsidRPr="0065430A" w:rsidRDefault="008352A0" w:rsidP="00626C2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30A">
        <w:rPr>
          <w:rFonts w:ascii="Times New Roman" w:hAnsi="Times New Roman" w:cs="Times New Roman"/>
          <w:sz w:val="28"/>
          <w:szCs w:val="28"/>
        </w:rPr>
        <w:t>• равенство людей, прагматизм вместо споров об основаниях ценностей; диалог вместо безразличия или отрицания драг друга.</w:t>
      </w:r>
    </w:p>
    <w:p w:rsidR="00CC335A" w:rsidRPr="0065430A" w:rsidRDefault="00AA2A69" w:rsidP="00626C2C">
      <w:pPr>
        <w:pStyle w:val="a3"/>
        <w:shd w:val="clear" w:color="auto" w:fill="FFFFFF"/>
        <w:spacing w:before="0" w:beforeAutospacing="0" w:after="300" w:afterAutospacing="0" w:line="360" w:lineRule="auto"/>
        <w:jc w:val="both"/>
        <w:rPr>
          <w:color w:val="333333"/>
          <w:sz w:val="28"/>
          <w:szCs w:val="28"/>
        </w:rPr>
      </w:pPr>
      <w:r w:rsidRPr="0065430A">
        <w:rPr>
          <w:sz w:val="28"/>
          <w:szCs w:val="28"/>
        </w:rPr>
        <w:t>Аксиологический подход позволяет определить совокупность приоритетных ценностей в образовании, воспитании и саморазвитии человека. Применительно к развитию учащихся в качестве таковых могут выступать ценности коммуникативной, национальной, этнической, правовой культуры.</w:t>
      </w:r>
      <w:r w:rsidR="002B49C3" w:rsidRPr="0065430A">
        <w:rPr>
          <w:sz w:val="28"/>
          <w:szCs w:val="28"/>
        </w:rPr>
        <w:t xml:space="preserve"> </w:t>
      </w:r>
      <w:r w:rsidR="00B0105B" w:rsidRPr="0065430A">
        <w:rPr>
          <w:color w:val="333333"/>
          <w:sz w:val="28"/>
          <w:szCs w:val="28"/>
        </w:rPr>
        <w:t>В рамках реализации аксиологического подхода на урока</w:t>
      </w:r>
      <w:r w:rsidR="002B49C3" w:rsidRPr="0065430A">
        <w:rPr>
          <w:color w:val="333333"/>
          <w:sz w:val="28"/>
          <w:szCs w:val="28"/>
        </w:rPr>
        <w:t>х</w:t>
      </w:r>
      <w:r w:rsidR="00B0105B" w:rsidRPr="0065430A">
        <w:rPr>
          <w:color w:val="333333"/>
          <w:sz w:val="28"/>
          <w:szCs w:val="28"/>
        </w:rPr>
        <w:t xml:space="preserve"> русского языка можно использовать </w:t>
      </w:r>
      <w:r w:rsidR="008E0B9E" w:rsidRPr="0065430A">
        <w:rPr>
          <w:color w:val="333333"/>
          <w:sz w:val="28"/>
          <w:szCs w:val="28"/>
        </w:rPr>
        <w:t xml:space="preserve">интегрированное обучение. Во-первых, это повышает </w:t>
      </w:r>
      <w:r w:rsidR="008E0B9E" w:rsidRPr="0065430A">
        <w:rPr>
          <w:color w:val="333333"/>
          <w:sz w:val="28"/>
          <w:szCs w:val="28"/>
        </w:rPr>
        <w:lastRenderedPageBreak/>
        <w:t>интерес к предмету, во-вторых языковой материал носит воспитательный характер, в- третьих, расширяет кругозор школьника. Смело можно объединять уроки истории и русского языка, русского языка и литературы, л</w:t>
      </w:r>
      <w:r w:rsidR="002B49C3" w:rsidRPr="0065430A">
        <w:rPr>
          <w:color w:val="333333"/>
          <w:sz w:val="28"/>
          <w:szCs w:val="28"/>
        </w:rPr>
        <w:t>итературы и биоло</w:t>
      </w:r>
      <w:r w:rsidR="00350598" w:rsidRPr="0065430A">
        <w:rPr>
          <w:color w:val="333333"/>
          <w:sz w:val="28"/>
          <w:szCs w:val="28"/>
        </w:rPr>
        <w:t>гии, географии, ма</w:t>
      </w:r>
      <w:r w:rsidR="002B49C3" w:rsidRPr="0065430A">
        <w:rPr>
          <w:color w:val="333333"/>
          <w:sz w:val="28"/>
          <w:szCs w:val="28"/>
        </w:rPr>
        <w:t>тематики, изо, технологии.</w:t>
      </w:r>
      <w:r w:rsidR="008E0B9E" w:rsidRPr="0065430A">
        <w:rPr>
          <w:color w:val="333333"/>
          <w:sz w:val="28"/>
          <w:szCs w:val="28"/>
        </w:rPr>
        <w:t xml:space="preserve"> Ведь</w:t>
      </w:r>
      <w:r w:rsidR="00350598" w:rsidRPr="0065430A">
        <w:rPr>
          <w:color w:val="333333"/>
          <w:sz w:val="28"/>
          <w:szCs w:val="28"/>
        </w:rPr>
        <w:t xml:space="preserve">, например, </w:t>
      </w:r>
      <w:r w:rsidR="002B49C3" w:rsidRPr="0065430A">
        <w:rPr>
          <w:color w:val="333333"/>
          <w:sz w:val="28"/>
          <w:szCs w:val="28"/>
        </w:rPr>
        <w:t>п</w:t>
      </w:r>
      <w:r w:rsidR="008E0B9E" w:rsidRPr="0065430A">
        <w:rPr>
          <w:color w:val="333333"/>
          <w:sz w:val="28"/>
          <w:szCs w:val="28"/>
        </w:rPr>
        <w:t xml:space="preserve">ри изучении истории </w:t>
      </w:r>
      <w:r w:rsidR="00350598" w:rsidRPr="0065430A">
        <w:rPr>
          <w:color w:val="333333"/>
          <w:sz w:val="28"/>
          <w:szCs w:val="28"/>
        </w:rPr>
        <w:t xml:space="preserve">родной страны </w:t>
      </w:r>
      <w:r w:rsidR="008E0B9E" w:rsidRPr="0065430A">
        <w:rPr>
          <w:color w:val="333333"/>
          <w:sz w:val="28"/>
          <w:szCs w:val="28"/>
        </w:rPr>
        <w:t>мы знакомимся с различными текстами, нес</w:t>
      </w:r>
      <w:r w:rsidR="007408E8" w:rsidRPr="0065430A">
        <w:rPr>
          <w:color w:val="333333"/>
          <w:sz w:val="28"/>
          <w:szCs w:val="28"/>
        </w:rPr>
        <w:t>ущими разнообразную информацию. Формирование ценностного отношения к языку происходи</w:t>
      </w:r>
      <w:r w:rsidR="00901096" w:rsidRPr="0065430A">
        <w:rPr>
          <w:color w:val="333333"/>
          <w:sz w:val="28"/>
          <w:szCs w:val="28"/>
        </w:rPr>
        <w:t>т</w:t>
      </w:r>
      <w:r w:rsidR="007408E8" w:rsidRPr="0065430A">
        <w:rPr>
          <w:color w:val="333333"/>
          <w:sz w:val="28"/>
          <w:szCs w:val="28"/>
        </w:rPr>
        <w:t xml:space="preserve"> через бережное отношение к слову.</w:t>
      </w:r>
      <w:r w:rsidR="00350598" w:rsidRPr="0065430A">
        <w:rPr>
          <w:color w:val="333333"/>
          <w:sz w:val="28"/>
          <w:szCs w:val="28"/>
        </w:rPr>
        <w:t xml:space="preserve"> Главное, показать учащимся, насколько важной может быть культура слова, культура общения, культурная ценность в узком и широком смысле этого слова. Приведу несколько примеров. В 5 классе на уроках русского языка изучается имя существительное как часть речи. Дети хорошо знают данную тему ещё из курса начальной школы. Но говорим мы о ней, через призму изучения русской народной сказки «Царевна-лягушка», таким образом связывая грамматику и фольклор. На уроках изо ребята знакомятся с традиционным русским костюмом. Элементы этого костюма встречаем и в русских народных сказках. Рисуем, называем их, подтверждаем цитатами из текста. Проблемный вопрос: чему учит сказка? Дети дают ответ при помощи имен существительных, которые являются морально-нравственными категории. Идёт рассуждение о добре и зле, о формировании данных ценностных понятий, традиций, обычаев. Важно отметить здесь роль связи</w:t>
      </w:r>
      <w:r w:rsidR="00AB6A53" w:rsidRPr="0065430A">
        <w:rPr>
          <w:color w:val="333333"/>
          <w:sz w:val="28"/>
          <w:szCs w:val="28"/>
        </w:rPr>
        <w:t xml:space="preserve"> времен. На это делаем акцент. </w:t>
      </w:r>
      <w:r w:rsidR="00350598" w:rsidRPr="0065430A">
        <w:rPr>
          <w:color w:val="333333"/>
          <w:sz w:val="28"/>
          <w:szCs w:val="28"/>
        </w:rPr>
        <w:t>Конечно, в реализации данного подхода помогает введение таких предметов как родной русский язык и родная лит</w:t>
      </w:r>
      <w:r w:rsidR="00ED769F" w:rsidRPr="0065430A">
        <w:rPr>
          <w:color w:val="333333"/>
          <w:sz w:val="28"/>
          <w:szCs w:val="28"/>
        </w:rPr>
        <w:t xml:space="preserve">ература. </w:t>
      </w:r>
      <w:r w:rsidR="00350598" w:rsidRPr="0065430A">
        <w:rPr>
          <w:color w:val="333333"/>
          <w:sz w:val="28"/>
          <w:szCs w:val="28"/>
        </w:rPr>
        <w:t xml:space="preserve">В старших классах, например, </w:t>
      </w:r>
      <w:r w:rsidR="00AB6A53" w:rsidRPr="0065430A">
        <w:rPr>
          <w:color w:val="333333"/>
          <w:sz w:val="28"/>
          <w:szCs w:val="28"/>
        </w:rPr>
        <w:t xml:space="preserve">реализовываем проект «Искусство и культура» (8 класс) и связываем описание картин, созданных русскими художниками о храмовой культуре и искусстве. В 9-10-х классах знакомимся с миром русской усадьбы и отрабатываем практическую грамотность на текстах из художественных произведений (Изучение курса литературы </w:t>
      </w:r>
      <w:r w:rsidR="00ED769F" w:rsidRPr="0065430A">
        <w:rPr>
          <w:color w:val="333333"/>
          <w:sz w:val="28"/>
          <w:szCs w:val="28"/>
          <w:lang w:val="en-US"/>
        </w:rPr>
        <w:t>XIX</w:t>
      </w:r>
      <w:r w:rsidR="00ED769F" w:rsidRPr="0065430A">
        <w:rPr>
          <w:color w:val="333333"/>
          <w:sz w:val="28"/>
          <w:szCs w:val="28"/>
        </w:rPr>
        <w:t xml:space="preserve"> и </w:t>
      </w:r>
      <w:r w:rsidR="00ED769F" w:rsidRPr="0065430A">
        <w:rPr>
          <w:color w:val="333333"/>
          <w:sz w:val="28"/>
          <w:szCs w:val="28"/>
          <w:lang w:val="en-US"/>
        </w:rPr>
        <w:t>XX</w:t>
      </w:r>
      <w:r w:rsidR="00ED769F" w:rsidRPr="0065430A">
        <w:rPr>
          <w:color w:val="333333"/>
          <w:sz w:val="28"/>
          <w:szCs w:val="28"/>
        </w:rPr>
        <w:t xml:space="preserve"> века).</w:t>
      </w:r>
      <w:r w:rsidR="0065430A">
        <w:rPr>
          <w:color w:val="333333"/>
          <w:sz w:val="28"/>
          <w:szCs w:val="28"/>
        </w:rPr>
        <w:t xml:space="preserve"> </w:t>
      </w:r>
      <w:r w:rsidR="00CC335A" w:rsidRPr="0065430A">
        <w:rPr>
          <w:sz w:val="28"/>
          <w:szCs w:val="28"/>
        </w:rPr>
        <w:t>Уроки русского языка и литературы напрямую связаны с духовностью и внутренним миром человека. Художеств</w:t>
      </w:r>
      <w:r w:rsidR="00ED769F" w:rsidRPr="0065430A">
        <w:rPr>
          <w:sz w:val="28"/>
          <w:szCs w:val="28"/>
        </w:rPr>
        <w:t xml:space="preserve">енная </w:t>
      </w:r>
      <w:proofErr w:type="gramStart"/>
      <w:r w:rsidR="00ED769F" w:rsidRPr="0065430A">
        <w:rPr>
          <w:sz w:val="28"/>
          <w:szCs w:val="28"/>
        </w:rPr>
        <w:t>литература  и</w:t>
      </w:r>
      <w:proofErr w:type="gramEnd"/>
      <w:r w:rsidR="00ED769F" w:rsidRPr="0065430A">
        <w:rPr>
          <w:sz w:val="28"/>
          <w:szCs w:val="28"/>
        </w:rPr>
        <w:t xml:space="preserve"> русский язык воздействуют </w:t>
      </w:r>
      <w:r w:rsidR="00CC335A" w:rsidRPr="0065430A">
        <w:rPr>
          <w:sz w:val="28"/>
          <w:szCs w:val="28"/>
        </w:rPr>
        <w:t xml:space="preserve"> на миро</w:t>
      </w:r>
      <w:bookmarkStart w:id="0" w:name="_GoBack"/>
      <w:bookmarkEnd w:id="0"/>
      <w:r w:rsidR="00CC335A" w:rsidRPr="0065430A">
        <w:rPr>
          <w:sz w:val="28"/>
          <w:szCs w:val="28"/>
        </w:rPr>
        <w:t xml:space="preserve">воззрение, речь, этические и эстетические </w:t>
      </w:r>
      <w:r w:rsidR="00CC335A" w:rsidRPr="0065430A">
        <w:rPr>
          <w:sz w:val="28"/>
          <w:szCs w:val="28"/>
        </w:rPr>
        <w:lastRenderedPageBreak/>
        <w:t>чувства, то есть, по существу, на формирование всей личности человека. Анализируя произведение, учитель часто проводит параллели с реальной жизнью, в которой постоянно возникают те или иные ситуации, требующие разрешения. Предлагая свои решения, сравнивая себя с теми или иными героями, ребята на уроках литературы лучше начинают понимать себя, выстраивают свою систему ценностей, могут сформулировать и обосновать своё мнение.</w:t>
      </w:r>
      <w:r w:rsidR="0065430A">
        <w:rPr>
          <w:sz w:val="28"/>
          <w:szCs w:val="28"/>
        </w:rPr>
        <w:t xml:space="preserve"> </w:t>
      </w:r>
      <w:r w:rsidR="00CC335A" w:rsidRPr="0065430A">
        <w:rPr>
          <w:sz w:val="28"/>
          <w:szCs w:val="28"/>
        </w:rPr>
        <w:t>На уроках русского языка формировать личностные результаты, путем внедрения аксиологического подхода, удобно через работу с текстом. Анализируя контрольно</w:t>
      </w:r>
      <w:r w:rsidRPr="0065430A">
        <w:rPr>
          <w:sz w:val="28"/>
          <w:szCs w:val="28"/>
        </w:rPr>
        <w:t>-</w:t>
      </w:r>
      <w:r w:rsidR="00CC335A" w:rsidRPr="0065430A">
        <w:rPr>
          <w:sz w:val="28"/>
          <w:szCs w:val="28"/>
        </w:rPr>
        <w:t xml:space="preserve"> измерительные материалы итоговой аттестации, можно заметить, что умение работать с текстом способствует успешному преодолению трудностей на экзаменах. При повторении тем, проведении диктантов и изложений можно выбирать тексты, которые способствуют успешному формированию личностных результатов.</w:t>
      </w:r>
      <w:r w:rsidR="008352A0" w:rsidRPr="0065430A">
        <w:rPr>
          <w:sz w:val="28"/>
          <w:szCs w:val="28"/>
        </w:rPr>
        <w:t xml:space="preserve"> </w:t>
      </w:r>
      <w:r w:rsidR="00ED769F" w:rsidRPr="0065430A">
        <w:rPr>
          <w:sz w:val="28"/>
          <w:szCs w:val="28"/>
        </w:rPr>
        <w:t>Также в курсе 5-7 классов формируем читательскую грамотность в рамках работы над текстами заданной проблематики.</w:t>
      </w:r>
      <w:r w:rsidR="0065430A">
        <w:rPr>
          <w:sz w:val="28"/>
          <w:szCs w:val="28"/>
        </w:rPr>
        <w:t xml:space="preserve"> </w:t>
      </w:r>
      <w:r w:rsidR="008352A0" w:rsidRPr="0065430A">
        <w:rPr>
          <w:sz w:val="28"/>
          <w:szCs w:val="28"/>
        </w:rPr>
        <w:t xml:space="preserve">Выбор аксиологического подхода в качестве </w:t>
      </w:r>
      <w:r w:rsidR="00ED769F" w:rsidRPr="0065430A">
        <w:rPr>
          <w:sz w:val="28"/>
          <w:szCs w:val="28"/>
        </w:rPr>
        <w:t>формирования ценностных ориентиров современного шк</w:t>
      </w:r>
      <w:r w:rsidR="0065430A" w:rsidRPr="0065430A">
        <w:rPr>
          <w:sz w:val="28"/>
          <w:szCs w:val="28"/>
        </w:rPr>
        <w:t>ольника на уроках русского языка и литературы.</w:t>
      </w:r>
    </w:p>
    <w:sectPr w:rsidR="00CC335A" w:rsidRPr="00654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A3C"/>
    <w:rsid w:val="002B49C3"/>
    <w:rsid w:val="00350598"/>
    <w:rsid w:val="00626C2C"/>
    <w:rsid w:val="0065430A"/>
    <w:rsid w:val="007408E8"/>
    <w:rsid w:val="008352A0"/>
    <w:rsid w:val="008E0B9E"/>
    <w:rsid w:val="00901096"/>
    <w:rsid w:val="00987A3C"/>
    <w:rsid w:val="00AA2A69"/>
    <w:rsid w:val="00AB6A53"/>
    <w:rsid w:val="00B0105B"/>
    <w:rsid w:val="00CC335A"/>
    <w:rsid w:val="00ED769F"/>
    <w:rsid w:val="00F25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05148C-080A-4B3D-9A9A-2F0C287CD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7A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27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3</Pages>
  <Words>750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ii</dc:creator>
  <cp:keywords/>
  <dc:description/>
  <cp:lastModifiedBy>ii</cp:lastModifiedBy>
  <cp:revision>2</cp:revision>
  <dcterms:created xsi:type="dcterms:W3CDTF">2020-03-29T10:44:00Z</dcterms:created>
  <dcterms:modified xsi:type="dcterms:W3CDTF">2020-03-29T13:50:00Z</dcterms:modified>
</cp:coreProperties>
</file>