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EE0" w:rsidRDefault="0015199E">
      <w:r>
        <w:rPr>
          <w:noProof/>
          <w:lang w:eastAsia="ru-RU"/>
        </w:rPr>
        <w:drawing>
          <wp:inline distT="0" distB="0" distL="0" distR="0" wp14:anchorId="1C5ED3A2" wp14:editId="680615C5">
            <wp:extent cx="5940425" cy="4455319"/>
            <wp:effectExtent l="0" t="0" r="3175" b="2540"/>
            <wp:docPr id="1" name="Рисунок 1" descr="http://festival.1september.ru/articles/657371/presentation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57371/presentation/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EC8" w:rsidRPr="00721B89" w:rsidRDefault="00312EC8" w:rsidP="00721B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продолжать саморазвиваться и самосовершенствоваться, а для этого необходимо научиться определённым способам действий.</w:t>
      </w:r>
    </w:p>
    <w:p w:rsidR="00312EC8" w:rsidRPr="00721B89" w:rsidRDefault="00312EC8" w:rsidP="00721B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качества Лидера, а самое главное – умение ориентироваться в большом потоке информации.</w:t>
      </w:r>
    </w:p>
    <w:p w:rsidR="00312EC8" w:rsidRPr="00721B89" w:rsidRDefault="00312EC8" w:rsidP="00721B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 цели и содержание образования, появляются новые средства и технологии обучения, но при всём многообразии – урок остаётся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нового Федерального государственного образовательного стандарта начального общего образования (ФГОС НОО) влечет за собой пересмотр давно сложившейся системы работы начальной школы, когда принципиально меняются ориентиры в обучении и воспитании, основной задачей которых является перевод учащегося в режим саморазвития. </w:t>
      </w:r>
    </w:p>
    <w:p w:rsidR="0015199E" w:rsidRPr="00721B89" w:rsidRDefault="0015199E" w:rsidP="00721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99E" w:rsidRPr="00721B89" w:rsidRDefault="0015199E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Приоритетной целью современного российского образования становится не репродуктивная передача знаний, умений и навыков от учителя к ученику, а </w:t>
      </w: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учиться. Еще Сократ говорил о том, что научиться играть на флейте можно только, играя самому. Точно также деятельностные способности учащихся формируются лишь тогда, когда они не пассивно усваивают новые задания, а включены в самостоятельную учебно-познавательную деятельность.</w:t>
      </w:r>
    </w:p>
    <w:p w:rsidR="0015199E" w:rsidRPr="00721B89" w:rsidRDefault="0015199E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представляет из себя современный урок, соответствующий требованиям ФГОС нового поколения?</w:t>
      </w:r>
    </w:p>
    <w:p w:rsidR="00A74DBC" w:rsidRPr="00721B89" w:rsidRDefault="00A74DBC" w:rsidP="00721B89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Какие требования предъявляются к современному уроку:</w:t>
      </w:r>
    </w:p>
    <w:p w:rsidR="00A74DBC" w:rsidRPr="00721B89" w:rsidRDefault="00F3039A" w:rsidP="00721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организованный урок </w:t>
      </w:r>
      <w:r w:rsidR="00A74DBC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хорошо оборудованном кабинете </w:t>
      </w:r>
    </w:p>
    <w:p w:rsidR="00A74DBC" w:rsidRPr="00721B89" w:rsidRDefault="00A74DBC" w:rsidP="00721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74DBC" w:rsidRPr="00721B89" w:rsidRDefault="00A74DBC" w:rsidP="00721B8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организует проблемные и поисковые ситуации, активизирует деятельность учащихся;</w:t>
      </w:r>
    </w:p>
    <w:p w:rsidR="00A74DBC" w:rsidRPr="00721B89" w:rsidRDefault="00A74DBC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сами учащиеся;</w:t>
      </w:r>
    </w:p>
    <w:p w:rsidR="00A74DBC" w:rsidRPr="00721B89" w:rsidRDefault="00A74DBC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A74DBC" w:rsidRPr="00721B89" w:rsidRDefault="00A74DBC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времясбережение и здоровьесбережение;</w:t>
      </w:r>
    </w:p>
    <w:p w:rsidR="00A74DBC" w:rsidRPr="00721B89" w:rsidRDefault="00A74DBC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урока - дети;</w:t>
      </w:r>
    </w:p>
    <w:p w:rsidR="00A74DBC" w:rsidRPr="00721B89" w:rsidRDefault="00A74DBC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A74DBC" w:rsidRPr="00721B89" w:rsidRDefault="008F2CDA" w:rsidP="00721B8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обратной связи.</w:t>
      </w:r>
    </w:p>
    <w:p w:rsidR="008F2CDA" w:rsidRPr="00721B89" w:rsidRDefault="008F2CDA" w:rsidP="0072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является ориентация учителей на предметные, метапредметные и личностные результаты освоения основных образовательных программ.</w:t>
      </w: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ФГОС НОО лежит системно-деятельностный подход, который предполагает воспитание и развитие качеств личности, отвечающих требованиям современного общества.</w:t>
      </w: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«литературное чтение» является одним из основных в системе подготовки младшего школьника. Наряду с учебным предметом «русский язык» он формирует функциональную грамотность, общеучебный навык чтения и умения работать с текстом, пробуждает интерес к чтению художественной литературы, способствует общему развитию и воспитанию школьника. </w:t>
      </w: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Авторы сборника рабочих программ УМК «Школа России» совершенно справедливо утверждают, что «в процессе освоения курса литературного чтения у младших школьников повышается уровень коммуникативной культуры: формируются умения составлять диалоги, строить монологи в соответствии</w:t>
      </w:r>
      <w:r w:rsidR="004D068D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речевой задачей»</w:t>
      </w: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курсе литературного чтения также развивается информационная компетентность — умение работать с различными видами </w:t>
      </w: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текстов, самостоятельно пользоваться справочным аппаратом учебников, находить информацию в словарях, справочниках.</w:t>
      </w:r>
    </w:p>
    <w:p w:rsidR="008F2CDA" w:rsidRPr="00721B89" w:rsidRDefault="008F2CD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прежде всего 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владеет техникой чтения и приемами работы с текстом. Понимает прочитанное и прослушанное произведение. </w:t>
      </w:r>
    </w:p>
    <w:p w:rsidR="008F2CDA" w:rsidRPr="00721B89" w:rsidRDefault="00B54F10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2CDA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литературного материала позволяет развивать креативные способности учащихся, используя такие методы работы с текстом, как чтение по ролям, инсценирование, драматизация, устное словесное рисование, создание собственного текста на основе художественного произведения (текст по аналогии). В учебниках так же представлен материал по организации самостояте</w:t>
      </w: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работы учащихся с текстом.</w:t>
      </w:r>
    </w:p>
    <w:p w:rsidR="008F2CDA" w:rsidRPr="00721B89" w:rsidRDefault="00B54F10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предметного содержания этой школьной дисциплины учащиеся приобретают общеучебное умение — осознанно читать тексты.</w:t>
      </w:r>
    </w:p>
    <w:p w:rsidR="00B54F10" w:rsidRPr="00721B89" w:rsidRDefault="00F3039A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4F10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Конкретизируем универсальные учебные действия применительно к урокам литературного чтения.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Коммуникативные УУД: 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выражение собственного мнения учащегося;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различных диалоговых приемов;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слушать собеседника, договариваться, убеждать его;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поведения в учебном диалоге.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действий по образцу и заданному правилу;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заданной цели;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видеть ошибку и и справлять ее;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контролировать свою деятельность по результату;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адекватное понимание оценки взрослого собеседника.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Познавательные УУД: 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познавательной активности, творчества и самостоятельности на уроке;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проявления способностей учащихся.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Личностные УУД: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ответственности за свою деятельность;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эмоциональный отклик на прочитанное произведение;</w:t>
      </w:r>
    </w:p>
    <w:p w:rsidR="00B54F10" w:rsidRPr="00721B89" w:rsidRDefault="00B54F10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результатов своей деятельности, рефлексия.</w:t>
      </w:r>
    </w:p>
    <w:p w:rsidR="00BE339A" w:rsidRPr="00721B89" w:rsidRDefault="00BE339A" w:rsidP="00721B89">
      <w:pPr>
        <w:spacing w:before="100" w:beforeAutospacing="1"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методическая цель урока при системно-деятельностном подходе к обучению — создание условий для проявления познавательной активности учеников.</w:t>
      </w:r>
    </w:p>
    <w:p w:rsidR="008F2CDA" w:rsidRPr="00721B89" w:rsidRDefault="008F2CDA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10" w:rsidRPr="00721B89" w:rsidRDefault="00BE339A" w:rsidP="00721B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должен </w:t>
      </w:r>
      <w:r w:rsidR="00B54F10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процессом обучения, а не передавать знания. Функции ученика – активный деятель. То есть учащийся становится активной Личностью, умеющей ставить цели и достигать их, самостоятельно перерабатывать информацию и применять имеющиеся знания на практике.</w:t>
      </w:r>
    </w:p>
    <w:p w:rsidR="008F2CDA" w:rsidRPr="00721B89" w:rsidRDefault="008F2CDA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F10" w:rsidRPr="00721B89" w:rsidRDefault="00BE339A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4F10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учителем ставится задача научиться создавать учебные ситуации, как особые структурные единицы учебной деятельности. Для создания ситуаций используются различные приёмы.</w:t>
      </w:r>
    </w:p>
    <w:p w:rsidR="00B54F10" w:rsidRPr="00721B89" w:rsidRDefault="00B54F10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рассмотрим конкретный урок литературного чтения в 3 классе. Каждый этап урока имеет определённую цель. 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Урок начинается с особой ситуации – установления контакта между детьми и учителем, создания атмосферы доверия, доброжелательности.</w:t>
      </w:r>
      <w:r w:rsidRPr="00721B89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Цель этого этапа:</w:t>
      </w:r>
      <w:r w:rsidRPr="00721B89">
        <w:rPr>
          <w:rFonts w:ascii="Times New Roman" w:eastAsia="Times New Roman" w:hAnsi="Times New Roman" w:cs="Times New Roman"/>
          <w:sz w:val="28"/>
          <w:szCs w:val="28"/>
        </w:rPr>
        <w:t xml:space="preserve"> создать соответствующую эмоциональную атмосферу, оживить жизненные впечатления детей, необходимые для восприятия произведения. Именно здесь учим детей ориентироваться в системе своих знаний. Что знаю? Что хочу узнать? Уже на мотивационном этапе дети включаются в творческую деятельность, защищая доклады по заданной теме. Ученик сразу же становится участником образовательного процесса. Хотя поиск дополнительного материала на заданную тему, обмен мнениями, выступление перед аудиторией – это то, чего дети в начальной школе часто боятся.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Работа над усвоением нового материала и закреплением знаний занимает максимум времени.</w:t>
      </w:r>
    </w:p>
    <w:p w:rsidR="00F3039A" w:rsidRPr="00721B89" w:rsidRDefault="00F3039A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Вообще технология работы с текстом включает в себя 3 этапа: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 работа с текстом до чтения (предугадывание предстоящего чтения), определение смысловой, тематической, эмоциональной направленности текста;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 работа во время чтения текста (выявление совпадений первоначальных предположений учащихся с содержанием прочитанного);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 работа с текстом после чтения (коллективное обсуждение прочитанного, дискуссия).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lastRenderedPageBreak/>
        <w:t>И вновь ученик становится главным участником обра</w:t>
      </w:r>
      <w:r w:rsidR="00F3039A" w:rsidRPr="00721B89">
        <w:rPr>
          <w:rFonts w:ascii="Times New Roman" w:eastAsia="Times New Roman" w:hAnsi="Times New Roman" w:cs="Times New Roman"/>
          <w:sz w:val="28"/>
          <w:szCs w:val="28"/>
        </w:rPr>
        <w:t xml:space="preserve">зовательного процесса. На </w:t>
      </w:r>
      <w:r w:rsidRPr="00721B89">
        <w:rPr>
          <w:rFonts w:ascii="Times New Roman" w:eastAsia="Times New Roman" w:hAnsi="Times New Roman" w:cs="Times New Roman"/>
          <w:sz w:val="28"/>
          <w:szCs w:val="28"/>
        </w:rPr>
        <w:t xml:space="preserve"> этапе</w:t>
      </w:r>
      <w:r w:rsidR="00F3039A" w:rsidRPr="00721B89">
        <w:rPr>
          <w:rFonts w:ascii="Times New Roman" w:eastAsia="Times New Roman" w:hAnsi="Times New Roman" w:cs="Times New Roman"/>
          <w:sz w:val="28"/>
          <w:szCs w:val="28"/>
        </w:rPr>
        <w:t xml:space="preserve"> работы над новым материалом </w:t>
      </w:r>
      <w:r w:rsidRPr="00721B89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приём «Дерево ассоциаций». У ребят появляется возможность мыслить нестандартно, они не боятся высказываться, раскрываются в этой работе.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Большое внимание уделяется на уроке словарной работе, особенно при чтении сложных текстов. Здесь используются разнообразные приёмы толкования значения новых слов: работа с синонимами, антонимами, пословицами. Как правило значение слов объясняют сами дети, если же они затрудняются, то находят объяснение в толковом словаре.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Первичное чтение обязательно с прогнозированием: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-Как вы думаете, что произойдёт дальше?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 Как вы думаете, о чём состоится разговор между Персеем и царём?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- Как вы думаете, что предпримет Персей?</w:t>
      </w:r>
    </w:p>
    <w:p w:rsidR="00B54F10" w:rsidRPr="00721B89" w:rsidRDefault="00B54F10" w:rsidP="00721B89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B89">
        <w:rPr>
          <w:rFonts w:ascii="Times New Roman" w:eastAsia="Times New Roman" w:hAnsi="Times New Roman" w:cs="Times New Roman"/>
          <w:sz w:val="28"/>
          <w:szCs w:val="28"/>
        </w:rPr>
        <w:t>После прочтения текс</w:t>
      </w:r>
      <w:r w:rsidR="00F3039A" w:rsidRPr="00721B89">
        <w:rPr>
          <w:rFonts w:ascii="Times New Roman" w:eastAsia="Times New Roman" w:hAnsi="Times New Roman" w:cs="Times New Roman"/>
          <w:sz w:val="28"/>
          <w:szCs w:val="28"/>
        </w:rPr>
        <w:t>та большую роль играет групповая</w:t>
      </w:r>
      <w:r w:rsidRPr="00721B89">
        <w:rPr>
          <w:rFonts w:ascii="Times New Roman" w:eastAsia="Times New Roman" w:hAnsi="Times New Roman" w:cs="Times New Roman"/>
          <w:sz w:val="28"/>
          <w:szCs w:val="28"/>
        </w:rPr>
        <w:t xml:space="preserve"> работа. Ребятам предлагается составить словесный портрет героя, используя слова из текста; соотнести иллюстрацию с описанием в тексте; восстановить события; дать оценку тому или иному событию. Групповая форма работы имеет множество плюсов. Меняющийся состав групп обеспечивает гораздо более тесное общение одноклассников. Кроме этого дети в общении раскрепощаются, ведь не каждый ребёнок может легко встать перед всем классом и отвечать. Коллективная деятельность детей постепенно может переходить в индивидуальную. Ученики самостоятельно читают, размышляют, создают свои тексты, записывают вопросы, иллюстрируют произведения. Эта мыслительная деятельность необходима для индивидуального творческого роста каждого читателя. И опять же «высший пилотаж» в том, что учитель лишь направляет детей, даёт рекомендации. Поэтому дети ощущают, что ведут урок </w:t>
      </w:r>
      <w:r w:rsidR="00BE339A" w:rsidRPr="00721B89">
        <w:rPr>
          <w:rFonts w:ascii="Times New Roman" w:eastAsia="Times New Roman" w:hAnsi="Times New Roman" w:cs="Times New Roman"/>
          <w:sz w:val="28"/>
          <w:szCs w:val="28"/>
        </w:rPr>
        <w:t>сами.</w:t>
      </w:r>
    </w:p>
    <w:p w:rsidR="00B54F10" w:rsidRPr="00721B89" w:rsidRDefault="00721B8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4B072F" wp14:editId="1D4E4439">
            <wp:extent cx="6299835" cy="35439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16" w:rsidRPr="00721B89" w:rsidRDefault="00DD4516" w:rsidP="00721B8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Рефлексия тесно связана с целеполаганием. Постановка учеником целей своего образования предполагает их выполнение и последующую рефлексию – осознание способов достижения поставленных целей. Рефлексия в этом случае – не только итог, но и стартовое звено для новой образовательной деятельности и постановки целей.</w:t>
      </w:r>
    </w:p>
    <w:p w:rsidR="00DD4516" w:rsidRPr="00721B89" w:rsidRDefault="00DD4516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hAnsi="Times New Roman" w:cs="Times New Roman"/>
          <w:sz w:val="28"/>
          <w:szCs w:val="28"/>
          <w:shd w:val="clear" w:color="auto" w:fill="FFFFFF"/>
        </w:rPr>
        <w:t>Рефлексия в данном случае построена по принципу незаконченного предложения. В конце учебного занятия обучающимся предлагается устно или письменно закончить следующие предложения:</w:t>
      </w:r>
      <w:r w:rsidRPr="00721B89">
        <w:rPr>
          <w:rFonts w:ascii="Times New Roman" w:hAnsi="Times New Roman" w:cs="Times New Roman"/>
          <w:sz w:val="28"/>
          <w:szCs w:val="28"/>
        </w:rPr>
        <w:br/>
      </w: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трудно…</w:t>
      </w:r>
    </w:p>
    <w:p w:rsidR="00DD4516" w:rsidRPr="00721B89" w:rsidRDefault="00DD4516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удивило…</w:t>
      </w:r>
    </w:p>
    <w:p w:rsidR="00DD4516" w:rsidRPr="00721B89" w:rsidRDefault="00DD4516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захотелось узнать…</w:t>
      </w:r>
    </w:p>
    <w:p w:rsidR="00DD4516" w:rsidRPr="00721B89" w:rsidRDefault="00DD4516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39" w:rsidRPr="00721B89" w:rsidRDefault="00F3039A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339A"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основной целью урока литературного чтения является совершенствование умения работать с текстом. На каждом этапе урока выделяются формируемые универсальные учебные действия, позволяющие достигнуть планируемые результаты, определенные Федеральным Государственным Образовательным Стандартом.</w:t>
      </w:r>
    </w:p>
    <w:p w:rsidR="00271188" w:rsidRPr="00721B89" w:rsidRDefault="00271188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F3A39" w:rsidRPr="00721B89" w:rsidRDefault="00271188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Учитель,  его  отношение  к  учебному  процессу,  его творчество  и  профессионализм,  его  желание  раскрыть способности каждого ребенка – вот это всё и есть главный ресурс, без  которого  невозможно  воплощение  новых  стандартов школьного образования.  </w:t>
      </w: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F3A39" w:rsidRPr="00721B89" w:rsidRDefault="00FF3A39" w:rsidP="00721B8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1B89" w:rsidRDefault="00721B89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1B89" w:rsidRDefault="00721B89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1B89" w:rsidRDefault="00721B89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21B89" w:rsidRDefault="00721B89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3039A" w:rsidRPr="00721B89" w:rsidRDefault="00F3039A" w:rsidP="00721B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Используемая литература:</w:t>
      </w:r>
    </w:p>
    <w:p w:rsidR="00F3039A" w:rsidRPr="00721B89" w:rsidRDefault="00F3039A" w:rsidP="00721B89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Федеральный государственный образовательный стандарт начального общего образования. М., 2010.</w:t>
      </w:r>
    </w:p>
    <w:p w:rsidR="00F3039A" w:rsidRPr="00721B89" w:rsidRDefault="00F3039A" w:rsidP="00721B89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проектировать универсальные учебные действия в школе: от действий к мысли: Пос. Для учителя/ Под ред. А.Г. Асмолова. М., 2008.</w:t>
      </w:r>
    </w:p>
    <w:p w:rsidR="00F3039A" w:rsidRPr="00721B89" w:rsidRDefault="00F3039A" w:rsidP="00721B89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Матвеева Е.И., Панкова О.Б., Патрикеева И.Е. Деятельностный подход на уроках литературного чтения в условиях перехода на новые образовательные стандарты. М., 2010.</w:t>
      </w:r>
    </w:p>
    <w:p w:rsidR="00F3039A" w:rsidRPr="00721B89" w:rsidRDefault="00F3039A" w:rsidP="00721B89">
      <w:pPr>
        <w:spacing w:before="100" w:beforeAutospacing="1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89">
        <w:rPr>
          <w:rFonts w:ascii="Times New Roman" w:eastAsia="Times New Roman" w:hAnsi="Times New Roman" w:cs="Times New Roman"/>
          <w:sz w:val="28"/>
          <w:szCs w:val="28"/>
          <w:lang w:eastAsia="ru-RU"/>
        </w:rPr>
        <w:t>4. Школа России. Концепция и программы начальных классов: В 2 ч. Ч.1. М., 2011.</w:t>
      </w:r>
    </w:p>
    <w:p w:rsidR="0015199E" w:rsidRPr="00721B89" w:rsidRDefault="0015199E" w:rsidP="00721B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199E" w:rsidRPr="00721B89" w:rsidSect="002130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095B"/>
    <w:multiLevelType w:val="hybridMultilevel"/>
    <w:tmpl w:val="497A3BA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5AE4"/>
    <w:multiLevelType w:val="multilevel"/>
    <w:tmpl w:val="648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41E4A"/>
    <w:multiLevelType w:val="multilevel"/>
    <w:tmpl w:val="5DB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666AF"/>
    <w:multiLevelType w:val="multilevel"/>
    <w:tmpl w:val="4768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E1ACF"/>
    <w:multiLevelType w:val="hybridMultilevel"/>
    <w:tmpl w:val="34F27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A47CC"/>
    <w:multiLevelType w:val="multilevel"/>
    <w:tmpl w:val="44AA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9E"/>
    <w:rsid w:val="00007A00"/>
    <w:rsid w:val="00092EE8"/>
    <w:rsid w:val="0015199E"/>
    <w:rsid w:val="001C6770"/>
    <w:rsid w:val="002130F1"/>
    <w:rsid w:val="00255C1F"/>
    <w:rsid w:val="00271188"/>
    <w:rsid w:val="00312EC8"/>
    <w:rsid w:val="004D068D"/>
    <w:rsid w:val="00721B89"/>
    <w:rsid w:val="007B571E"/>
    <w:rsid w:val="007C6339"/>
    <w:rsid w:val="008B7E00"/>
    <w:rsid w:val="008F2CDA"/>
    <w:rsid w:val="00931B5F"/>
    <w:rsid w:val="00A067E3"/>
    <w:rsid w:val="00A74DBC"/>
    <w:rsid w:val="00AA7B9D"/>
    <w:rsid w:val="00B54F10"/>
    <w:rsid w:val="00B832BA"/>
    <w:rsid w:val="00BE339A"/>
    <w:rsid w:val="00C56A57"/>
    <w:rsid w:val="00CB21C0"/>
    <w:rsid w:val="00D34EE0"/>
    <w:rsid w:val="00DD4516"/>
    <w:rsid w:val="00EA5CC1"/>
    <w:rsid w:val="00F21EE3"/>
    <w:rsid w:val="00F3039A"/>
    <w:rsid w:val="00F5497C"/>
    <w:rsid w:val="00F75E3C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0F0DC-CE94-4176-A786-54F3F4CB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Тимошенко</dc:creator>
  <cp:keywords/>
  <dc:description/>
  <cp:lastModifiedBy>Алина Тимошенко</cp:lastModifiedBy>
  <cp:revision>11</cp:revision>
  <cp:lastPrinted>2016-01-10T19:15:00Z</cp:lastPrinted>
  <dcterms:created xsi:type="dcterms:W3CDTF">2016-01-04T13:26:00Z</dcterms:created>
  <dcterms:modified xsi:type="dcterms:W3CDTF">2016-12-04T16:33:00Z</dcterms:modified>
</cp:coreProperties>
</file>