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F6" w:rsidRPr="00BE340E" w:rsidRDefault="00BE340E" w:rsidP="00B937F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BE340E">
        <w:rPr>
          <w:color w:val="000000"/>
          <w:sz w:val="36"/>
          <w:szCs w:val="36"/>
        </w:rPr>
        <w:t>Доклад «</w:t>
      </w:r>
      <w:r w:rsidR="00B937F6" w:rsidRPr="00BE340E">
        <w:rPr>
          <w:color w:val="000000"/>
          <w:sz w:val="36"/>
          <w:szCs w:val="36"/>
        </w:rPr>
        <w:t>С</w:t>
      </w:r>
      <w:r w:rsidRPr="00BE340E">
        <w:rPr>
          <w:color w:val="000000"/>
          <w:sz w:val="36"/>
          <w:szCs w:val="36"/>
        </w:rPr>
        <w:t>овременные проблемы образования»</w:t>
      </w:r>
    </w:p>
    <w:p w:rsidR="00B937F6" w:rsidRPr="00D524D5" w:rsidRDefault="00B937F6" w:rsidP="007623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2390" w:rsidRPr="00D524D5" w:rsidRDefault="00762390" w:rsidP="007623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24D5">
        <w:rPr>
          <w:color w:val="000000"/>
          <w:sz w:val="28"/>
          <w:szCs w:val="28"/>
        </w:rPr>
        <w:t xml:space="preserve">В конце 2015 года, Президент Российской Федерации В.В. Путин на заседании Государственного совета по вопросам совершенствования системы образования в Российской Федерации определил ее ключевые направления развития и совершенствования. К ним относятся: повышение качества и эффективности педагогического труда, создание комфортных условий обучения и воспитания школьников, внедрение новых форм профессиональной ориентации на основе взаимодействия школы, вуза и производства </w:t>
      </w:r>
    </w:p>
    <w:p w:rsidR="00762390" w:rsidRPr="00D524D5" w:rsidRDefault="00762390" w:rsidP="007623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24D5">
        <w:rPr>
          <w:color w:val="000000"/>
          <w:sz w:val="28"/>
          <w:szCs w:val="28"/>
        </w:rPr>
        <w:t xml:space="preserve">Современная российская система образования имеет ряд тенденций, которые важно учитывать как в </w:t>
      </w:r>
      <w:proofErr w:type="gramStart"/>
      <w:r w:rsidRPr="00D524D5">
        <w:rPr>
          <w:color w:val="000000"/>
          <w:sz w:val="28"/>
          <w:szCs w:val="28"/>
        </w:rPr>
        <w:t>теоретическом</w:t>
      </w:r>
      <w:proofErr w:type="gramEnd"/>
      <w:r w:rsidRPr="00D524D5">
        <w:rPr>
          <w:color w:val="000000"/>
          <w:sz w:val="28"/>
          <w:szCs w:val="28"/>
        </w:rPr>
        <w:t>, так и в практическом аспектах.      1. </w:t>
      </w:r>
      <w:r w:rsidRPr="00D524D5">
        <w:rPr>
          <w:b/>
          <w:bCs/>
          <w:i/>
          <w:iCs/>
          <w:color w:val="000000"/>
          <w:sz w:val="28"/>
          <w:szCs w:val="28"/>
        </w:rPr>
        <w:t>Доступность.</w:t>
      </w:r>
      <w:r w:rsidRPr="00D524D5">
        <w:rPr>
          <w:color w:val="000000"/>
          <w:sz w:val="28"/>
          <w:szCs w:val="28"/>
        </w:rPr>
        <w:t> Уже сейчас успешно реализующимся направлением усовершенствования образовательной среды является формирование условий для комфортного и доступного обучения для детей с ограниченными возможностями здоровья, посредством применения новых учебных методик, образовательных технологий информационно-телекоммуникационных технологий и дистанционного обучения.</w:t>
      </w:r>
    </w:p>
    <w:p w:rsidR="00762390" w:rsidRPr="00D524D5" w:rsidRDefault="00762390" w:rsidP="007623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24D5">
        <w:rPr>
          <w:color w:val="000000"/>
          <w:sz w:val="28"/>
          <w:szCs w:val="28"/>
        </w:rPr>
        <w:t>2. </w:t>
      </w:r>
      <w:r w:rsidRPr="00D524D5">
        <w:rPr>
          <w:b/>
          <w:bCs/>
          <w:i/>
          <w:iCs/>
          <w:color w:val="000000"/>
          <w:sz w:val="28"/>
          <w:szCs w:val="28"/>
        </w:rPr>
        <w:t>Вариативность.</w:t>
      </w:r>
      <w:r w:rsidRPr="00D524D5">
        <w:rPr>
          <w:color w:val="000000"/>
          <w:sz w:val="28"/>
          <w:szCs w:val="28"/>
        </w:rPr>
        <w:t xml:space="preserve"> Усовершенствованные образовательные учреждения позволяют учитывать интересы конкретного учащегося, использовать личностно-ориентированный подход в обучении и воспитании. Профильные учреждения предлагают абитуриентам получить новые специальности, с усилением </w:t>
      </w:r>
      <w:proofErr w:type="spellStart"/>
      <w:r w:rsidRPr="00D524D5">
        <w:rPr>
          <w:color w:val="000000"/>
          <w:sz w:val="28"/>
          <w:szCs w:val="28"/>
        </w:rPr>
        <w:t>фундаментализации</w:t>
      </w:r>
      <w:proofErr w:type="spellEnd"/>
      <w:r w:rsidRPr="00D524D5">
        <w:rPr>
          <w:color w:val="000000"/>
          <w:sz w:val="28"/>
          <w:szCs w:val="28"/>
        </w:rPr>
        <w:t xml:space="preserve"> программ                 </w:t>
      </w:r>
    </w:p>
    <w:p w:rsidR="00762390" w:rsidRPr="00D524D5" w:rsidRDefault="00762390" w:rsidP="007623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24D5">
        <w:rPr>
          <w:color w:val="000000"/>
          <w:sz w:val="28"/>
          <w:szCs w:val="28"/>
        </w:rPr>
        <w:t>3. </w:t>
      </w:r>
      <w:r w:rsidRPr="00D524D5">
        <w:rPr>
          <w:b/>
          <w:bCs/>
          <w:i/>
          <w:iCs/>
          <w:color w:val="000000"/>
          <w:sz w:val="28"/>
          <w:szCs w:val="28"/>
        </w:rPr>
        <w:t>Дополнительное образование.</w:t>
      </w:r>
      <w:r w:rsidRPr="00D524D5">
        <w:rPr>
          <w:color w:val="000000"/>
          <w:sz w:val="28"/>
          <w:szCs w:val="28"/>
        </w:rPr>
        <w:t> В системе профессионального образования набирает популярность среди зрелого населения программы дополнительных услуг с ориентацией на образование для взрослых. Они включают образовательные программы и услуги, реализуемые, например, в учреждениях повышения квалификации, курсах переподготовки, центрах профессиональной ориентации и т.д.</w:t>
      </w:r>
    </w:p>
    <w:p w:rsidR="00762390" w:rsidRPr="00D524D5" w:rsidRDefault="00762390" w:rsidP="007623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24D5">
        <w:rPr>
          <w:color w:val="000000"/>
          <w:sz w:val="28"/>
          <w:szCs w:val="28"/>
        </w:rPr>
        <w:t>4. </w:t>
      </w:r>
      <w:r w:rsidRPr="00D524D5">
        <w:rPr>
          <w:b/>
          <w:bCs/>
          <w:i/>
          <w:iCs/>
          <w:color w:val="000000"/>
          <w:sz w:val="28"/>
          <w:szCs w:val="28"/>
        </w:rPr>
        <w:t>Массовость.</w:t>
      </w:r>
      <w:r w:rsidRPr="00D524D5">
        <w:rPr>
          <w:color w:val="000000"/>
          <w:sz w:val="28"/>
          <w:szCs w:val="28"/>
        </w:rPr>
        <w:t> Дискуссионной тенденцией в высшем образовании становится рост его массовости, который в России происходит ускоренными темпами. Это связано с процессом перехода от индустриальной экономики к «экономике знаний». Также к этому добавляется фактор отсутствия у молодого поколения широких институциональных возможностей в профессиональной самореализации.</w:t>
      </w:r>
    </w:p>
    <w:p w:rsidR="00762390" w:rsidRPr="00D524D5" w:rsidRDefault="00762390" w:rsidP="007623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24D5">
        <w:rPr>
          <w:color w:val="000000"/>
          <w:sz w:val="28"/>
          <w:szCs w:val="28"/>
        </w:rPr>
        <w:t>5. </w:t>
      </w:r>
      <w:r w:rsidRPr="00D524D5">
        <w:rPr>
          <w:b/>
          <w:bCs/>
          <w:i/>
          <w:iCs/>
          <w:color w:val="000000"/>
          <w:sz w:val="28"/>
          <w:szCs w:val="28"/>
        </w:rPr>
        <w:t>Непрерывность.</w:t>
      </w:r>
      <w:r w:rsidRPr="00D524D5">
        <w:rPr>
          <w:color w:val="000000"/>
          <w:sz w:val="28"/>
          <w:szCs w:val="28"/>
        </w:rPr>
        <w:t xml:space="preserve"> Так, в Концепции долгосрочного социально-экономического развития Российской Федерации на период до 2020 года [3], важнейшей задачей по достижению доступности образования является создание системы непрерывного образования, подготовки и переподготовки кадров. В основу системы положены принципы адаптации населения к постоянно меняющимся условиям профессиональной деятельности, обеспечение возможности постоянного саморазвития в соответствии с индивидуальными стремлениями, увеличение образовательных ресурсов общества. </w:t>
      </w:r>
    </w:p>
    <w:p w:rsidR="00D811F3" w:rsidRDefault="00762390" w:rsidP="007623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24D5">
        <w:rPr>
          <w:color w:val="000000"/>
          <w:sz w:val="28"/>
          <w:szCs w:val="28"/>
        </w:rPr>
        <w:lastRenderedPageBreak/>
        <w:t xml:space="preserve">Вместе с тем, существует ряд проблем, которые необходимо обозначить. </w:t>
      </w:r>
    </w:p>
    <w:p w:rsidR="00762390" w:rsidRPr="00D524D5" w:rsidRDefault="00762390" w:rsidP="007623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24D5">
        <w:rPr>
          <w:color w:val="000000"/>
          <w:sz w:val="28"/>
          <w:szCs w:val="28"/>
        </w:rPr>
        <w:t>Во-первых, излишняя теоретическая направленность обучения. Это сказывается на усложнении процесса приспособления выпускника высшего учебного заведения непосредственно на рабочем месте. На наш взгляд, главной трудностью для многих становится невозможность сопоставления теоретических знаний с их практическим применением.</w:t>
      </w:r>
    </w:p>
    <w:p w:rsidR="00762390" w:rsidRPr="00D524D5" w:rsidRDefault="00762390" w:rsidP="007623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24D5">
        <w:rPr>
          <w:color w:val="000000"/>
          <w:sz w:val="28"/>
          <w:szCs w:val="28"/>
        </w:rPr>
        <w:t xml:space="preserve">Во-вторых, высокая степень износа основных средств, оборудования, необходимого для осуществления </w:t>
      </w:r>
      <w:proofErr w:type="gramStart"/>
      <w:r w:rsidRPr="00D524D5">
        <w:rPr>
          <w:color w:val="000000"/>
          <w:sz w:val="28"/>
          <w:szCs w:val="28"/>
        </w:rPr>
        <w:t>высоко эффективного</w:t>
      </w:r>
      <w:proofErr w:type="gramEnd"/>
      <w:r w:rsidRPr="00D524D5">
        <w:rPr>
          <w:color w:val="000000"/>
          <w:sz w:val="28"/>
          <w:szCs w:val="28"/>
        </w:rPr>
        <w:t xml:space="preserve"> образовательного процесса, как в школах, так и в высших образовательных учреждениях. Очевидно, моральный износ учебной техники тормозит процесс обучения и освоения новых технологий.</w:t>
      </w:r>
    </w:p>
    <w:p w:rsidR="00762390" w:rsidRPr="00D524D5" w:rsidRDefault="00762390" w:rsidP="007623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24D5">
        <w:rPr>
          <w:color w:val="000000"/>
          <w:sz w:val="28"/>
          <w:szCs w:val="28"/>
        </w:rPr>
        <w:t>В-третьих, коррупционные проявления в российской системе образования. Это явление блокирует возможность вертикальной мобильности посредством получения качественного образования для детей из необеспеченных семей, а также не способствует становлению качественного интеллектуального потенциала в стране.</w:t>
      </w:r>
    </w:p>
    <w:p w:rsidR="00762390" w:rsidRPr="00D524D5" w:rsidRDefault="00762390" w:rsidP="007623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24D5">
        <w:rPr>
          <w:color w:val="000000"/>
          <w:sz w:val="28"/>
          <w:szCs w:val="28"/>
        </w:rPr>
        <w:t>В-четвертых, недостаточное финансирование российской сферы образования и науки. Нехватка денежных ресурсов приводит к сокращению учебных заведений и высококвалифицированных кадров, что подрывает престиж работы в данной области. Кроме того, недостаток в денежных средствах может повлечь за собой снижение уровня образования и как следствие падение экономического роста в целом, что негативно отразится на социально-экономическом развитии государства.</w:t>
      </w:r>
    </w:p>
    <w:p w:rsidR="00762390" w:rsidRPr="00D524D5" w:rsidRDefault="00762390" w:rsidP="007623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24D5">
        <w:rPr>
          <w:color w:val="000000"/>
          <w:sz w:val="28"/>
          <w:szCs w:val="28"/>
        </w:rPr>
        <w:t>Наконец, в-пятых, отсутствие</w:t>
      </w:r>
      <w:proofErr w:type="gramStart"/>
      <w:r w:rsidRPr="00D524D5">
        <w:rPr>
          <w:color w:val="000000"/>
          <w:sz w:val="28"/>
          <w:szCs w:val="28"/>
        </w:rPr>
        <w:t xml:space="preserve"> ,</w:t>
      </w:r>
      <w:proofErr w:type="gramEnd"/>
      <w:r w:rsidRPr="00D524D5">
        <w:rPr>
          <w:color w:val="000000"/>
          <w:sz w:val="28"/>
          <w:szCs w:val="28"/>
        </w:rPr>
        <w:t xml:space="preserve"> зачастую прямой непосредственной тесной взаимосвязи между высшими образовательными учреждениями и рынком труда, который становится окончательной стадией </w:t>
      </w:r>
      <w:proofErr w:type="spellStart"/>
      <w:r w:rsidRPr="00D524D5">
        <w:rPr>
          <w:color w:val="000000"/>
          <w:sz w:val="28"/>
          <w:szCs w:val="28"/>
        </w:rPr>
        <w:t>резюмирования</w:t>
      </w:r>
      <w:proofErr w:type="spellEnd"/>
      <w:r w:rsidRPr="00D524D5">
        <w:rPr>
          <w:color w:val="000000"/>
          <w:sz w:val="28"/>
          <w:szCs w:val="28"/>
        </w:rPr>
        <w:t xml:space="preserve"> качества интеллектуального потенциала и использования человеческого капитала в стране. Большинство выпускников после окончания учебы идут работать не по специальности, а то и вовсе переучиваться, что подрывает эффективность образовательной системы. Однако, даже при поиске работы «по специальности», выпускники не готовы выбирать низкооплачиваемые начальные вакансии, но, при этом, и работодатель не желает нанимать на ответственную должность выпускника вуза без соответствующего опыта работы и необходимых навыков. Проблема перерастает в конфликт интересов работодателей и выпускников вузов.</w:t>
      </w:r>
    </w:p>
    <w:p w:rsidR="00762390" w:rsidRDefault="00762390" w:rsidP="007623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24D5">
        <w:rPr>
          <w:color w:val="000000"/>
          <w:sz w:val="28"/>
          <w:szCs w:val="28"/>
        </w:rPr>
        <w:t>Подводя итоги всему вышесказанному, хотелось бы отметить, что на данном этапе развития система образования России поддерживает ранее неприсущие ей признаки и черты, активно развиваясь и задавая новые векторы для социально-экономического роста. Однако</w:t>
      </w:r>
      <w:proofErr w:type="gramStart"/>
      <w:r w:rsidRPr="00D524D5">
        <w:rPr>
          <w:color w:val="000000"/>
          <w:sz w:val="28"/>
          <w:szCs w:val="28"/>
        </w:rPr>
        <w:t>,</w:t>
      </w:r>
      <w:proofErr w:type="gramEnd"/>
      <w:r w:rsidRPr="00D524D5">
        <w:rPr>
          <w:color w:val="000000"/>
          <w:sz w:val="28"/>
          <w:szCs w:val="28"/>
        </w:rPr>
        <w:t xml:space="preserve"> в сложившейся системе образования определенно есть проблемы и недостатки, но при этом, путем активной политики, государство пытается их решить. Для успешной реализации всех целей и задач в области развития образования требуется тщательное планирование, хорошо разработанная стратегия, внимание к ресурсам, обеспечение переподготовки и разработки соответствующих процедур.</w:t>
      </w:r>
    </w:p>
    <w:p w:rsidR="00D811F3" w:rsidRPr="00D524D5" w:rsidRDefault="00D811F3" w:rsidP="007623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37F6" w:rsidRPr="00D524D5" w:rsidRDefault="00B937F6" w:rsidP="00D524D5">
      <w:pPr>
        <w:rPr>
          <w:rFonts w:ascii="Times New Roman" w:hAnsi="Times New Roman" w:cs="Times New Roman"/>
          <w:sz w:val="28"/>
          <w:szCs w:val="28"/>
        </w:rPr>
      </w:pPr>
      <w:r w:rsidRPr="00D524D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Список литературы:</w:t>
      </w:r>
    </w:p>
    <w:p w:rsidR="00937A73" w:rsidRPr="00D524D5" w:rsidRDefault="00B937F6" w:rsidP="00D524D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2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Заседание Госсовета по вопросам совершенствования системы общего образования. URL: http://kremlin.ru/events/president/news/51001 (дата обращения: 24.11.2016)</w:t>
      </w:r>
    </w:p>
    <w:p w:rsidR="00B937F6" w:rsidRPr="00D524D5" w:rsidRDefault="00B937F6" w:rsidP="00D524D5">
      <w:pPr>
        <w:pStyle w:val="a3"/>
        <w:numPr>
          <w:ilvl w:val="0"/>
          <w:numId w:val="1"/>
        </w:numPr>
        <w:shd w:val="clear" w:color="auto" w:fill="FFFFFF"/>
        <w:spacing w:after="0" w:afterAutospacing="0" w:line="276" w:lineRule="auto"/>
        <w:jc w:val="both"/>
        <w:rPr>
          <w:color w:val="000000"/>
        </w:rPr>
      </w:pPr>
      <w:proofErr w:type="gramStart"/>
      <w:r w:rsidRPr="00D524D5">
        <w:rPr>
          <w:color w:val="000000"/>
        </w:rPr>
        <w:t>Морковкин</w:t>
      </w:r>
      <w:proofErr w:type="gramEnd"/>
      <w:r w:rsidRPr="00D524D5">
        <w:rPr>
          <w:color w:val="000000"/>
        </w:rPr>
        <w:t xml:space="preserve"> Д.Е. Организационное проектирование системы управления знаниями // Образовательные ресурсы и технологии. – 2013. – № 2. – С. 74–80.</w:t>
      </w:r>
    </w:p>
    <w:p w:rsidR="00B937F6" w:rsidRPr="00D524D5" w:rsidRDefault="00B937F6" w:rsidP="00D524D5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</w:rPr>
      </w:pPr>
      <w:r w:rsidRPr="00D524D5">
        <w:rPr>
          <w:color w:val="000000"/>
        </w:rPr>
        <w:t xml:space="preserve"> Морковкин Д.Е. О роли качества современной системы образования в социально-экономическом развитии России // Современные научные исследования и инновации. 2016. № 10 [Электронный ресурс]. URL: http://web.snauka.ru/issues/2016/10/72901 (дата обращения: 21.11.2016).</w:t>
      </w:r>
    </w:p>
    <w:p w:rsidR="00B937F6" w:rsidRPr="00D524D5" w:rsidRDefault="00B937F6" w:rsidP="00D524D5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</w:rPr>
      </w:pPr>
      <w:r w:rsidRPr="00D524D5">
        <w:rPr>
          <w:color w:val="000000"/>
        </w:rPr>
        <w:t xml:space="preserve"> Морковкин Д.Е. Развитие инфраструктуры как фактор инновационного и устойчивого развития предприятий реального сектора экономики России // Современные проблемы управления природными ресурсами и развитием социально-экономических систем: материалы XII международной научной конференции; в 4-х ч. / под ред. А.В. Семенова, Н.Г. Малышева, Ю.С. Руденко. – М.: изд. ЧОУВО «МУ им. С.Ю. Витте», 2016. Ч. 2. – С. 592-602.</w:t>
      </w:r>
    </w:p>
    <w:p w:rsidR="00B937F6" w:rsidRPr="00D524D5" w:rsidRDefault="00B937F6" w:rsidP="00D524D5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</w:rPr>
      </w:pPr>
      <w:r w:rsidRPr="00D524D5">
        <w:rPr>
          <w:color w:val="000000"/>
        </w:rPr>
        <w:t xml:space="preserve"> </w:t>
      </w:r>
      <w:proofErr w:type="gramStart"/>
      <w:r w:rsidRPr="00D524D5">
        <w:rPr>
          <w:color w:val="000000"/>
        </w:rPr>
        <w:t>Морковкин</w:t>
      </w:r>
      <w:proofErr w:type="gramEnd"/>
      <w:r w:rsidRPr="00D524D5">
        <w:rPr>
          <w:color w:val="000000"/>
        </w:rPr>
        <w:t xml:space="preserve"> Д.Е. Развитие взаимодействия государства и бизнеса в России: состояние и перспективы // Экономика в промышленности. – 2016. – № 1. – С. 4–7. – DOI: 10.1707/2072-1663-2016-1-4-7</w:t>
      </w:r>
    </w:p>
    <w:p w:rsidR="00B937F6" w:rsidRPr="00D524D5" w:rsidRDefault="00B937F6" w:rsidP="00D524D5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</w:rPr>
      </w:pPr>
      <w:r w:rsidRPr="00D524D5">
        <w:rPr>
          <w:color w:val="000000"/>
        </w:rPr>
        <w:t xml:space="preserve"> Мальцева Т.А., Шеина А.С. Проблемы и перспективы формирования социально ориентированной экономики России // </w:t>
      </w:r>
      <w:proofErr w:type="spellStart"/>
      <w:r w:rsidRPr="00D524D5">
        <w:rPr>
          <w:color w:val="000000"/>
        </w:rPr>
        <w:t>Nauka-rastudent.ru</w:t>
      </w:r>
      <w:proofErr w:type="spellEnd"/>
      <w:r w:rsidRPr="00D524D5">
        <w:rPr>
          <w:color w:val="000000"/>
        </w:rPr>
        <w:t>. – 2015. – № 11 (23) / [Электронный ресурс]. – Режим доступа. – URL: http://nauka-rastudent.ru/23/3032/</w:t>
      </w:r>
    </w:p>
    <w:p w:rsidR="00B937F6" w:rsidRPr="00D524D5" w:rsidRDefault="00B937F6" w:rsidP="00D524D5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</w:rPr>
      </w:pPr>
      <w:r w:rsidRPr="00D524D5">
        <w:rPr>
          <w:color w:val="000000"/>
        </w:rPr>
        <w:t xml:space="preserve"> </w:t>
      </w:r>
      <w:proofErr w:type="spellStart"/>
      <w:r w:rsidRPr="00D524D5">
        <w:rPr>
          <w:color w:val="000000"/>
        </w:rPr>
        <w:t>Незамайкин</w:t>
      </w:r>
      <w:proofErr w:type="spellEnd"/>
      <w:r w:rsidRPr="00D524D5">
        <w:rPr>
          <w:color w:val="000000"/>
        </w:rPr>
        <w:t xml:space="preserve"> В.Н., Морковкин Д.Е. Развитие институтов управления инновациями в реальном секторе российской экономики // Управление в социальных и экономических системах: материалы международной научно-практической конференции. 21 мая 2015 года / под ред. Ю.С. Руденко, Р.М. Кубовой, М.А. Зайцева [Электронное издание]. М.: ЧОУВО «МУ им. С.Ю. Витте», 2015. – С. 401-409.</w:t>
      </w:r>
    </w:p>
    <w:p w:rsidR="00B937F6" w:rsidRPr="00D524D5" w:rsidRDefault="00B937F6" w:rsidP="00D524D5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</w:rPr>
      </w:pPr>
      <w:r w:rsidRPr="00D524D5">
        <w:rPr>
          <w:color w:val="000000"/>
        </w:rPr>
        <w:t xml:space="preserve"> </w:t>
      </w:r>
      <w:proofErr w:type="spellStart"/>
      <w:r w:rsidRPr="00D524D5">
        <w:rPr>
          <w:color w:val="000000"/>
        </w:rPr>
        <w:t>Гретченко</w:t>
      </w:r>
      <w:proofErr w:type="spellEnd"/>
      <w:r w:rsidRPr="00D524D5">
        <w:rPr>
          <w:color w:val="000000"/>
        </w:rPr>
        <w:t xml:space="preserve"> А.И., </w:t>
      </w:r>
      <w:proofErr w:type="spellStart"/>
      <w:r w:rsidRPr="00D524D5">
        <w:rPr>
          <w:color w:val="000000"/>
        </w:rPr>
        <w:t>Гретченко</w:t>
      </w:r>
      <w:proofErr w:type="spellEnd"/>
      <w:r w:rsidRPr="00D524D5">
        <w:rPr>
          <w:color w:val="000000"/>
        </w:rPr>
        <w:t xml:space="preserve"> А.А. Болонский процесс: интеграция России в европейское и мировое образовательное пространство. М., 2009.</w:t>
      </w:r>
    </w:p>
    <w:p w:rsidR="00B937F6" w:rsidRPr="00D524D5" w:rsidRDefault="00B937F6" w:rsidP="00D524D5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B937F6" w:rsidRPr="00D524D5" w:rsidSect="0093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D1957"/>
    <w:multiLevelType w:val="hybridMultilevel"/>
    <w:tmpl w:val="6AE2D4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62390"/>
    <w:rsid w:val="00182281"/>
    <w:rsid w:val="002C6704"/>
    <w:rsid w:val="00762390"/>
    <w:rsid w:val="00937A73"/>
    <w:rsid w:val="00B937F6"/>
    <w:rsid w:val="00BE340E"/>
    <w:rsid w:val="00D524D5"/>
    <w:rsid w:val="00D811F3"/>
    <w:rsid w:val="00FE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37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9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5</cp:revision>
  <dcterms:created xsi:type="dcterms:W3CDTF">2019-01-26T19:10:00Z</dcterms:created>
  <dcterms:modified xsi:type="dcterms:W3CDTF">2020-06-11T12:01:00Z</dcterms:modified>
</cp:coreProperties>
</file>