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6A" w:rsidRDefault="0040136A" w:rsidP="009B49E7">
      <w:pPr>
        <w:tabs>
          <w:tab w:val="left" w:pos="1966"/>
          <w:tab w:val="left" w:pos="3518"/>
          <w:tab w:val="left" w:pos="5247"/>
          <w:tab w:val="left" w:pos="6382"/>
        </w:tabs>
        <w:ind w:right="-1" w:firstLine="709"/>
        <w:jc w:val="center"/>
        <w:rPr>
          <w:b/>
          <w:sz w:val="28"/>
        </w:rPr>
      </w:pPr>
      <w:r>
        <w:rPr>
          <w:b/>
          <w:sz w:val="28"/>
        </w:rPr>
        <w:t xml:space="preserve">Критерии, показатели, </w:t>
      </w:r>
      <w:r w:rsidRPr="0040136A">
        <w:rPr>
          <w:b/>
          <w:sz w:val="28"/>
        </w:rPr>
        <w:t>уровни</w:t>
      </w:r>
      <w:r>
        <w:rPr>
          <w:b/>
          <w:sz w:val="28"/>
        </w:rPr>
        <w:t xml:space="preserve"> </w:t>
      </w:r>
      <w:r w:rsidRPr="0040136A">
        <w:rPr>
          <w:b/>
          <w:spacing w:val="-1"/>
          <w:sz w:val="28"/>
        </w:rPr>
        <w:t xml:space="preserve">гражданско-патриотической </w:t>
      </w:r>
      <w:r w:rsidRPr="0040136A">
        <w:rPr>
          <w:b/>
          <w:sz w:val="28"/>
        </w:rPr>
        <w:t>воспитанности детей старшего дошкольного</w:t>
      </w:r>
      <w:r w:rsidRPr="0040136A">
        <w:rPr>
          <w:b/>
          <w:spacing w:val="-3"/>
          <w:sz w:val="28"/>
        </w:rPr>
        <w:t xml:space="preserve"> </w:t>
      </w:r>
      <w:r w:rsidRPr="0040136A">
        <w:rPr>
          <w:b/>
          <w:sz w:val="28"/>
        </w:rPr>
        <w:t>возраста.</w:t>
      </w:r>
    </w:p>
    <w:p w:rsidR="0040136A" w:rsidRDefault="009B49E7" w:rsidP="009B49E7">
      <w:pPr>
        <w:tabs>
          <w:tab w:val="left" w:pos="1966"/>
          <w:tab w:val="left" w:pos="3518"/>
          <w:tab w:val="left" w:pos="5247"/>
          <w:tab w:val="left" w:pos="6382"/>
        </w:tabs>
        <w:ind w:right="-1" w:firstLine="709"/>
        <w:jc w:val="right"/>
        <w:rPr>
          <w:b/>
          <w:sz w:val="28"/>
        </w:rPr>
      </w:pPr>
      <w:proofErr w:type="spellStart"/>
      <w:r>
        <w:rPr>
          <w:b/>
          <w:sz w:val="28"/>
        </w:rPr>
        <w:t>Небиева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Зейнеб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Небиевна</w:t>
      </w:r>
      <w:proofErr w:type="spellEnd"/>
    </w:p>
    <w:p w:rsidR="0040136A" w:rsidRPr="0040136A" w:rsidRDefault="009B49E7" w:rsidP="009B49E7">
      <w:pPr>
        <w:tabs>
          <w:tab w:val="left" w:pos="1966"/>
          <w:tab w:val="left" w:pos="3518"/>
          <w:tab w:val="left" w:pos="5247"/>
          <w:tab w:val="left" w:pos="6382"/>
        </w:tabs>
        <w:ind w:right="-1" w:firstLine="709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40136A" w:rsidRDefault="0040136A" w:rsidP="009B49E7">
      <w:pPr>
        <w:pStyle w:val="a3"/>
        <w:spacing w:before="5"/>
        <w:ind w:left="0" w:right="-1" w:firstLine="709"/>
        <w:jc w:val="left"/>
        <w:rPr>
          <w:b/>
          <w:sz w:val="41"/>
        </w:rPr>
      </w:pPr>
    </w:p>
    <w:p w:rsidR="0040136A" w:rsidRDefault="0040136A" w:rsidP="009B49E7">
      <w:pPr>
        <w:pStyle w:val="a3"/>
        <w:ind w:left="0" w:right="-1" w:firstLine="709"/>
      </w:pPr>
      <w:r>
        <w:t xml:space="preserve">Теоретический анализ </w:t>
      </w:r>
      <w:proofErr w:type="spellStart"/>
      <w:r>
        <w:t>психолого</w:t>
      </w:r>
      <w:proofErr w:type="spellEnd"/>
      <w:r>
        <w:t xml:space="preserve"> – педагогических основ </w:t>
      </w:r>
      <w:proofErr w:type="spellStart"/>
      <w:r>
        <w:t>гражданско</w:t>
      </w:r>
      <w:proofErr w:type="spellEnd"/>
      <w:r>
        <w:t xml:space="preserve"> – патриотического воспитания старших дошкольников обусловил необходимость экспериментального исследования по изучению сформированности патриотического воспитания старших дошкольников. Экспериментальной базой исследования выступил </w:t>
      </w:r>
      <w:proofErr w:type="spellStart"/>
      <w:r>
        <w:t>МКДОУ</w:t>
      </w:r>
      <w:proofErr w:type="spellEnd"/>
      <w:r>
        <w:t xml:space="preserve"> Детский сад комбинированного вида № 67 «Солнечный дом».</w:t>
      </w:r>
    </w:p>
    <w:tbl>
      <w:tblPr>
        <w:tblStyle w:val="TableNormal"/>
        <w:tblpPr w:leftFromText="180" w:rightFromText="180" w:vertAnchor="text" w:horzAnchor="margin" w:tblpY="1091"/>
        <w:tblW w:w="94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4112"/>
        <w:gridCol w:w="3115"/>
      </w:tblGrid>
      <w:tr w:rsidR="009B49E7" w:rsidTr="009B49E7">
        <w:trPr>
          <w:trHeight w:val="96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ind w:left="5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Критерий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ind w:left="131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Показатели</w:t>
            </w:r>
            <w:proofErr w:type="spellEnd"/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ind w:left="448" w:right="41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Диагностические</w:t>
            </w:r>
            <w:proofErr w:type="spellEnd"/>
          </w:p>
          <w:p w:rsidR="009B49E7" w:rsidRDefault="009B49E7" w:rsidP="009B49E7">
            <w:pPr>
              <w:pStyle w:val="TableParagraph"/>
              <w:spacing w:before="163" w:line="240" w:lineRule="auto"/>
              <w:ind w:left="430" w:right="41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задания</w:t>
            </w:r>
            <w:proofErr w:type="spellEnd"/>
          </w:p>
        </w:tc>
      </w:tr>
      <w:tr w:rsidR="009B49E7" w:rsidTr="009B49E7">
        <w:trPr>
          <w:trHeight w:val="1750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E7" w:rsidRDefault="009B49E7" w:rsidP="009B49E7">
            <w:pPr>
              <w:pStyle w:val="TableParagraph"/>
              <w:spacing w:before="205" w:line="240" w:lineRule="auto"/>
              <w:ind w:left="314"/>
              <w:rPr>
                <w:sz w:val="28"/>
              </w:rPr>
            </w:pPr>
            <w:proofErr w:type="spellStart"/>
            <w:r>
              <w:rPr>
                <w:sz w:val="28"/>
              </w:rPr>
              <w:t>Когнитивный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Pr="0040136A" w:rsidRDefault="009B49E7" w:rsidP="009B49E7">
            <w:pPr>
              <w:pStyle w:val="TableParagraph"/>
              <w:spacing w:line="240" w:lineRule="auto"/>
              <w:ind w:right="97"/>
              <w:jc w:val="both"/>
              <w:rPr>
                <w:sz w:val="28"/>
                <w:lang w:val="ru-RU"/>
              </w:rPr>
            </w:pPr>
            <w:r w:rsidRPr="0040136A">
              <w:rPr>
                <w:sz w:val="28"/>
                <w:lang w:val="ru-RU"/>
              </w:rPr>
              <w:t>Наличие объема определенных знаний о родном доме, культурном наследии, природе малой Родины, о государстве и</w:t>
            </w:r>
          </w:p>
          <w:p w:rsidR="009B49E7" w:rsidRDefault="009B49E7" w:rsidP="009B49E7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государственной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символике</w:t>
            </w:r>
            <w:proofErr w:type="spellEnd"/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Pr="0040136A" w:rsidRDefault="009B49E7" w:rsidP="009B49E7">
            <w:pPr>
              <w:pStyle w:val="TableParagraph"/>
              <w:spacing w:line="240" w:lineRule="auto"/>
              <w:ind w:right="95"/>
              <w:rPr>
                <w:sz w:val="28"/>
                <w:lang w:val="ru-RU"/>
              </w:rPr>
            </w:pPr>
            <w:r w:rsidRPr="0040136A">
              <w:rPr>
                <w:sz w:val="28"/>
                <w:lang w:val="ru-RU"/>
              </w:rPr>
              <w:t>Беседа «Знай и уважай свою Родину».</w:t>
            </w:r>
          </w:p>
          <w:p w:rsidR="009B49E7" w:rsidRDefault="009B49E7" w:rsidP="009B49E7">
            <w:pPr>
              <w:pStyle w:val="TableParagraph"/>
              <w:tabs>
                <w:tab w:val="left" w:pos="1693"/>
              </w:tabs>
              <w:spacing w:line="240" w:lineRule="auto"/>
              <w:ind w:right="95"/>
              <w:rPr>
                <w:sz w:val="28"/>
              </w:rPr>
            </w:pPr>
            <w:proofErr w:type="spellStart"/>
            <w:r>
              <w:rPr>
                <w:sz w:val="28"/>
              </w:rPr>
              <w:t>Назовите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3"/>
                <w:sz w:val="28"/>
              </w:rPr>
              <w:t>пословицы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Родину</w:t>
            </w:r>
            <w:proofErr w:type="spellEnd"/>
          </w:p>
        </w:tc>
      </w:tr>
      <w:tr w:rsidR="009B49E7" w:rsidTr="009B49E7">
        <w:trPr>
          <w:trHeight w:val="1407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E7" w:rsidRDefault="009B49E7" w:rsidP="009B49E7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Pr="0040136A" w:rsidRDefault="009B49E7" w:rsidP="009B49E7">
            <w:pPr>
              <w:pStyle w:val="TableParagraph"/>
              <w:spacing w:line="240" w:lineRule="auto"/>
              <w:ind w:right="96"/>
              <w:jc w:val="both"/>
              <w:rPr>
                <w:sz w:val="28"/>
                <w:lang w:val="ru-RU"/>
              </w:rPr>
            </w:pPr>
            <w:r w:rsidRPr="0040136A">
              <w:rPr>
                <w:sz w:val="28"/>
                <w:lang w:val="ru-RU"/>
              </w:rPr>
              <w:t>Устойчивость познавательного интереса к патриотическим знаниям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Pr="0040136A" w:rsidRDefault="009B49E7" w:rsidP="009B49E7">
            <w:pPr>
              <w:pStyle w:val="TableParagraph"/>
              <w:tabs>
                <w:tab w:val="left" w:pos="1093"/>
                <w:tab w:val="left" w:pos="2446"/>
              </w:tabs>
              <w:spacing w:line="240" w:lineRule="auto"/>
              <w:ind w:right="94"/>
              <w:rPr>
                <w:sz w:val="28"/>
                <w:lang w:val="ru-RU"/>
              </w:rPr>
            </w:pPr>
            <w:r w:rsidRPr="0040136A">
              <w:rPr>
                <w:sz w:val="28"/>
                <w:lang w:val="ru-RU"/>
              </w:rPr>
              <w:t>Игра</w:t>
            </w:r>
            <w:r w:rsidRPr="0040136A">
              <w:rPr>
                <w:sz w:val="28"/>
                <w:lang w:val="ru-RU"/>
              </w:rPr>
              <w:tab/>
              <w:t>«Сложи</w:t>
            </w:r>
            <w:r w:rsidRPr="0040136A">
              <w:rPr>
                <w:sz w:val="28"/>
                <w:lang w:val="ru-RU"/>
              </w:rPr>
              <w:tab/>
            </w:r>
            <w:r w:rsidRPr="0040136A">
              <w:rPr>
                <w:spacing w:val="-5"/>
                <w:sz w:val="28"/>
                <w:lang w:val="ru-RU"/>
              </w:rPr>
              <w:t xml:space="preserve">флаг </w:t>
            </w:r>
            <w:r w:rsidRPr="0040136A">
              <w:rPr>
                <w:sz w:val="28"/>
                <w:lang w:val="ru-RU"/>
              </w:rPr>
              <w:t>России»</w:t>
            </w:r>
          </w:p>
          <w:p w:rsidR="009B49E7" w:rsidRPr="0040136A" w:rsidRDefault="009B49E7" w:rsidP="009B49E7">
            <w:pPr>
              <w:pStyle w:val="TableParagraph"/>
              <w:tabs>
                <w:tab w:val="left" w:pos="2290"/>
              </w:tabs>
              <w:spacing w:line="240" w:lineRule="auto"/>
              <w:rPr>
                <w:sz w:val="28"/>
                <w:lang w:val="ru-RU"/>
              </w:rPr>
            </w:pPr>
            <w:r w:rsidRPr="0040136A">
              <w:rPr>
                <w:sz w:val="28"/>
                <w:lang w:val="ru-RU"/>
              </w:rPr>
              <w:t>Прослушивания</w:t>
            </w:r>
            <w:r w:rsidRPr="0040136A">
              <w:rPr>
                <w:sz w:val="28"/>
                <w:lang w:val="ru-RU"/>
              </w:rPr>
              <w:tab/>
              <w:t>гимна</w:t>
            </w:r>
          </w:p>
          <w:p w:rsidR="009B49E7" w:rsidRDefault="009B49E7" w:rsidP="009B49E7">
            <w:pPr>
              <w:pStyle w:val="TableParagraph"/>
              <w:spacing w:before="153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России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B49E7" w:rsidTr="009B49E7">
        <w:trPr>
          <w:trHeight w:val="1682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Деятельностный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Pr="0040136A" w:rsidRDefault="009B49E7" w:rsidP="009B49E7">
            <w:pPr>
              <w:pStyle w:val="TableParagraph"/>
              <w:spacing w:line="240" w:lineRule="auto"/>
              <w:ind w:right="96"/>
              <w:jc w:val="both"/>
              <w:rPr>
                <w:sz w:val="28"/>
                <w:lang w:val="ru-RU"/>
              </w:rPr>
            </w:pPr>
            <w:r w:rsidRPr="0040136A">
              <w:rPr>
                <w:sz w:val="28"/>
                <w:lang w:val="ru-RU"/>
              </w:rPr>
              <w:t>Стремление к укреплению знаний о семье, Родине готовность ее защищать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Pr="0040136A" w:rsidRDefault="009B49E7" w:rsidP="009B49E7">
            <w:pPr>
              <w:pStyle w:val="TableParagraph"/>
              <w:tabs>
                <w:tab w:val="left" w:pos="1122"/>
                <w:tab w:val="left" w:pos="2394"/>
              </w:tabs>
              <w:spacing w:line="240" w:lineRule="auto"/>
              <w:ind w:right="94"/>
              <w:rPr>
                <w:sz w:val="28"/>
                <w:lang w:val="ru-RU"/>
              </w:rPr>
            </w:pPr>
            <w:proofErr w:type="gramStart"/>
            <w:r w:rsidRPr="0040136A">
              <w:rPr>
                <w:sz w:val="28"/>
                <w:lang w:val="ru-RU"/>
              </w:rPr>
              <w:t>Игра</w:t>
            </w:r>
            <w:proofErr w:type="gramEnd"/>
            <w:r w:rsidRPr="0040136A">
              <w:rPr>
                <w:sz w:val="28"/>
                <w:lang w:val="ru-RU"/>
              </w:rPr>
              <w:tab/>
              <w:t>«Какая</w:t>
            </w:r>
            <w:r w:rsidRPr="0040136A">
              <w:rPr>
                <w:sz w:val="28"/>
                <w:lang w:val="ru-RU"/>
              </w:rPr>
              <w:tab/>
            </w:r>
            <w:r w:rsidRPr="0040136A">
              <w:rPr>
                <w:spacing w:val="-6"/>
                <w:sz w:val="28"/>
                <w:lang w:val="ru-RU"/>
              </w:rPr>
              <w:t xml:space="preserve">наша </w:t>
            </w:r>
            <w:r w:rsidRPr="0040136A">
              <w:rPr>
                <w:sz w:val="28"/>
                <w:lang w:val="ru-RU"/>
              </w:rPr>
              <w:t>Родина».</w:t>
            </w:r>
          </w:p>
          <w:p w:rsidR="009B49E7" w:rsidRPr="0040136A" w:rsidRDefault="009B49E7" w:rsidP="009B49E7">
            <w:pPr>
              <w:pStyle w:val="TableParagraph"/>
              <w:tabs>
                <w:tab w:val="left" w:pos="1009"/>
                <w:tab w:val="left" w:pos="1916"/>
              </w:tabs>
              <w:spacing w:line="240" w:lineRule="auto"/>
              <w:rPr>
                <w:sz w:val="28"/>
                <w:lang w:val="ru-RU"/>
              </w:rPr>
            </w:pPr>
            <w:r w:rsidRPr="0040136A">
              <w:rPr>
                <w:sz w:val="28"/>
                <w:lang w:val="ru-RU"/>
              </w:rPr>
              <w:t>Игра</w:t>
            </w:r>
            <w:r w:rsidRPr="0040136A">
              <w:rPr>
                <w:sz w:val="28"/>
                <w:lang w:val="ru-RU"/>
              </w:rPr>
              <w:tab/>
              <w:t>«Как</w:t>
            </w:r>
            <w:r w:rsidRPr="0040136A">
              <w:rPr>
                <w:sz w:val="28"/>
                <w:lang w:val="ru-RU"/>
              </w:rPr>
              <w:tab/>
              <w:t>проявить</w:t>
            </w:r>
          </w:p>
          <w:p w:rsidR="009B49E7" w:rsidRDefault="009B49E7" w:rsidP="009B49E7">
            <w:pPr>
              <w:pStyle w:val="TableParagraph"/>
              <w:tabs>
                <w:tab w:val="left" w:pos="1465"/>
                <w:tab w:val="left" w:pos="2067"/>
              </w:tabs>
              <w:spacing w:line="240" w:lineRule="auto"/>
              <w:ind w:right="95"/>
              <w:rPr>
                <w:sz w:val="28"/>
              </w:rPr>
            </w:pPr>
            <w:proofErr w:type="spellStart"/>
            <w:r>
              <w:rPr>
                <w:sz w:val="28"/>
              </w:rPr>
              <w:t>любовь</w:t>
            </w:r>
            <w:proofErr w:type="spellEnd"/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4"/>
                <w:sz w:val="28"/>
              </w:rPr>
              <w:t>родным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людям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9B49E7" w:rsidTr="009B49E7">
        <w:trPr>
          <w:trHeight w:val="1265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9E7" w:rsidRDefault="009B49E7" w:rsidP="009B49E7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tabs>
                <w:tab w:val="left" w:pos="3868"/>
              </w:tabs>
              <w:spacing w:line="240" w:lineRule="auto"/>
              <w:ind w:right="98"/>
              <w:rPr>
                <w:sz w:val="28"/>
              </w:rPr>
            </w:pPr>
            <w:proofErr w:type="spellStart"/>
            <w:r>
              <w:rPr>
                <w:sz w:val="28"/>
              </w:rPr>
              <w:t>Заинтересованность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практических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действиях</w:t>
            </w:r>
            <w:proofErr w:type="spellEnd"/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Pr="0040136A" w:rsidRDefault="009B49E7" w:rsidP="009B49E7">
            <w:pPr>
              <w:pStyle w:val="TableParagraph"/>
              <w:tabs>
                <w:tab w:val="left" w:pos="1477"/>
                <w:tab w:val="left" w:pos="2865"/>
              </w:tabs>
              <w:spacing w:line="240" w:lineRule="auto"/>
              <w:ind w:right="96"/>
              <w:rPr>
                <w:sz w:val="28"/>
                <w:lang w:val="ru-RU"/>
              </w:rPr>
            </w:pPr>
            <w:r w:rsidRPr="0040136A">
              <w:rPr>
                <w:sz w:val="28"/>
                <w:lang w:val="ru-RU"/>
              </w:rPr>
              <w:t>Занятие</w:t>
            </w:r>
            <w:r w:rsidRPr="0040136A">
              <w:rPr>
                <w:sz w:val="28"/>
                <w:lang w:val="ru-RU"/>
              </w:rPr>
              <w:tab/>
              <w:t>«Россия</w:t>
            </w:r>
            <w:r w:rsidRPr="0040136A">
              <w:rPr>
                <w:sz w:val="28"/>
                <w:lang w:val="ru-RU"/>
              </w:rPr>
              <w:tab/>
            </w:r>
            <w:r w:rsidRPr="0040136A">
              <w:rPr>
                <w:spacing w:val="-17"/>
                <w:sz w:val="28"/>
                <w:lang w:val="ru-RU"/>
              </w:rPr>
              <w:t xml:space="preserve">– </w:t>
            </w:r>
            <w:r w:rsidRPr="0040136A">
              <w:rPr>
                <w:sz w:val="28"/>
                <w:lang w:val="ru-RU"/>
              </w:rPr>
              <w:t>Родина</w:t>
            </w:r>
            <w:r w:rsidRPr="0040136A">
              <w:rPr>
                <w:spacing w:val="-1"/>
                <w:sz w:val="28"/>
                <w:lang w:val="ru-RU"/>
              </w:rPr>
              <w:t xml:space="preserve"> </w:t>
            </w:r>
            <w:r w:rsidRPr="0040136A">
              <w:rPr>
                <w:sz w:val="28"/>
                <w:lang w:val="ru-RU"/>
              </w:rPr>
              <w:t>моя»</w:t>
            </w:r>
          </w:p>
          <w:p w:rsidR="009B49E7" w:rsidRDefault="009B49E7" w:rsidP="009B49E7">
            <w:pPr>
              <w:pStyle w:val="TableParagraph"/>
              <w:spacing w:line="240" w:lineRule="auto"/>
              <w:ind w:right="95"/>
              <w:rPr>
                <w:sz w:val="28"/>
              </w:rPr>
            </w:pPr>
            <w:r w:rsidRPr="0040136A">
              <w:rPr>
                <w:sz w:val="28"/>
                <w:lang w:val="ru-RU"/>
              </w:rPr>
              <w:t xml:space="preserve">Викторина «Что? </w:t>
            </w:r>
            <w:proofErr w:type="spellStart"/>
            <w:r>
              <w:rPr>
                <w:sz w:val="28"/>
              </w:rPr>
              <w:t>Где</w:t>
            </w:r>
            <w:proofErr w:type="spellEnd"/>
            <w:r>
              <w:rPr>
                <w:sz w:val="28"/>
              </w:rPr>
              <w:t xml:space="preserve">? </w:t>
            </w:r>
            <w:proofErr w:type="spellStart"/>
            <w:r>
              <w:rPr>
                <w:sz w:val="28"/>
              </w:rPr>
              <w:t>Когда</w:t>
            </w:r>
            <w:proofErr w:type="spellEnd"/>
            <w:proofErr w:type="gramStart"/>
            <w:r>
              <w:rPr>
                <w:sz w:val="28"/>
              </w:rPr>
              <w:t>?»</w:t>
            </w:r>
            <w:proofErr w:type="gramEnd"/>
          </w:p>
        </w:tc>
      </w:tr>
      <w:tr w:rsidR="009B49E7" w:rsidTr="009B49E7">
        <w:trPr>
          <w:trHeight w:val="193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ind w:right="260"/>
              <w:rPr>
                <w:sz w:val="28"/>
              </w:rPr>
            </w:pPr>
            <w:proofErr w:type="spellStart"/>
            <w:r>
              <w:rPr>
                <w:sz w:val="28"/>
              </w:rPr>
              <w:t>Эмоционально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личностный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Pr="0040136A" w:rsidRDefault="009B49E7" w:rsidP="009B49E7">
            <w:pPr>
              <w:pStyle w:val="TableParagraph"/>
              <w:tabs>
                <w:tab w:val="left" w:pos="2570"/>
              </w:tabs>
              <w:spacing w:line="240" w:lineRule="auto"/>
              <w:ind w:right="96"/>
              <w:jc w:val="both"/>
              <w:rPr>
                <w:sz w:val="28"/>
                <w:lang w:val="ru-RU"/>
              </w:rPr>
            </w:pPr>
            <w:r w:rsidRPr="0040136A">
              <w:rPr>
                <w:sz w:val="28"/>
                <w:lang w:val="ru-RU"/>
              </w:rPr>
              <w:t>Проявление</w:t>
            </w:r>
            <w:r w:rsidRPr="0040136A">
              <w:rPr>
                <w:sz w:val="28"/>
                <w:lang w:val="ru-RU"/>
              </w:rPr>
              <w:tab/>
            </w:r>
            <w:r w:rsidRPr="0040136A">
              <w:rPr>
                <w:spacing w:val="-1"/>
                <w:sz w:val="28"/>
                <w:lang w:val="ru-RU"/>
              </w:rPr>
              <w:t xml:space="preserve">позитивных </w:t>
            </w:r>
            <w:r w:rsidRPr="0040136A">
              <w:rPr>
                <w:sz w:val="28"/>
                <w:lang w:val="ru-RU"/>
              </w:rPr>
              <w:t>эмоций, воспитание любви и привязанности к своей</w:t>
            </w:r>
            <w:r w:rsidRPr="0040136A">
              <w:rPr>
                <w:spacing w:val="66"/>
                <w:sz w:val="28"/>
                <w:lang w:val="ru-RU"/>
              </w:rPr>
              <w:t xml:space="preserve"> </w:t>
            </w:r>
            <w:r w:rsidRPr="0040136A">
              <w:rPr>
                <w:sz w:val="28"/>
                <w:lang w:val="ru-RU"/>
              </w:rPr>
              <w:t>семье,</w:t>
            </w:r>
          </w:p>
          <w:p w:rsidR="009B49E7" w:rsidRDefault="009B49E7" w:rsidP="009B49E7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дому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детскому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саду</w:t>
            </w:r>
            <w:proofErr w:type="spellEnd"/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Pr="0040136A" w:rsidRDefault="009B49E7" w:rsidP="009B49E7">
            <w:pPr>
              <w:pStyle w:val="TableParagraph"/>
              <w:spacing w:line="240" w:lineRule="auto"/>
              <w:ind w:right="557"/>
              <w:rPr>
                <w:sz w:val="28"/>
                <w:lang w:val="ru-RU"/>
              </w:rPr>
            </w:pPr>
            <w:r w:rsidRPr="0040136A">
              <w:rPr>
                <w:sz w:val="28"/>
                <w:lang w:val="ru-RU"/>
              </w:rPr>
              <w:t>Беседа «Моя семья» Рисование</w:t>
            </w:r>
          </w:p>
          <w:p w:rsidR="009B49E7" w:rsidRPr="0040136A" w:rsidRDefault="009B49E7" w:rsidP="009B49E7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40136A">
              <w:rPr>
                <w:sz w:val="28"/>
                <w:lang w:val="ru-RU"/>
              </w:rPr>
              <w:t>«Родословного дерева»</w:t>
            </w:r>
          </w:p>
        </w:tc>
      </w:tr>
      <w:tr w:rsidR="009B49E7" w:rsidTr="009B49E7">
        <w:trPr>
          <w:trHeight w:val="145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E7" w:rsidRDefault="009B49E7" w:rsidP="009B49E7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  <w:p w:rsidR="009B49E7" w:rsidRPr="0040136A" w:rsidRDefault="009B49E7" w:rsidP="009B49E7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Pr="0040136A" w:rsidRDefault="009B49E7" w:rsidP="009B49E7">
            <w:pPr>
              <w:pStyle w:val="TableParagraph"/>
              <w:tabs>
                <w:tab w:val="left" w:pos="2216"/>
                <w:tab w:val="left" w:pos="3859"/>
              </w:tabs>
              <w:spacing w:line="240" w:lineRule="auto"/>
              <w:ind w:firstLine="708"/>
              <w:rPr>
                <w:sz w:val="28"/>
                <w:lang w:val="ru-RU"/>
              </w:rPr>
            </w:pPr>
            <w:r w:rsidRPr="0040136A">
              <w:rPr>
                <w:sz w:val="28"/>
                <w:lang w:val="ru-RU"/>
              </w:rPr>
              <w:t>Умение</w:t>
            </w:r>
            <w:r w:rsidRPr="0040136A">
              <w:rPr>
                <w:sz w:val="28"/>
                <w:lang w:val="ru-RU"/>
              </w:rPr>
              <w:tab/>
              <w:t>заботится</w:t>
            </w:r>
            <w:r w:rsidRPr="0040136A">
              <w:rPr>
                <w:sz w:val="28"/>
                <w:lang w:val="ru-RU"/>
              </w:rPr>
              <w:tab/>
              <w:t>о</w:t>
            </w:r>
          </w:p>
          <w:p w:rsidR="009B49E7" w:rsidRPr="0040136A" w:rsidRDefault="009B49E7" w:rsidP="009B49E7">
            <w:pPr>
              <w:pStyle w:val="TableParagraph"/>
              <w:tabs>
                <w:tab w:val="left" w:pos="1515"/>
                <w:tab w:val="left" w:pos="3050"/>
              </w:tabs>
              <w:spacing w:before="3" w:line="240" w:lineRule="auto"/>
              <w:ind w:right="96"/>
              <w:rPr>
                <w:sz w:val="28"/>
                <w:lang w:val="ru-RU"/>
              </w:rPr>
            </w:pPr>
            <w:proofErr w:type="gramStart"/>
            <w:r w:rsidRPr="0040136A">
              <w:rPr>
                <w:sz w:val="28"/>
                <w:lang w:val="ru-RU"/>
              </w:rPr>
              <w:t>ближнем</w:t>
            </w:r>
            <w:proofErr w:type="gramEnd"/>
            <w:r w:rsidRPr="0040136A">
              <w:rPr>
                <w:sz w:val="28"/>
                <w:lang w:val="ru-RU"/>
              </w:rPr>
              <w:tab/>
              <w:t>оказывать</w:t>
            </w:r>
            <w:r w:rsidRPr="0040136A">
              <w:rPr>
                <w:sz w:val="28"/>
                <w:lang w:val="ru-RU"/>
              </w:rPr>
              <w:tab/>
            </w:r>
            <w:r w:rsidRPr="0040136A">
              <w:rPr>
                <w:spacing w:val="-4"/>
                <w:sz w:val="28"/>
                <w:lang w:val="ru-RU"/>
              </w:rPr>
              <w:t xml:space="preserve">помощь </w:t>
            </w:r>
            <w:r w:rsidRPr="0040136A">
              <w:rPr>
                <w:sz w:val="28"/>
                <w:lang w:val="ru-RU"/>
              </w:rPr>
              <w:t>окружающим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Pr="0040136A" w:rsidRDefault="009B49E7" w:rsidP="009B49E7">
            <w:pPr>
              <w:pStyle w:val="TableParagraph"/>
              <w:tabs>
                <w:tab w:val="left" w:pos="1764"/>
              </w:tabs>
              <w:spacing w:line="240" w:lineRule="auto"/>
              <w:rPr>
                <w:sz w:val="28"/>
                <w:lang w:val="ru-RU"/>
              </w:rPr>
            </w:pPr>
            <w:r w:rsidRPr="0040136A">
              <w:rPr>
                <w:sz w:val="28"/>
                <w:lang w:val="ru-RU"/>
              </w:rPr>
              <w:t>«Оцени</w:t>
            </w:r>
            <w:r w:rsidRPr="0040136A">
              <w:rPr>
                <w:sz w:val="28"/>
                <w:lang w:val="ru-RU"/>
              </w:rPr>
              <w:tab/>
              <w:t>поступок»</w:t>
            </w:r>
          </w:p>
          <w:p w:rsidR="009B49E7" w:rsidRPr="0040136A" w:rsidRDefault="009B49E7" w:rsidP="009B49E7">
            <w:pPr>
              <w:pStyle w:val="TableParagraph"/>
              <w:spacing w:before="161" w:line="240" w:lineRule="auto"/>
              <w:rPr>
                <w:sz w:val="28"/>
                <w:lang w:val="ru-RU"/>
              </w:rPr>
            </w:pPr>
            <w:r w:rsidRPr="0040136A">
              <w:rPr>
                <w:sz w:val="28"/>
                <w:lang w:val="ru-RU"/>
              </w:rPr>
              <w:t>«Забота о природе»</w:t>
            </w:r>
          </w:p>
        </w:tc>
      </w:tr>
    </w:tbl>
    <w:p w:rsidR="0040136A" w:rsidRDefault="0040136A" w:rsidP="009B49E7">
      <w:pPr>
        <w:pStyle w:val="a3"/>
        <w:spacing w:before="2"/>
        <w:ind w:left="0" w:right="-1" w:firstLine="709"/>
      </w:pPr>
      <w:r>
        <w:t xml:space="preserve">В ходе исследования для определения сформированности патриотической воспитанности детей старшего дошкольного возраста использовались следующие критерии: когнитивный, </w:t>
      </w:r>
      <w:proofErr w:type="spellStart"/>
      <w:r>
        <w:t>деятельностный</w:t>
      </w:r>
      <w:proofErr w:type="spellEnd"/>
      <w:r>
        <w:t>, эмоциональн</w:t>
      </w:r>
      <w:proofErr w:type="gramStart"/>
      <w:r>
        <w:t>о-</w:t>
      </w:r>
      <w:proofErr w:type="gramEnd"/>
      <w:r>
        <w:t xml:space="preserve"> личностный.</w:t>
      </w:r>
    </w:p>
    <w:p w:rsidR="0040136A" w:rsidRDefault="0040136A" w:rsidP="009B49E7">
      <w:pPr>
        <w:pStyle w:val="a3"/>
        <w:spacing w:before="1"/>
        <w:ind w:left="0" w:right="-1" w:firstLine="709"/>
      </w:pPr>
      <w:r>
        <w:t>Критерии по формированию патриотических чувств у детей старшего дошкольного возраста характеризовали знания о семье и ближайшем окружении, традициях народа передающихся из поколения в поколения, о национальных праздниках, о природе края, о своем родном городе и его истории, о достопримечательностях города, о государстве и его символике.</w:t>
      </w:r>
    </w:p>
    <w:p w:rsidR="0040136A" w:rsidRDefault="0040136A" w:rsidP="009B49E7">
      <w:pPr>
        <w:pStyle w:val="a3"/>
        <w:ind w:left="0" w:right="-1" w:firstLine="709"/>
      </w:pPr>
      <w:r>
        <w:t xml:space="preserve">Когнитивный критерий содержит в себе объем знаний воспитуемых о родном доме, о Родине, о природе, их полноту прочность, осознанность, оценочное отношение. </w:t>
      </w:r>
      <w:proofErr w:type="spellStart"/>
      <w:r>
        <w:t>Деятельностный</w:t>
      </w:r>
      <w:proofErr w:type="spellEnd"/>
      <w:r>
        <w:t xml:space="preserve"> критерий отображает заинтересованность в патриотических действиях. Эмоционально-личностный определяет уровень проявления эмоционально-действенного отношения к окружающим, умение о близких людях, оказывать помощь окружающим.</w:t>
      </w:r>
    </w:p>
    <w:p w:rsidR="0040136A" w:rsidRDefault="009B49E7" w:rsidP="009B49E7">
      <w:pPr>
        <w:pStyle w:val="a3"/>
        <w:ind w:left="0" w:right="-1" w:firstLine="709"/>
        <w:jc w:val="right"/>
      </w:pPr>
      <w:proofErr w:type="spellStart"/>
      <w:r>
        <w:t>Таблица</w:t>
      </w:r>
      <w:proofErr w:type="gramStart"/>
      <w:r w:rsidR="0040136A">
        <w:t>1</w:t>
      </w:r>
      <w:proofErr w:type="spellEnd"/>
      <w:proofErr w:type="gramEnd"/>
    </w:p>
    <w:p w:rsidR="0040136A" w:rsidRDefault="0040136A" w:rsidP="009B49E7">
      <w:pPr>
        <w:pStyle w:val="1"/>
        <w:spacing w:before="77"/>
        <w:ind w:left="0" w:right="-1" w:firstLine="709"/>
      </w:pPr>
      <w:r>
        <w:t>Критерии и показатели гражданско-патриотической воспитанности детей старшего дошкольного возраста.</w:t>
      </w:r>
    </w:p>
    <w:p w:rsidR="009B49E7" w:rsidRDefault="009B49E7" w:rsidP="009B49E7">
      <w:pPr>
        <w:pStyle w:val="1"/>
        <w:spacing w:before="77"/>
        <w:ind w:left="0" w:right="-1" w:firstLine="709"/>
      </w:pPr>
    </w:p>
    <w:p w:rsidR="009B49E7" w:rsidRDefault="009B49E7" w:rsidP="009B49E7">
      <w:pPr>
        <w:pStyle w:val="a3"/>
        <w:ind w:left="1390" w:firstLine="0"/>
      </w:pPr>
    </w:p>
    <w:p w:rsidR="0040136A" w:rsidRDefault="0040136A" w:rsidP="009B49E7">
      <w:pPr>
        <w:pStyle w:val="a3"/>
        <w:ind w:left="0" w:firstLine="709"/>
      </w:pPr>
      <w:r>
        <w:t>На основе данных критериев и показателей разработаны три уровня.</w:t>
      </w:r>
    </w:p>
    <w:p w:rsidR="0040136A" w:rsidRDefault="0040136A" w:rsidP="009B49E7">
      <w:pPr>
        <w:pStyle w:val="a3"/>
        <w:spacing w:before="160"/>
        <w:ind w:left="0" w:firstLine="709"/>
      </w:pPr>
      <w:r>
        <w:rPr>
          <w:b/>
        </w:rPr>
        <w:t xml:space="preserve">Высокий уровень. </w:t>
      </w:r>
      <w:proofErr w:type="gramStart"/>
      <w:r>
        <w:t xml:space="preserve">Ребенок имеет соответствующие представления (знает название города, страны, свой адрес, называет и </w:t>
      </w:r>
      <w:proofErr w:type="spellStart"/>
      <w:r>
        <w:t>узнает</w:t>
      </w:r>
      <w:hyperlink r:id="rId6" w:history="1">
        <w:r>
          <w:rPr>
            <w:rStyle w:val="a6"/>
            <w:vertAlign w:val="superscript"/>
          </w:rPr>
          <w:t>35</w:t>
        </w:r>
        <w:proofErr w:type="spellEnd"/>
      </w:hyperlink>
      <w:r>
        <w:rPr>
          <w:color w:val="0000FF"/>
        </w:rPr>
        <w:t xml:space="preserve"> </w:t>
      </w:r>
      <w:r>
        <w:t>достопримечательности,</w:t>
      </w:r>
      <w:r>
        <w:rPr>
          <w:spacing w:val="-23"/>
        </w:rPr>
        <w:t xml:space="preserve"> </w:t>
      </w:r>
      <w:r>
        <w:t>природу</w:t>
      </w:r>
      <w:r>
        <w:rPr>
          <w:spacing w:val="-23"/>
        </w:rPr>
        <w:t xml:space="preserve"> </w:t>
      </w:r>
      <w:r>
        <w:t>родного</w:t>
      </w:r>
      <w:r>
        <w:rPr>
          <w:spacing w:val="-20"/>
        </w:rPr>
        <w:t xml:space="preserve"> </w:t>
      </w:r>
      <w:r>
        <w:t>края,</w:t>
      </w:r>
      <w:r>
        <w:rPr>
          <w:spacing w:val="-20"/>
        </w:rPr>
        <w:t xml:space="preserve"> </w:t>
      </w:r>
      <w:r>
        <w:t>знает</w:t>
      </w:r>
      <w:r>
        <w:rPr>
          <w:spacing w:val="-22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узнает</w:t>
      </w:r>
      <w:r>
        <w:rPr>
          <w:spacing w:val="-19"/>
        </w:rPr>
        <w:t xml:space="preserve"> </w:t>
      </w:r>
      <w:r>
        <w:t>флаг,</w:t>
      </w:r>
      <w:r>
        <w:rPr>
          <w:spacing w:val="-22"/>
        </w:rPr>
        <w:t xml:space="preserve"> </w:t>
      </w:r>
      <w:r>
        <w:t>герб,</w:t>
      </w:r>
      <w:r>
        <w:rPr>
          <w:spacing w:val="-20"/>
        </w:rPr>
        <w:t xml:space="preserve"> </w:t>
      </w:r>
      <w:r>
        <w:t>гимн России, называет народные праздники), позитивно воспринимает задание, не отвлекается, без напоминания дело доводит до конца, заботится об окружающей</w:t>
      </w:r>
      <w:r>
        <w:rPr>
          <w:spacing w:val="-11"/>
        </w:rPr>
        <w:t xml:space="preserve"> </w:t>
      </w:r>
      <w:r>
        <w:t>природе,</w:t>
      </w:r>
      <w:r>
        <w:rPr>
          <w:spacing w:val="-10"/>
        </w:rPr>
        <w:t xml:space="preserve"> </w:t>
      </w:r>
      <w:r>
        <w:t>оказывает</w:t>
      </w:r>
      <w:r>
        <w:rPr>
          <w:spacing w:val="-10"/>
        </w:rPr>
        <w:t xml:space="preserve"> </w:t>
      </w:r>
      <w:r>
        <w:t>помощь,</w:t>
      </w:r>
      <w:r>
        <w:rPr>
          <w:spacing w:val="-12"/>
        </w:rPr>
        <w:t xml:space="preserve"> </w:t>
      </w:r>
      <w:r>
        <w:t>проявляет</w:t>
      </w:r>
      <w:r>
        <w:rPr>
          <w:spacing w:val="-12"/>
        </w:rPr>
        <w:t xml:space="preserve"> </w:t>
      </w:r>
      <w:r>
        <w:t>дружелюбие,</w:t>
      </w:r>
      <w:r>
        <w:rPr>
          <w:spacing w:val="-11"/>
        </w:rPr>
        <w:t xml:space="preserve"> </w:t>
      </w:r>
      <w:r>
        <w:t>считается</w:t>
      </w:r>
      <w:r>
        <w:rPr>
          <w:spacing w:val="-11"/>
        </w:rPr>
        <w:t xml:space="preserve"> </w:t>
      </w:r>
      <w:r>
        <w:t>с интересами товарищей, умеет достигать согласия со сверстниками, анализировать</w:t>
      </w:r>
      <w:r>
        <w:rPr>
          <w:spacing w:val="-3"/>
        </w:rPr>
        <w:t xml:space="preserve"> </w:t>
      </w:r>
      <w:r>
        <w:t>поступки.</w:t>
      </w:r>
      <w:proofErr w:type="gramEnd"/>
    </w:p>
    <w:p w:rsidR="0040136A" w:rsidRDefault="0040136A" w:rsidP="009B49E7">
      <w:pPr>
        <w:pStyle w:val="a3"/>
        <w:spacing w:before="1"/>
        <w:ind w:left="0" w:firstLine="709"/>
      </w:pPr>
      <w:r>
        <w:rPr>
          <w:b/>
        </w:rPr>
        <w:t xml:space="preserve">Средний уровень. </w:t>
      </w:r>
      <w:r>
        <w:t>У ребенка в целом сформированы знания (знает название страны, города, свой адрес, герб, гимн России, затрудняется назвать достопримечательности, природу родного края), обладает некоторыми умениями и навыками, он позитивно относится к заданиям, не всегда находит ответ.</w:t>
      </w:r>
      <w:r>
        <w:rPr>
          <w:spacing w:val="-16"/>
        </w:rPr>
        <w:t xml:space="preserve"> </w:t>
      </w:r>
      <w:r>
        <w:t>Заботится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близких,</w:t>
      </w:r>
      <w:r>
        <w:rPr>
          <w:spacing w:val="-15"/>
        </w:rPr>
        <w:t xml:space="preserve"> </w:t>
      </w:r>
      <w:r>
        <w:t>проявляет</w:t>
      </w:r>
      <w:r>
        <w:rPr>
          <w:spacing w:val="-15"/>
        </w:rPr>
        <w:t xml:space="preserve"> </w:t>
      </w:r>
      <w:r>
        <w:t>дружелюбие,</w:t>
      </w:r>
      <w:r>
        <w:rPr>
          <w:spacing w:val="-10"/>
        </w:rPr>
        <w:t xml:space="preserve"> </w:t>
      </w:r>
      <w:r>
        <w:t>однако</w:t>
      </w:r>
      <w:r>
        <w:rPr>
          <w:spacing w:val="-14"/>
        </w:rPr>
        <w:t xml:space="preserve"> </w:t>
      </w:r>
      <w:r>
        <w:t>никак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считается с интересами товарищей, не может достигнуть соглашения с ними, не оказывает помощь, оценивает поступки с помощью</w:t>
      </w:r>
      <w:r>
        <w:rPr>
          <w:spacing w:val="-13"/>
        </w:rPr>
        <w:t xml:space="preserve"> </w:t>
      </w:r>
      <w:r>
        <w:t>взрослых.</w:t>
      </w:r>
    </w:p>
    <w:p w:rsidR="009B49E7" w:rsidRDefault="0040136A" w:rsidP="009B49E7">
      <w:pPr>
        <w:pStyle w:val="a3"/>
        <w:ind w:left="0" w:firstLine="709"/>
      </w:pPr>
      <w:r>
        <w:rPr>
          <w:b/>
        </w:rPr>
        <w:t xml:space="preserve">Низкий уровень. </w:t>
      </w:r>
      <w:r>
        <w:t xml:space="preserve">Ребенок не имеет четких представлений (не знает название страны, города, свой адрес, но узнает флаг, герб, гимн России, отсутствует знание о достопримечательностях родного города, не может </w:t>
      </w:r>
      <w:r>
        <w:lastRenderedPageBreak/>
        <w:t>назвать народные праздники), выполняет задания без особого желания, во время выполнения задания часто отвлекается. Не заботится об окружающих, ни</w:t>
      </w:r>
      <w:r>
        <w:rPr>
          <w:spacing w:val="-18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выражает</w:t>
      </w:r>
      <w:r>
        <w:rPr>
          <w:spacing w:val="-19"/>
        </w:rPr>
        <w:t xml:space="preserve"> </w:t>
      </w:r>
      <w:r>
        <w:t>дружелюбия,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считается,</w:t>
      </w:r>
      <w:r>
        <w:rPr>
          <w:spacing w:val="-19"/>
        </w:rPr>
        <w:t xml:space="preserve"> </w:t>
      </w:r>
      <w:r>
        <w:t>не</w:t>
      </w:r>
      <w:r>
        <w:rPr>
          <w:spacing w:val="-19"/>
        </w:rPr>
        <w:t xml:space="preserve"> </w:t>
      </w:r>
      <w:r>
        <w:t>оказывает</w:t>
      </w:r>
      <w:r>
        <w:rPr>
          <w:spacing w:val="-19"/>
        </w:rPr>
        <w:t xml:space="preserve"> </w:t>
      </w:r>
      <w:r>
        <w:t>помощи,</w:t>
      </w:r>
      <w:r>
        <w:rPr>
          <w:spacing w:val="-19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может анализировать</w:t>
      </w:r>
      <w:r>
        <w:rPr>
          <w:spacing w:val="-3"/>
        </w:rPr>
        <w:t xml:space="preserve"> </w:t>
      </w:r>
      <w:r>
        <w:t>поступки.</w:t>
      </w:r>
    </w:p>
    <w:p w:rsidR="009B49E7" w:rsidRDefault="0040136A" w:rsidP="009B49E7">
      <w:pPr>
        <w:pStyle w:val="a3"/>
        <w:ind w:left="0" w:firstLine="709"/>
      </w:pPr>
      <w:r>
        <w:t>В эксперименте участвовало 20 детей старшего дошкольного возраста.</w:t>
      </w:r>
    </w:p>
    <w:p w:rsidR="0040136A" w:rsidRDefault="0040136A" w:rsidP="009B49E7">
      <w:pPr>
        <w:pStyle w:val="a3"/>
        <w:ind w:left="0" w:firstLine="709"/>
      </w:pPr>
      <w:r>
        <w:t>Дети были разделены на две группы - экспериментальную и контрольную.</w:t>
      </w:r>
    </w:p>
    <w:p w:rsidR="009B49E7" w:rsidRDefault="0040136A" w:rsidP="009B49E7">
      <w:pPr>
        <w:pStyle w:val="1"/>
        <w:ind w:left="0" w:firstLine="709"/>
        <w:jc w:val="both"/>
      </w:pPr>
      <w:r>
        <w:t>Когнитивный критерий.</w:t>
      </w:r>
    </w:p>
    <w:p w:rsidR="0040136A" w:rsidRDefault="0040136A" w:rsidP="009B49E7">
      <w:pPr>
        <w:pStyle w:val="1"/>
        <w:ind w:left="0" w:firstLine="709"/>
        <w:jc w:val="both"/>
        <w:rPr>
          <w:i/>
        </w:rPr>
      </w:pPr>
      <w:r>
        <w:rPr>
          <w:i/>
        </w:rPr>
        <w:t>Показатель: наличие объема определенных знаний о родном доме, культурном наследии, природе малой Родины, о государстве и государственной символике.</w:t>
      </w:r>
    </w:p>
    <w:p w:rsidR="0040136A" w:rsidRDefault="0040136A" w:rsidP="009B49E7">
      <w:pPr>
        <w:pStyle w:val="a3"/>
        <w:ind w:left="0" w:firstLine="709"/>
      </w:pPr>
      <w:r>
        <w:t>Беседа «Знай и уважай свою Родину»</w:t>
      </w:r>
    </w:p>
    <w:p w:rsidR="0040136A" w:rsidRDefault="0040136A" w:rsidP="009B49E7">
      <w:pPr>
        <w:pStyle w:val="a3"/>
        <w:ind w:left="0" w:firstLine="709"/>
      </w:pPr>
      <w:r>
        <w:t xml:space="preserve">Ход проведения. В период беседы детям были заданы следующие вопросы, что позволило оценить их первоначальные знания, </w:t>
      </w:r>
      <w:proofErr w:type="gramStart"/>
      <w:r>
        <w:t>Знаешь ли ты в какой</w:t>
      </w:r>
      <w:r>
        <w:rPr>
          <w:spacing w:val="-12"/>
        </w:rPr>
        <w:t xml:space="preserve"> </w:t>
      </w:r>
      <w:r>
        <w:t>стране</w:t>
      </w:r>
      <w:r>
        <w:rPr>
          <w:spacing w:val="-11"/>
        </w:rPr>
        <w:t xml:space="preserve"> </w:t>
      </w:r>
      <w:r>
        <w:t>ты</w:t>
      </w:r>
      <w:r>
        <w:rPr>
          <w:spacing w:val="-12"/>
        </w:rPr>
        <w:t xml:space="preserve"> </w:t>
      </w:r>
      <w:r>
        <w:t>живешь</w:t>
      </w:r>
      <w:proofErr w:type="gramEnd"/>
      <w:r>
        <w:t>?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обозначает</w:t>
      </w:r>
      <w:r>
        <w:rPr>
          <w:spacing w:val="-12"/>
        </w:rPr>
        <w:t xml:space="preserve"> </w:t>
      </w:r>
      <w:r>
        <w:t>слово</w:t>
      </w:r>
      <w:r>
        <w:rPr>
          <w:spacing w:val="-8"/>
        </w:rPr>
        <w:t xml:space="preserve"> </w:t>
      </w:r>
      <w:r>
        <w:t>Родина?</w:t>
      </w:r>
      <w:r>
        <w:rPr>
          <w:spacing w:val="-8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тебя</w:t>
      </w:r>
      <w:r>
        <w:rPr>
          <w:spacing w:val="-11"/>
        </w:rPr>
        <w:t xml:space="preserve"> </w:t>
      </w:r>
      <w:r>
        <w:t>является самым главным в жизни? Знаешь ли ты символы своей Родины? У детей появились трудности в ответах, некоторые из детей не знают название</w:t>
      </w:r>
      <w:r>
        <w:rPr>
          <w:spacing w:val="-45"/>
        </w:rPr>
        <w:t xml:space="preserve"> </w:t>
      </w:r>
      <w:proofErr w:type="gramStart"/>
      <w:r>
        <w:t>страны</w:t>
      </w:r>
      <w:proofErr w:type="gramEnd"/>
      <w:r>
        <w:t xml:space="preserve"> в которой проживают, возникли трудности с называнием символов страны. В период</w:t>
      </w:r>
      <w:r>
        <w:rPr>
          <w:spacing w:val="-15"/>
        </w:rPr>
        <w:t xml:space="preserve"> </w:t>
      </w:r>
      <w:r>
        <w:t>беседы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детьми,</w:t>
      </w:r>
      <w:r>
        <w:rPr>
          <w:spacing w:val="-12"/>
        </w:rPr>
        <w:t xml:space="preserve"> </w:t>
      </w:r>
      <w:r>
        <w:t>приходилось</w:t>
      </w:r>
      <w:r>
        <w:rPr>
          <w:spacing w:val="-13"/>
        </w:rPr>
        <w:t xml:space="preserve"> </w:t>
      </w:r>
      <w:r>
        <w:t>уделять</w:t>
      </w:r>
      <w:r>
        <w:rPr>
          <w:spacing w:val="-14"/>
        </w:rPr>
        <w:t xml:space="preserve"> </w:t>
      </w:r>
      <w:r>
        <w:t>больше</w:t>
      </w:r>
      <w:r>
        <w:rPr>
          <w:spacing w:val="-13"/>
        </w:rPr>
        <w:t xml:space="preserve"> </w:t>
      </w:r>
      <w:r>
        <w:t>времени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объяснения, толкование</w:t>
      </w:r>
      <w:r>
        <w:rPr>
          <w:spacing w:val="37"/>
        </w:rPr>
        <w:t xml:space="preserve"> </w:t>
      </w:r>
      <w:r>
        <w:t>символов.</w:t>
      </w:r>
      <w:r>
        <w:rPr>
          <w:spacing w:val="36"/>
        </w:rPr>
        <w:t xml:space="preserve"> </w:t>
      </w:r>
      <w:r>
        <w:t>Дети</w:t>
      </w:r>
      <w:r>
        <w:rPr>
          <w:spacing w:val="38"/>
        </w:rPr>
        <w:t xml:space="preserve"> </w:t>
      </w:r>
      <w:r>
        <w:t>проявляли</w:t>
      </w:r>
      <w:r>
        <w:rPr>
          <w:spacing w:val="38"/>
        </w:rPr>
        <w:t xml:space="preserve"> </w:t>
      </w:r>
      <w:r>
        <w:t>интерес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любопытство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слову</w:t>
      </w:r>
    </w:p>
    <w:p w:rsidR="0040136A" w:rsidRDefault="0040136A" w:rsidP="009B49E7">
      <w:pPr>
        <w:pStyle w:val="a3"/>
        <w:spacing w:before="1"/>
        <w:ind w:left="0" w:firstLine="709"/>
      </w:pPr>
      <w:r>
        <w:t>«Родина». Также немаловажным было их интерпретация услышанной информации. Несмотря на возникшие трудности в ходе работы, детям тяжело удавалось усвоить информацию.</w:t>
      </w:r>
    </w:p>
    <w:p w:rsidR="0040136A" w:rsidRDefault="0040136A" w:rsidP="009B49E7">
      <w:pPr>
        <w:pStyle w:val="a3"/>
        <w:ind w:left="0" w:firstLine="709"/>
      </w:pPr>
      <w:r>
        <w:t>«Назовите пословицы про Родину»</w:t>
      </w:r>
    </w:p>
    <w:p w:rsidR="0040136A" w:rsidRDefault="0040136A" w:rsidP="009B49E7">
      <w:pPr>
        <w:pStyle w:val="a3"/>
        <w:spacing w:before="161"/>
        <w:ind w:left="0" w:firstLine="709"/>
      </w:pPr>
      <w:r>
        <w:t xml:space="preserve">Детям было предложено назвать пословицы про Родину. Были затруднения в </w:t>
      </w:r>
      <w:proofErr w:type="gramStart"/>
      <w:r>
        <w:t>ответах</w:t>
      </w:r>
      <w:proofErr w:type="gramEnd"/>
      <w:r>
        <w:t xml:space="preserve"> так как дети не знали ни одной пословицы.</w:t>
      </w:r>
    </w:p>
    <w:p w:rsidR="0040136A" w:rsidRDefault="0040136A" w:rsidP="009B49E7">
      <w:pPr>
        <w:spacing w:before="1"/>
        <w:ind w:firstLine="709"/>
        <w:jc w:val="both"/>
        <w:rPr>
          <w:i/>
          <w:sz w:val="28"/>
        </w:rPr>
      </w:pPr>
      <w:r>
        <w:rPr>
          <w:i/>
          <w:sz w:val="28"/>
        </w:rPr>
        <w:t>Показатель: устойчивость познавательного интереса к патриотическим знаниям.</w:t>
      </w:r>
    </w:p>
    <w:p w:rsidR="0040136A" w:rsidRDefault="0040136A" w:rsidP="009B49E7">
      <w:pPr>
        <w:pStyle w:val="a3"/>
        <w:ind w:left="0" w:firstLine="709"/>
      </w:pPr>
      <w:r>
        <w:t>Игра «Сложи флаг России»</w:t>
      </w:r>
    </w:p>
    <w:p w:rsidR="0040136A" w:rsidRDefault="0040136A" w:rsidP="009B49E7">
      <w:pPr>
        <w:pStyle w:val="a3"/>
        <w:spacing w:before="161"/>
        <w:ind w:left="0" w:firstLine="709"/>
      </w:pPr>
      <w:r>
        <w:t>Ход проведения: беседа с детьми, рассматривание флага. Во время проведения дети называли правильные цвета флага и знали порядок их расположения. Некоторые дети не были заинтересованы.</w:t>
      </w:r>
    </w:p>
    <w:p w:rsidR="0040136A" w:rsidRDefault="0040136A" w:rsidP="009B49E7">
      <w:pPr>
        <w:pStyle w:val="a3"/>
        <w:spacing w:before="1"/>
        <w:ind w:left="0" w:firstLine="709"/>
      </w:pPr>
      <w:r>
        <w:t>«Беседа о гимне России»</w:t>
      </w:r>
    </w:p>
    <w:p w:rsidR="0040136A" w:rsidRDefault="0040136A" w:rsidP="009B49E7">
      <w:pPr>
        <w:pStyle w:val="a3"/>
        <w:spacing w:before="161"/>
        <w:ind w:left="0" w:firstLine="709"/>
      </w:pPr>
      <w:r>
        <w:t xml:space="preserve">Ход проведения: в период беседы детям были заданы следующие </w:t>
      </w:r>
      <w:proofErr w:type="gramStart"/>
      <w:r>
        <w:t>вопросы</w:t>
      </w:r>
      <w:proofErr w:type="gramEnd"/>
      <w:r>
        <w:rPr>
          <w:spacing w:val="-11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такое</w:t>
      </w:r>
      <w:r>
        <w:rPr>
          <w:spacing w:val="-10"/>
        </w:rPr>
        <w:t xml:space="preserve"> </w:t>
      </w:r>
      <w:r>
        <w:t>гимн?</w:t>
      </w:r>
      <w:r>
        <w:rPr>
          <w:spacing w:val="-8"/>
        </w:rPr>
        <w:t xml:space="preserve"> </w:t>
      </w:r>
      <w:r>
        <w:t>Почему</w:t>
      </w:r>
      <w:r>
        <w:rPr>
          <w:spacing w:val="-14"/>
        </w:rPr>
        <w:t xml:space="preserve"> </w:t>
      </w:r>
      <w:r>
        <w:t>гимн</w:t>
      </w:r>
      <w:r>
        <w:rPr>
          <w:spacing w:val="-9"/>
        </w:rPr>
        <w:t xml:space="preserve"> </w:t>
      </w:r>
      <w:r>
        <w:t>слушают</w:t>
      </w:r>
      <w:r>
        <w:rPr>
          <w:spacing w:val="-10"/>
        </w:rPr>
        <w:t xml:space="preserve"> </w:t>
      </w:r>
      <w:r>
        <w:t>стоя?</w:t>
      </w:r>
      <w:r>
        <w:rPr>
          <w:spacing w:val="-8"/>
        </w:rPr>
        <w:t xml:space="preserve"> </w:t>
      </w:r>
      <w:r>
        <w:t>Почему</w:t>
      </w:r>
      <w:r>
        <w:rPr>
          <w:spacing w:val="-14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 xml:space="preserve">гимна мужчины </w:t>
      </w:r>
      <w:proofErr w:type="gramStart"/>
      <w:r>
        <w:t>снимают головные уборы как вы думаете</w:t>
      </w:r>
      <w:proofErr w:type="gramEnd"/>
      <w:r>
        <w:t xml:space="preserve"> почему? Дети затруднялись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ответах,</w:t>
      </w:r>
      <w:r>
        <w:rPr>
          <w:spacing w:val="-12"/>
        </w:rPr>
        <w:t xml:space="preserve"> </w:t>
      </w:r>
      <w:r>
        <w:t>были</w:t>
      </w:r>
      <w:r>
        <w:rPr>
          <w:spacing w:val="-11"/>
        </w:rPr>
        <w:t xml:space="preserve"> </w:t>
      </w:r>
      <w:r>
        <w:t>такие</w:t>
      </w:r>
      <w:r>
        <w:rPr>
          <w:spacing w:val="-14"/>
        </w:rPr>
        <w:t xml:space="preserve"> </w:t>
      </w:r>
      <w:r>
        <w:t>ответы</w:t>
      </w:r>
      <w:r>
        <w:rPr>
          <w:spacing w:val="-11"/>
        </w:rPr>
        <w:t xml:space="preserve"> </w:t>
      </w:r>
      <w:r>
        <w:t>как:</w:t>
      </w:r>
      <w:r>
        <w:rPr>
          <w:spacing w:val="-11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слыша</w:t>
      </w:r>
      <w:r>
        <w:rPr>
          <w:spacing w:val="-11"/>
        </w:rPr>
        <w:t xml:space="preserve"> </w:t>
      </w:r>
      <w:r>
        <w:t>гимн</w:t>
      </w:r>
      <w:r>
        <w:rPr>
          <w:spacing w:val="-10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люди</w:t>
      </w:r>
      <w:r w:rsidR="009B49E7">
        <w:t xml:space="preserve"> </w:t>
      </w:r>
      <w:r>
        <w:t>стоят во время гимна потому, что всем места не хватает. В конце беседы прослушали гимн России стоя.</w:t>
      </w:r>
    </w:p>
    <w:p w:rsidR="0040136A" w:rsidRDefault="0040136A" w:rsidP="009B49E7">
      <w:pPr>
        <w:pStyle w:val="a3"/>
        <w:ind w:left="0" w:firstLine="709"/>
      </w:pPr>
      <w:proofErr w:type="gramStart"/>
      <w:r>
        <w:t>Как</w:t>
      </w:r>
      <w:r>
        <w:rPr>
          <w:spacing w:val="-17"/>
        </w:rPr>
        <w:t xml:space="preserve"> </w:t>
      </w:r>
      <w:r>
        <w:t>подтверждают</w:t>
      </w:r>
      <w:r>
        <w:rPr>
          <w:spacing w:val="-18"/>
        </w:rPr>
        <w:t xml:space="preserve"> </w:t>
      </w:r>
      <w:r>
        <w:t>сведения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таблице,</w:t>
      </w:r>
      <w:r>
        <w:rPr>
          <w:spacing w:val="-18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когнитивного</w:t>
      </w:r>
      <w:r>
        <w:rPr>
          <w:spacing w:val="-15"/>
        </w:rPr>
        <w:t xml:space="preserve"> </w:t>
      </w:r>
      <w:r>
        <w:t>критерия, преобладают дошкольники с низким уровнем патриотической воспитанности в экспериментальной группе 45,1%, в контрольной</w:t>
      </w:r>
      <w:r>
        <w:rPr>
          <w:spacing w:val="-15"/>
        </w:rPr>
        <w:t xml:space="preserve"> </w:t>
      </w:r>
      <w:r>
        <w:t>58,1%.</w:t>
      </w:r>
      <w:proofErr w:type="gramEnd"/>
    </w:p>
    <w:p w:rsidR="0040136A" w:rsidRDefault="0040136A" w:rsidP="009B49E7">
      <w:pPr>
        <w:pStyle w:val="a3"/>
        <w:ind w:left="0" w:firstLine="709"/>
      </w:pPr>
      <w:r>
        <w:t xml:space="preserve">То есть не внимательны во время ответов товарищей, при собственном </w:t>
      </w:r>
      <w:r>
        <w:lastRenderedPageBreak/>
        <w:t>ответе повторяют уже сказанное другими детьми или нуждаются в дополнительных вопросах, которые уже содержат подсказку или уточнения, не знает ни одной пословицы.</w:t>
      </w:r>
    </w:p>
    <w:p w:rsidR="0040136A" w:rsidRDefault="0040136A" w:rsidP="009B49E7">
      <w:pPr>
        <w:pStyle w:val="a3"/>
        <w:ind w:left="0" w:firstLine="709"/>
      </w:pPr>
      <w:proofErr w:type="gramStart"/>
      <w:r>
        <w:t>В рамках когнитивного критерия в экспериментальной группе на высоком</w:t>
      </w:r>
      <w:r>
        <w:rPr>
          <w:spacing w:val="-18"/>
        </w:rPr>
        <w:t xml:space="preserve"> </w:t>
      </w:r>
      <w:r>
        <w:t>уровне</w:t>
      </w:r>
      <w:r>
        <w:rPr>
          <w:spacing w:val="-19"/>
        </w:rPr>
        <w:t xml:space="preserve"> </w:t>
      </w:r>
      <w:r>
        <w:t>процент</w:t>
      </w:r>
      <w:r>
        <w:rPr>
          <w:spacing w:val="-20"/>
        </w:rPr>
        <w:t xml:space="preserve"> </w:t>
      </w:r>
      <w:r>
        <w:t>детей</w:t>
      </w:r>
      <w:r>
        <w:rPr>
          <w:spacing w:val="-19"/>
        </w:rPr>
        <w:t xml:space="preserve"> </w:t>
      </w:r>
      <w:r>
        <w:t>был</w:t>
      </w:r>
      <w:r>
        <w:rPr>
          <w:spacing w:val="-22"/>
        </w:rPr>
        <w:t xml:space="preserve"> </w:t>
      </w:r>
      <w:r>
        <w:t>низок</w:t>
      </w:r>
      <w:r>
        <w:rPr>
          <w:spacing w:val="-12"/>
        </w:rPr>
        <w:t xml:space="preserve"> </w:t>
      </w:r>
      <w:r>
        <w:t>%,</w:t>
      </w:r>
      <w:r>
        <w:rPr>
          <w:spacing w:val="-18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средней</w:t>
      </w:r>
      <w:r>
        <w:rPr>
          <w:spacing w:val="-15"/>
        </w:rPr>
        <w:t xml:space="preserve"> </w:t>
      </w:r>
      <w:r>
        <w:t>уровень</w:t>
      </w:r>
      <w:r>
        <w:rPr>
          <w:spacing w:val="-17"/>
        </w:rPr>
        <w:t xml:space="preserve"> </w:t>
      </w:r>
      <w:r>
        <w:t>было</w:t>
      </w:r>
      <w:r>
        <w:rPr>
          <w:spacing w:val="-17"/>
        </w:rPr>
        <w:t xml:space="preserve"> </w:t>
      </w:r>
      <w:r>
        <w:t>выявлено 35,5%, на низком 54,6%. Это говорит о необходимости повышения уровня общих знаний дошкольников, расширения их кругозора с учетом ознакомления с особенностями их места</w:t>
      </w:r>
      <w:r>
        <w:rPr>
          <w:spacing w:val="-1"/>
        </w:rPr>
        <w:t xml:space="preserve"> </w:t>
      </w:r>
      <w:r>
        <w:t>проживания.</w:t>
      </w:r>
      <w:proofErr w:type="gramEnd"/>
    </w:p>
    <w:p w:rsidR="0040136A" w:rsidRDefault="0040136A" w:rsidP="009B49E7">
      <w:pPr>
        <w:pStyle w:val="a3"/>
        <w:ind w:left="0" w:firstLine="709"/>
      </w:pPr>
      <w:r>
        <w:t xml:space="preserve">В контрольной группе детей с высоким уровнем было выявлено 9%, на среднем 27%, </w:t>
      </w:r>
      <w:proofErr w:type="gramStart"/>
      <w:r>
        <w:t>на</w:t>
      </w:r>
      <w:proofErr w:type="gramEnd"/>
      <w:r>
        <w:t xml:space="preserve"> </w:t>
      </w:r>
      <w:proofErr w:type="gramStart"/>
      <w:r>
        <w:t>низком</w:t>
      </w:r>
      <w:proofErr w:type="gramEnd"/>
      <w:r>
        <w:t xml:space="preserve"> 64%. Так же необходимо уточнять и конкретизировать базовые знания детей о государственной символике.</w:t>
      </w:r>
    </w:p>
    <w:p w:rsidR="009B49E7" w:rsidRDefault="0040136A" w:rsidP="009B49E7">
      <w:pPr>
        <w:pStyle w:val="a3"/>
        <w:ind w:left="0" w:firstLine="709"/>
        <w:jc w:val="right"/>
      </w:pPr>
      <w:r>
        <w:t>Таб</w:t>
      </w:r>
      <w:r w:rsidR="009B49E7">
        <w:t xml:space="preserve">лица </w:t>
      </w:r>
      <w:r>
        <w:t xml:space="preserve">2 </w:t>
      </w:r>
    </w:p>
    <w:p w:rsidR="0040136A" w:rsidRDefault="0040136A" w:rsidP="009B49E7">
      <w:pPr>
        <w:pStyle w:val="a3"/>
        <w:ind w:left="0" w:firstLine="709"/>
      </w:pPr>
      <w:r>
        <w:t>Уровень сформированности патриотической воспитанности старших</w:t>
      </w:r>
    </w:p>
    <w:p w:rsidR="0040136A" w:rsidRDefault="0040136A" w:rsidP="009B49E7">
      <w:pPr>
        <w:pStyle w:val="a3"/>
        <w:ind w:left="0" w:firstLine="709"/>
      </w:pPr>
      <w:r>
        <w:t>дошкольников в рамках когнитивного критерия.</w:t>
      </w:r>
    </w:p>
    <w:p w:rsidR="0040136A" w:rsidRDefault="0040136A" w:rsidP="009B49E7">
      <w:pPr>
        <w:pStyle w:val="a3"/>
        <w:spacing w:before="1" w:after="1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7"/>
      </w:tblGrid>
      <w:tr w:rsidR="0040136A" w:rsidTr="0040136A">
        <w:trPr>
          <w:trHeight w:val="96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6A" w:rsidRDefault="0040136A" w:rsidP="009B49E7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Уровни</w:t>
            </w:r>
            <w:proofErr w:type="spell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6A" w:rsidRDefault="0040136A" w:rsidP="009B49E7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Экспериментальная</w:t>
            </w:r>
            <w:proofErr w:type="spellEnd"/>
          </w:p>
          <w:p w:rsidR="0040136A" w:rsidRDefault="0040136A" w:rsidP="009B49E7">
            <w:pPr>
              <w:pStyle w:val="TableParagraph"/>
              <w:spacing w:before="163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6A" w:rsidRDefault="0040136A" w:rsidP="009B49E7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</w:tr>
      <w:tr w:rsidR="0040136A" w:rsidTr="0040136A">
        <w:trPr>
          <w:trHeight w:val="48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6A" w:rsidRDefault="0040136A" w:rsidP="009B49E7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Высокий</w:t>
            </w:r>
            <w:proofErr w:type="spell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6A" w:rsidRDefault="0040136A" w:rsidP="009B49E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6A" w:rsidRDefault="0040136A" w:rsidP="009B49E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9%</w:t>
            </w:r>
          </w:p>
        </w:tc>
      </w:tr>
      <w:tr w:rsidR="0040136A" w:rsidTr="0040136A">
        <w:trPr>
          <w:trHeight w:val="48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6A" w:rsidRDefault="0040136A" w:rsidP="009B49E7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Средний</w:t>
            </w:r>
            <w:proofErr w:type="spell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6A" w:rsidRDefault="0040136A" w:rsidP="009B49E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35,4%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6A" w:rsidRDefault="0040136A" w:rsidP="009B49E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27%</w:t>
            </w:r>
          </w:p>
        </w:tc>
      </w:tr>
      <w:tr w:rsidR="0040136A" w:rsidTr="0040136A">
        <w:trPr>
          <w:trHeight w:val="48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6A" w:rsidRDefault="0040136A" w:rsidP="009B49E7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Низкий</w:t>
            </w:r>
            <w:proofErr w:type="spell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6A" w:rsidRDefault="0040136A" w:rsidP="009B49E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54,6%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36A" w:rsidRDefault="0040136A" w:rsidP="009B49E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64%</w:t>
            </w:r>
          </w:p>
        </w:tc>
      </w:tr>
    </w:tbl>
    <w:p w:rsidR="0040136A" w:rsidRDefault="0040136A" w:rsidP="009B49E7">
      <w:pPr>
        <w:pStyle w:val="a3"/>
        <w:ind w:left="0" w:firstLine="709"/>
        <w:jc w:val="left"/>
      </w:pPr>
      <w:proofErr w:type="spellStart"/>
      <w:r>
        <w:t>Деятельностный</w:t>
      </w:r>
      <w:proofErr w:type="spellEnd"/>
      <w:r>
        <w:t xml:space="preserve"> критерий</w:t>
      </w:r>
    </w:p>
    <w:p w:rsidR="0040136A" w:rsidRDefault="0040136A" w:rsidP="009B49E7">
      <w:pPr>
        <w:pStyle w:val="a3"/>
        <w:tabs>
          <w:tab w:val="left" w:pos="3057"/>
          <w:tab w:val="left" w:pos="4668"/>
          <w:tab w:val="left" w:pos="5040"/>
          <w:tab w:val="left" w:pos="6741"/>
          <w:tab w:val="left" w:pos="7810"/>
          <w:tab w:val="left" w:pos="8186"/>
          <w:tab w:val="left" w:pos="9170"/>
        </w:tabs>
        <w:spacing w:before="160"/>
        <w:ind w:left="0" w:firstLine="709"/>
      </w:pPr>
      <w:r>
        <w:t>Показатель:</w:t>
      </w:r>
      <w:r w:rsidR="009B49E7">
        <w:t xml:space="preserve"> </w:t>
      </w:r>
      <w:r>
        <w:t>стремление</w:t>
      </w:r>
      <w:r w:rsidR="009B49E7">
        <w:t xml:space="preserve"> к </w:t>
      </w:r>
      <w:r>
        <w:t>укреплению</w:t>
      </w:r>
      <w:r w:rsidR="009B49E7">
        <w:t xml:space="preserve"> </w:t>
      </w:r>
      <w:r>
        <w:t>знаний</w:t>
      </w:r>
      <w:r w:rsidR="009B49E7">
        <w:t xml:space="preserve"> </w:t>
      </w:r>
      <w:r>
        <w:t>о</w:t>
      </w:r>
      <w:r w:rsidR="009B49E7">
        <w:t xml:space="preserve"> </w:t>
      </w:r>
      <w:r>
        <w:t>семье,</w:t>
      </w:r>
      <w:r w:rsidR="009B49E7">
        <w:t xml:space="preserve"> </w:t>
      </w:r>
      <w:r>
        <w:rPr>
          <w:spacing w:val="-4"/>
        </w:rPr>
        <w:t xml:space="preserve">Родине </w:t>
      </w:r>
      <w:r>
        <w:t>готовность ее</w:t>
      </w:r>
      <w:r>
        <w:rPr>
          <w:spacing w:val="-3"/>
        </w:rPr>
        <w:t xml:space="preserve"> </w:t>
      </w:r>
      <w:r>
        <w:t>защищать.</w:t>
      </w:r>
    </w:p>
    <w:p w:rsidR="0040136A" w:rsidRDefault="0040136A" w:rsidP="009B49E7">
      <w:pPr>
        <w:pStyle w:val="a3"/>
        <w:ind w:left="0" w:firstLine="709"/>
        <w:jc w:val="left"/>
      </w:pPr>
      <w:proofErr w:type="gramStart"/>
      <w:r>
        <w:t>Игра</w:t>
      </w:r>
      <w:proofErr w:type="gramEnd"/>
      <w:r>
        <w:t xml:space="preserve"> « Какая наша Родина»</w:t>
      </w:r>
    </w:p>
    <w:p w:rsidR="0040136A" w:rsidRDefault="0040136A" w:rsidP="009B49E7">
      <w:pPr>
        <w:pStyle w:val="a3"/>
        <w:spacing w:before="67"/>
        <w:ind w:left="0" w:firstLine="709"/>
      </w:pPr>
      <w:r>
        <w:t xml:space="preserve">Ход проведения: детям предлагалось закончить предложение, для начала я задала вопрос: Россия наша </w:t>
      </w:r>
      <w:proofErr w:type="gramStart"/>
      <w:r>
        <w:t>Родина</w:t>
      </w:r>
      <w:proofErr w:type="gramEnd"/>
      <w:r>
        <w:t xml:space="preserve"> за, что вы любите нашу Родину?</w:t>
      </w:r>
    </w:p>
    <w:p w:rsidR="0040136A" w:rsidRDefault="0040136A" w:rsidP="009B49E7">
      <w:pPr>
        <w:pStyle w:val="a3"/>
        <w:ind w:left="0" w:firstLine="709"/>
      </w:pPr>
      <w:r>
        <w:t>Я люблю свою Родину за то, что она ….</w:t>
      </w:r>
    </w:p>
    <w:p w:rsidR="0040136A" w:rsidRDefault="0040136A" w:rsidP="009B49E7">
      <w:pPr>
        <w:pStyle w:val="a3"/>
        <w:spacing w:before="161"/>
        <w:ind w:left="0" w:firstLine="709"/>
      </w:pPr>
      <w:r>
        <w:t>Дети проявили активность, повторяли ответ другого ребенка. Игровое упражнение «Как проявить любовь к родным людям»</w:t>
      </w:r>
    </w:p>
    <w:p w:rsidR="0040136A" w:rsidRDefault="0040136A" w:rsidP="009B49E7">
      <w:pPr>
        <w:pStyle w:val="a3"/>
        <w:spacing w:before="1"/>
        <w:ind w:left="0" w:firstLine="709"/>
      </w:pPr>
      <w:r>
        <w:t>Ход проведения: на каждом столе у ребенка были разложены картинки с изображениями «</w:t>
      </w:r>
      <w:proofErr w:type="gramStart"/>
      <w:r>
        <w:t>правильно-неправильно</w:t>
      </w:r>
      <w:proofErr w:type="gramEnd"/>
      <w:r>
        <w:t>» проявления отношений к человеку. Какие качества цените в людях, близких.</w:t>
      </w:r>
    </w:p>
    <w:p w:rsidR="0040136A" w:rsidRDefault="0040136A" w:rsidP="009B49E7">
      <w:pPr>
        <w:pStyle w:val="a3"/>
        <w:ind w:left="0" w:firstLine="709"/>
      </w:pPr>
      <w:r>
        <w:t>Дети очень старались, но не всегда говорили правильный ответ. Показатель: заинтересованность в практических действиях.</w:t>
      </w:r>
    </w:p>
    <w:p w:rsidR="0040136A" w:rsidRDefault="0040136A" w:rsidP="009B49E7">
      <w:pPr>
        <w:pStyle w:val="a3"/>
        <w:ind w:left="0" w:firstLine="709"/>
      </w:pPr>
      <w:r>
        <w:t>Викторина «Что? Где? Когда?»</w:t>
      </w:r>
    </w:p>
    <w:p w:rsidR="0040136A" w:rsidRDefault="0040136A" w:rsidP="009B49E7">
      <w:pPr>
        <w:pStyle w:val="a3"/>
        <w:spacing w:before="159"/>
        <w:ind w:left="0" w:firstLine="709"/>
      </w:pPr>
      <w:r>
        <w:t xml:space="preserve">Для проведения данной викторины детей поделили на 2 команды. Во время данной викторины детям были заданы </w:t>
      </w:r>
      <w:proofErr w:type="gramStart"/>
      <w:r>
        <w:t>вопросы</w:t>
      </w:r>
      <w:proofErr w:type="gramEnd"/>
      <w:r>
        <w:t xml:space="preserve"> такие как Москва столица какой страны?, Сколько цветов на флаге России?, Как называется главная площадь страны?, На какой улице находится детский сад?, Как называется полуостров в котором мы живем?, В каком городе мы сейчас находимся?. Во время викторины дети были сосредоточены так как каждая </w:t>
      </w:r>
      <w:r>
        <w:lastRenderedPageBreak/>
        <w:t>команда</w:t>
      </w:r>
      <w:r>
        <w:rPr>
          <w:spacing w:val="-8"/>
        </w:rPr>
        <w:t xml:space="preserve"> </w:t>
      </w:r>
      <w:r>
        <w:t>хотела</w:t>
      </w:r>
      <w:r>
        <w:rPr>
          <w:spacing w:val="-8"/>
        </w:rPr>
        <w:t xml:space="preserve"> </w:t>
      </w:r>
      <w:r>
        <w:t>победить,</w:t>
      </w:r>
      <w:r>
        <w:rPr>
          <w:spacing w:val="-8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старались</w:t>
      </w:r>
      <w:r>
        <w:rPr>
          <w:spacing w:val="-7"/>
        </w:rPr>
        <w:t xml:space="preserve"> </w:t>
      </w:r>
      <w:r>
        <w:t>отвечать</w:t>
      </w:r>
      <w:r>
        <w:rPr>
          <w:spacing w:val="-8"/>
        </w:rPr>
        <w:t xml:space="preserve"> </w:t>
      </w:r>
      <w:r>
        <w:t>правильно,</w:t>
      </w:r>
      <w:r>
        <w:rPr>
          <w:spacing w:val="-8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ответы</w:t>
      </w:r>
      <w:r>
        <w:rPr>
          <w:spacing w:val="-6"/>
        </w:rPr>
        <w:t xml:space="preserve"> </w:t>
      </w:r>
      <w:r>
        <w:t xml:space="preserve">были не полные, некоторые дети выкрикивали, у некоторых детей возникли затруднения в ответах. В рамках </w:t>
      </w:r>
      <w:proofErr w:type="spellStart"/>
      <w:r>
        <w:t>деятельностного</w:t>
      </w:r>
      <w:proofErr w:type="spellEnd"/>
      <w:r>
        <w:t xml:space="preserve"> критерия были подобраны диагностические методики, отражающие стремления детей к проявлению патриотизма.</w:t>
      </w:r>
    </w:p>
    <w:p w:rsidR="009B49E7" w:rsidRDefault="009B49E7" w:rsidP="009B49E7">
      <w:pPr>
        <w:pStyle w:val="a3"/>
        <w:spacing w:before="1"/>
        <w:ind w:left="0" w:firstLine="709"/>
        <w:jc w:val="right"/>
      </w:pPr>
      <w:r>
        <w:t xml:space="preserve">Таблица </w:t>
      </w:r>
      <w:r w:rsidR="0040136A">
        <w:t xml:space="preserve">3 </w:t>
      </w:r>
    </w:p>
    <w:p w:rsidR="0040136A" w:rsidRDefault="0040136A" w:rsidP="009B49E7">
      <w:pPr>
        <w:pStyle w:val="a3"/>
        <w:spacing w:before="1"/>
        <w:ind w:left="0" w:firstLine="709"/>
        <w:jc w:val="center"/>
      </w:pPr>
      <w:r>
        <w:t>Уровень сформированности патриотической воспитанности старших</w:t>
      </w:r>
    </w:p>
    <w:p w:rsidR="0040136A" w:rsidRDefault="0040136A" w:rsidP="009B49E7">
      <w:pPr>
        <w:pStyle w:val="a3"/>
        <w:ind w:left="0" w:firstLine="709"/>
        <w:jc w:val="left"/>
      </w:pPr>
      <w:r>
        <w:t xml:space="preserve">дошкольников в рамках </w:t>
      </w:r>
      <w:proofErr w:type="spellStart"/>
      <w:r>
        <w:t>деятельностного</w:t>
      </w:r>
      <w:proofErr w:type="spellEnd"/>
      <w:r>
        <w:t xml:space="preserve"> критерия.</w:t>
      </w:r>
    </w:p>
    <w:tbl>
      <w:tblPr>
        <w:tblStyle w:val="TableNormal"/>
        <w:tblpPr w:leftFromText="180" w:rightFromText="180" w:vertAnchor="text" w:horzAnchor="margin" w:tblpY="4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7"/>
      </w:tblGrid>
      <w:tr w:rsidR="00676915" w:rsidTr="00676915">
        <w:trPr>
          <w:trHeight w:val="96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15" w:rsidRDefault="00676915" w:rsidP="00676915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Уровни</w:t>
            </w:r>
            <w:proofErr w:type="spell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15" w:rsidRDefault="00676915" w:rsidP="00676915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Экспериментальная</w:t>
            </w:r>
            <w:proofErr w:type="spellEnd"/>
          </w:p>
          <w:p w:rsidR="00676915" w:rsidRDefault="00676915" w:rsidP="00676915">
            <w:pPr>
              <w:pStyle w:val="TableParagraph"/>
              <w:spacing w:before="163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15" w:rsidRDefault="00676915" w:rsidP="00676915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</w:tr>
      <w:tr w:rsidR="00676915" w:rsidTr="00676915">
        <w:trPr>
          <w:trHeight w:val="48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15" w:rsidRDefault="00676915" w:rsidP="00676915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Высокий</w:t>
            </w:r>
            <w:proofErr w:type="spell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15" w:rsidRDefault="00676915" w:rsidP="0067691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13,3%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15" w:rsidRDefault="00676915" w:rsidP="0067691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9,7%</w:t>
            </w:r>
          </w:p>
        </w:tc>
      </w:tr>
      <w:tr w:rsidR="00676915" w:rsidTr="00676915">
        <w:trPr>
          <w:trHeight w:val="48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15" w:rsidRDefault="00676915" w:rsidP="00676915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Средний</w:t>
            </w:r>
            <w:proofErr w:type="spell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15" w:rsidRDefault="00676915" w:rsidP="0067691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36,2%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15" w:rsidRDefault="00676915" w:rsidP="0067691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28%</w:t>
            </w:r>
          </w:p>
        </w:tc>
      </w:tr>
      <w:tr w:rsidR="00676915" w:rsidTr="00676915">
        <w:trPr>
          <w:trHeight w:val="48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15" w:rsidRDefault="00676915" w:rsidP="00676915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Низкий</w:t>
            </w:r>
            <w:proofErr w:type="spell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15" w:rsidRDefault="00676915" w:rsidP="0067691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50,5%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15" w:rsidRDefault="00676915" w:rsidP="0067691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62,3%</w:t>
            </w:r>
          </w:p>
        </w:tc>
      </w:tr>
    </w:tbl>
    <w:p w:rsidR="0040136A" w:rsidRDefault="0040136A" w:rsidP="009B49E7">
      <w:pPr>
        <w:pStyle w:val="a3"/>
        <w:spacing w:before="7"/>
        <w:ind w:left="0" w:firstLine="0"/>
        <w:jc w:val="left"/>
        <w:rPr>
          <w:sz w:val="14"/>
        </w:rPr>
      </w:pPr>
    </w:p>
    <w:p w:rsidR="0040136A" w:rsidRDefault="0040136A" w:rsidP="009B49E7">
      <w:pPr>
        <w:pStyle w:val="a3"/>
        <w:spacing w:before="72"/>
        <w:ind w:left="0" w:right="-1" w:firstLine="709"/>
      </w:pPr>
      <w:r>
        <w:t xml:space="preserve">Как подтверждают сведения в таблице, в рамках </w:t>
      </w:r>
      <w:proofErr w:type="spellStart"/>
      <w:r>
        <w:t>деятельностного</w:t>
      </w:r>
      <w:proofErr w:type="spellEnd"/>
      <w:r>
        <w:t xml:space="preserve"> критерия преобладают дети с низким уровнем патриотической</w:t>
      </w:r>
      <w:r>
        <w:rPr>
          <w:spacing w:val="-50"/>
        </w:rPr>
        <w:t xml:space="preserve"> </w:t>
      </w:r>
      <w:r>
        <w:t xml:space="preserve">воспитанности в экспериментальной группе это </w:t>
      </w:r>
      <w:proofErr w:type="spellStart"/>
      <w:r>
        <w:t>50,5%респондентов</w:t>
      </w:r>
      <w:proofErr w:type="spellEnd"/>
      <w:r>
        <w:t>, количество детей с низким уровнем в контрольной группе находится на уровне</w:t>
      </w:r>
      <w:r>
        <w:rPr>
          <w:spacing w:val="-11"/>
        </w:rPr>
        <w:t xml:space="preserve"> </w:t>
      </w:r>
      <w:r>
        <w:t>62,3%.</w:t>
      </w:r>
    </w:p>
    <w:p w:rsidR="0040136A" w:rsidRDefault="0040136A" w:rsidP="009B49E7">
      <w:pPr>
        <w:pStyle w:val="a3"/>
        <w:ind w:left="0" w:right="-1" w:firstLine="709"/>
      </w:pPr>
      <w:r>
        <w:t>Средний уровень патриотической воспитанности в экспериментальной группе</w:t>
      </w:r>
      <w:r>
        <w:rPr>
          <w:spacing w:val="-8"/>
        </w:rPr>
        <w:t xml:space="preserve"> </w:t>
      </w:r>
      <w:r>
        <w:t>представляет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36,2%,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контрольной</w:t>
      </w:r>
      <w:r>
        <w:rPr>
          <w:spacing w:val="-7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28%.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высоком</w:t>
      </w:r>
      <w:r>
        <w:rPr>
          <w:spacing w:val="-8"/>
        </w:rPr>
        <w:t xml:space="preserve"> </w:t>
      </w:r>
      <w:r>
        <w:t>уровне в экспериментальной группе было зафиксировано 13,3% респондентов, в контрольной группе количество составило 9,7%. Можно сделать вывод</w:t>
      </w:r>
      <w:proofErr w:type="gramStart"/>
      <w:r>
        <w:t xml:space="preserve"> ,</w:t>
      </w:r>
      <w:proofErr w:type="gramEnd"/>
      <w:r>
        <w:t xml:space="preserve"> что преобладает количество респондентов находящихся на низком и среднем уровне в обеих группах. Данные, приведенные в рамках проведения диагностических методик, свидетельствуют о необходимости проведения дополнительной работы для побуждения деятельности детей в стремлении получения знаний о своей семье и проявление на практике готовности к защите Родины, учитывая возможности детей дошкольного</w:t>
      </w:r>
      <w:r>
        <w:rPr>
          <w:spacing w:val="-9"/>
        </w:rPr>
        <w:t xml:space="preserve"> </w:t>
      </w:r>
      <w:r>
        <w:t>возраста.</w:t>
      </w:r>
    </w:p>
    <w:p w:rsidR="0040136A" w:rsidRDefault="0040136A" w:rsidP="009B49E7">
      <w:pPr>
        <w:pStyle w:val="a3"/>
        <w:ind w:left="0" w:right="-1" w:firstLine="709"/>
      </w:pPr>
      <w:r>
        <w:t>Эмоционально-личностный критерий</w:t>
      </w:r>
    </w:p>
    <w:p w:rsidR="0040136A" w:rsidRDefault="0040136A" w:rsidP="009B49E7">
      <w:pPr>
        <w:pStyle w:val="a3"/>
        <w:spacing w:before="161"/>
        <w:ind w:left="0" w:right="-1" w:firstLine="709"/>
      </w:pPr>
      <w:r>
        <w:t>Показатель: проявление позитивных эмоций, воспитание любви и привязанности к своей семье, дому, детскому саду.</w:t>
      </w:r>
    </w:p>
    <w:p w:rsidR="0040136A" w:rsidRDefault="0040136A" w:rsidP="009B49E7">
      <w:pPr>
        <w:pStyle w:val="a3"/>
        <w:spacing w:before="1"/>
        <w:ind w:left="0" w:right="-1" w:firstLine="709"/>
      </w:pPr>
      <w:r>
        <w:t>Беседа: «Моя семья»</w:t>
      </w:r>
    </w:p>
    <w:p w:rsidR="0040136A" w:rsidRDefault="0040136A" w:rsidP="009B49E7">
      <w:pPr>
        <w:pStyle w:val="a3"/>
        <w:spacing w:before="161"/>
        <w:ind w:left="0" w:right="-1" w:firstLine="709"/>
      </w:pPr>
      <w:r>
        <w:t>Цель: изучить уровень знания детей про свою семью, определить умеет ли ребенок общаться с другими детьми, получает ли радость от общения с другими детьми, умеет ли проявлять бережное отношение к природе и всему живому.</w:t>
      </w:r>
    </w:p>
    <w:p w:rsidR="0040136A" w:rsidRDefault="0040136A" w:rsidP="009B49E7">
      <w:pPr>
        <w:pStyle w:val="a3"/>
        <w:ind w:left="0" w:right="-1" w:firstLine="709"/>
        <w:jc w:val="right"/>
      </w:pPr>
      <w:r>
        <w:t>Ход</w:t>
      </w:r>
      <w:r>
        <w:rPr>
          <w:spacing w:val="-9"/>
        </w:rPr>
        <w:t xml:space="preserve"> </w:t>
      </w:r>
      <w:r>
        <w:t>проведения: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данном</w:t>
      </w:r>
      <w:r>
        <w:rPr>
          <w:spacing w:val="-10"/>
        </w:rPr>
        <w:t xml:space="preserve"> </w:t>
      </w:r>
      <w:r>
        <w:t>этапе</w:t>
      </w:r>
      <w:r>
        <w:rPr>
          <w:spacing w:val="-12"/>
        </w:rPr>
        <w:t xml:space="preserve"> </w:t>
      </w:r>
      <w:r>
        <w:t>детям</w:t>
      </w:r>
      <w:r>
        <w:rPr>
          <w:spacing w:val="-11"/>
        </w:rPr>
        <w:t xml:space="preserve"> </w:t>
      </w:r>
      <w:r>
        <w:t>были</w:t>
      </w:r>
      <w:r>
        <w:rPr>
          <w:spacing w:val="-10"/>
        </w:rPr>
        <w:t xml:space="preserve"> </w:t>
      </w:r>
      <w:r>
        <w:t>заданы</w:t>
      </w:r>
      <w:r>
        <w:rPr>
          <w:spacing w:val="-9"/>
        </w:rPr>
        <w:t xml:space="preserve"> </w:t>
      </w:r>
      <w:r>
        <w:t>такие</w:t>
      </w:r>
      <w:r>
        <w:rPr>
          <w:spacing w:val="-10"/>
        </w:rPr>
        <w:t xml:space="preserve"> </w:t>
      </w:r>
      <w:proofErr w:type="gramStart"/>
      <w:r>
        <w:t>вопросы</w:t>
      </w:r>
      <w:proofErr w:type="gramEnd"/>
      <w:r>
        <w:rPr>
          <w:spacing w:val="-9"/>
        </w:rPr>
        <w:t xml:space="preserve"> </w:t>
      </w:r>
      <w:r>
        <w:t>Что такое</w:t>
      </w:r>
      <w:r>
        <w:rPr>
          <w:spacing w:val="-20"/>
        </w:rPr>
        <w:t xml:space="preserve"> </w:t>
      </w:r>
      <w:r>
        <w:t>семья?</w:t>
      </w:r>
      <w:r>
        <w:rPr>
          <w:spacing w:val="-17"/>
        </w:rPr>
        <w:t xml:space="preserve"> </w:t>
      </w:r>
      <w:r>
        <w:t>Знаешь</w:t>
      </w:r>
      <w:r>
        <w:rPr>
          <w:spacing w:val="-22"/>
        </w:rPr>
        <w:t xml:space="preserve"> </w:t>
      </w:r>
      <w:r>
        <w:t>ли</w:t>
      </w:r>
      <w:r>
        <w:rPr>
          <w:spacing w:val="-19"/>
        </w:rPr>
        <w:t xml:space="preserve"> </w:t>
      </w:r>
      <w:r>
        <w:t>ты</w:t>
      </w:r>
      <w:r>
        <w:rPr>
          <w:spacing w:val="-19"/>
        </w:rPr>
        <w:t xml:space="preserve"> </w:t>
      </w:r>
      <w:r>
        <w:t>всех</w:t>
      </w:r>
      <w:r>
        <w:rPr>
          <w:spacing w:val="-18"/>
        </w:rPr>
        <w:t xml:space="preserve"> </w:t>
      </w:r>
      <w:r>
        <w:t>членов</w:t>
      </w:r>
      <w:r>
        <w:rPr>
          <w:spacing w:val="-20"/>
        </w:rPr>
        <w:t xml:space="preserve"> </w:t>
      </w:r>
      <w:r>
        <w:t>своей</w:t>
      </w:r>
      <w:r>
        <w:rPr>
          <w:spacing w:val="-18"/>
        </w:rPr>
        <w:t xml:space="preserve"> </w:t>
      </w:r>
      <w:r>
        <w:t>семьи?</w:t>
      </w:r>
      <w:r>
        <w:rPr>
          <w:spacing w:val="-17"/>
        </w:rPr>
        <w:t xml:space="preserve"> </w:t>
      </w:r>
      <w:r>
        <w:t>Кем</w:t>
      </w:r>
      <w:r>
        <w:rPr>
          <w:spacing w:val="-21"/>
        </w:rPr>
        <w:t xml:space="preserve"> </w:t>
      </w:r>
      <w:r>
        <w:t>они</w:t>
      </w:r>
      <w:r>
        <w:rPr>
          <w:spacing w:val="-19"/>
        </w:rPr>
        <w:t xml:space="preserve"> </w:t>
      </w:r>
      <w:r>
        <w:t>приходятся</w:t>
      </w:r>
      <w:r>
        <w:rPr>
          <w:spacing w:val="-19"/>
        </w:rPr>
        <w:t xml:space="preserve"> </w:t>
      </w:r>
      <w:r>
        <w:t>тебе? Знаешь ли ты своих бабушек и дедушек? Дети проявили интерес при</w:t>
      </w:r>
      <w:r>
        <w:rPr>
          <w:spacing w:val="-29"/>
        </w:rPr>
        <w:t xml:space="preserve"> </w:t>
      </w:r>
      <w:r>
        <w:t>ответах.</w:t>
      </w:r>
    </w:p>
    <w:p w:rsidR="0040136A" w:rsidRDefault="0040136A" w:rsidP="009B49E7">
      <w:pPr>
        <w:pStyle w:val="a3"/>
        <w:spacing w:before="1"/>
        <w:ind w:left="0" w:right="-1" w:firstLine="709"/>
      </w:pPr>
      <w:r>
        <w:t xml:space="preserve">На втором этапе детям было предложено нарисовать «Родословное дерево» - дерево семьи. Детям требовалось наклеить уже отобранные </w:t>
      </w:r>
      <w:r>
        <w:lastRenderedPageBreak/>
        <w:t>фотографии на нарисованное ими дерево.</w:t>
      </w:r>
    </w:p>
    <w:p w:rsidR="0040136A" w:rsidRDefault="0040136A" w:rsidP="009B49E7">
      <w:pPr>
        <w:pStyle w:val="a3"/>
        <w:spacing w:before="67"/>
        <w:ind w:left="0" w:right="-1" w:firstLine="709"/>
        <w:jc w:val="left"/>
      </w:pPr>
      <w:r>
        <w:t>Анализ родословного дерева дает нам повод утверждать, что знания детей про свою семью, жизнь родственников очень ограничены.</w:t>
      </w:r>
    </w:p>
    <w:p w:rsidR="0040136A" w:rsidRDefault="0040136A" w:rsidP="009B49E7">
      <w:pPr>
        <w:pStyle w:val="a3"/>
        <w:tabs>
          <w:tab w:val="left" w:pos="3102"/>
          <w:tab w:val="left" w:pos="4246"/>
          <w:tab w:val="left" w:pos="5820"/>
          <w:tab w:val="left" w:pos="6239"/>
          <w:tab w:val="left" w:pos="7596"/>
          <w:tab w:val="left" w:pos="9080"/>
        </w:tabs>
        <w:ind w:left="0" w:right="-1" w:firstLine="709"/>
      </w:pPr>
      <w:r>
        <w:t>Показатель:</w:t>
      </w:r>
      <w:r w:rsidR="009B49E7">
        <w:t xml:space="preserve"> </w:t>
      </w:r>
      <w:r>
        <w:t>умение</w:t>
      </w:r>
      <w:r>
        <w:tab/>
        <w:t>заботиться</w:t>
      </w:r>
      <w:r w:rsidR="009B49E7">
        <w:t xml:space="preserve"> </w:t>
      </w:r>
      <w:r>
        <w:t>о</w:t>
      </w:r>
      <w:r w:rsidR="009B49E7">
        <w:t xml:space="preserve"> </w:t>
      </w:r>
      <w:proofErr w:type="gramStart"/>
      <w:r>
        <w:t>ближнем</w:t>
      </w:r>
      <w:proofErr w:type="gramEnd"/>
      <w:r w:rsidR="009B49E7">
        <w:t xml:space="preserve"> </w:t>
      </w:r>
      <w:r>
        <w:t>оказывать</w:t>
      </w:r>
      <w:r w:rsidR="009B49E7">
        <w:t xml:space="preserve"> </w:t>
      </w:r>
      <w:r>
        <w:rPr>
          <w:spacing w:val="-4"/>
        </w:rPr>
        <w:t xml:space="preserve">помощь </w:t>
      </w:r>
      <w:r>
        <w:t>окружающим.</w:t>
      </w:r>
    </w:p>
    <w:p w:rsidR="0040136A" w:rsidRDefault="0040136A" w:rsidP="009B49E7">
      <w:pPr>
        <w:pStyle w:val="a3"/>
        <w:ind w:left="0" w:right="-1" w:firstLine="709"/>
        <w:jc w:val="left"/>
      </w:pPr>
      <w:r>
        <w:t>Игра «Оцени поступок»</w:t>
      </w:r>
    </w:p>
    <w:p w:rsidR="0040136A" w:rsidRDefault="0040136A" w:rsidP="009B49E7">
      <w:pPr>
        <w:pStyle w:val="a3"/>
        <w:spacing w:before="158"/>
        <w:ind w:left="0" w:right="-1" w:firstLine="709"/>
        <w:jc w:val="left"/>
      </w:pPr>
      <w:r>
        <w:t>Цель: изучение эмоционального отношения к нравственным нормам. Ход проведения: игра проводится индивидуально.</w:t>
      </w:r>
    </w:p>
    <w:p w:rsidR="0040136A" w:rsidRDefault="0040136A" w:rsidP="009B49E7">
      <w:pPr>
        <w:pStyle w:val="a3"/>
        <w:ind w:left="0" w:right="-1" w:firstLine="709"/>
      </w:pPr>
      <w:r>
        <w:t>Картинки подобраны таким образом, что изображенные на них герои проявляли нравственные качества, как доброт</w:t>
      </w:r>
      <w:proofErr w:type="gramStart"/>
      <w:r>
        <w:t>а-</w:t>
      </w:r>
      <w:proofErr w:type="gramEnd"/>
      <w:r>
        <w:t xml:space="preserve"> злость, щедрость- жадность. Ребенок должен дать моральную оценку изображенным на картинке поступкам, что позволяет выявить отношения детей к этим нормам.</w:t>
      </w:r>
    </w:p>
    <w:p w:rsidR="0040136A" w:rsidRDefault="0040136A" w:rsidP="009B49E7">
      <w:pPr>
        <w:pStyle w:val="a3"/>
        <w:ind w:left="0" w:right="-1" w:firstLine="709"/>
      </w:pPr>
      <w:r>
        <w:t>Ребенку говорят: Разложи картинки так, чтобы с одной стороны лежали те, на которых нарисованы хорошие поступки, а с другой плохие.</w:t>
      </w:r>
    </w:p>
    <w:p w:rsidR="0040136A" w:rsidRDefault="0040136A" w:rsidP="009B49E7">
      <w:pPr>
        <w:pStyle w:val="a3"/>
        <w:spacing w:before="1"/>
        <w:ind w:left="0" w:right="-1" w:firstLine="709"/>
      </w:pPr>
      <w:r>
        <w:t xml:space="preserve">Итоги выполнения детьми задания показали, что дети </w:t>
      </w:r>
      <w:proofErr w:type="gramStart"/>
      <w:r>
        <w:t>по разному</w:t>
      </w:r>
      <w:proofErr w:type="gramEnd"/>
      <w:r>
        <w:t xml:space="preserve"> выражают эмоциональное отношение к нравственным нормам.</w:t>
      </w:r>
    </w:p>
    <w:p w:rsidR="0040136A" w:rsidRDefault="0040136A" w:rsidP="009B49E7">
      <w:pPr>
        <w:pStyle w:val="a3"/>
        <w:ind w:left="0" w:right="-1" w:firstLine="709"/>
      </w:pPr>
      <w:r>
        <w:t>Беседа «Забота о природе»</w:t>
      </w:r>
    </w:p>
    <w:p w:rsidR="0040136A" w:rsidRDefault="0040136A" w:rsidP="009B49E7">
      <w:pPr>
        <w:pStyle w:val="a3"/>
        <w:spacing w:before="161"/>
        <w:ind w:left="0" w:right="-1" w:firstLine="709"/>
      </w:pPr>
      <w:r>
        <w:t>Цель: выявить соблюдение в повседневной жизни правил поведения в природе и на улице, бережное отношение к родной природе.</w:t>
      </w:r>
    </w:p>
    <w:p w:rsidR="0040136A" w:rsidRDefault="0040136A" w:rsidP="009B49E7">
      <w:pPr>
        <w:pStyle w:val="a3"/>
        <w:spacing w:before="1"/>
        <w:ind w:left="0" w:right="-1" w:firstLine="709"/>
      </w:pPr>
      <w:r>
        <w:t>Ход беседы: во время беседы детям были заданы следующие вопросы</w:t>
      </w:r>
      <w:proofErr w:type="gramStart"/>
      <w:r>
        <w:t xml:space="preserve"> К</w:t>
      </w:r>
      <w:proofErr w:type="gramEnd"/>
      <w:r>
        <w:t xml:space="preserve">ак ты помогаешь взрослым ухаживать за домашними животными (если они есть)? </w:t>
      </w:r>
      <w:proofErr w:type="gramStart"/>
      <w:r>
        <w:t>(Если у ребенка нет домашних животных, задается вопрос: «</w:t>
      </w:r>
      <w:proofErr w:type="gramEnd"/>
      <w:r>
        <w:t xml:space="preserve"> </w:t>
      </w:r>
      <w:proofErr w:type="gramStart"/>
      <w:r>
        <w:t>Если бы у тебя была кошка или собака, как бы ты стал ухаживать за ними?)</w:t>
      </w:r>
      <w:proofErr w:type="gramEnd"/>
      <w:r>
        <w:t xml:space="preserve"> Как ты помогаешь взрослым ухаживать за обитателями уголка природы в детском саду? Что ты вместе с взрослыми можешь сделать, чтобы на участке детского сада всегда росли растения? Как ты можешь помочь птицам зимой?</w:t>
      </w:r>
    </w:p>
    <w:p w:rsidR="0040136A" w:rsidRDefault="0040136A" w:rsidP="009B49E7">
      <w:pPr>
        <w:pStyle w:val="a3"/>
        <w:ind w:left="0" w:right="-1" w:firstLine="709"/>
      </w:pPr>
      <w:r>
        <w:t>Во время проведения беседы дети были очень активны и многословны. Но были и дети, которые затруднялись выражать свое отношение к природе.</w:t>
      </w:r>
    </w:p>
    <w:p w:rsidR="0040136A" w:rsidRDefault="0040136A" w:rsidP="009B49E7">
      <w:pPr>
        <w:pStyle w:val="a3"/>
        <w:ind w:left="0" w:right="-1" w:firstLine="709"/>
      </w:pPr>
      <w:r>
        <w:t>Диагностические методики, подобранные для проведения в рамках эмоционально-личностного критерия выбраны с учетом конкретизации знаний о поведении детей в повседневной жизни, более детального</w:t>
      </w:r>
      <w:r w:rsidR="009B49E7">
        <w:t xml:space="preserve"> </w:t>
      </w:r>
      <w:r>
        <w:t>рассмотрения эмоционального отношения дошкольников к общественным нормам.</w:t>
      </w:r>
    </w:p>
    <w:p w:rsidR="0040136A" w:rsidRDefault="0040136A" w:rsidP="009B49E7">
      <w:pPr>
        <w:pStyle w:val="a3"/>
        <w:ind w:left="0" w:right="-1" w:firstLine="709"/>
        <w:jc w:val="left"/>
      </w:pPr>
      <w:r>
        <w:t>Полученные результаты представлены в таблице 4</w:t>
      </w:r>
    </w:p>
    <w:p w:rsidR="0040136A" w:rsidRDefault="0040136A" w:rsidP="009B49E7">
      <w:pPr>
        <w:pStyle w:val="a3"/>
        <w:spacing w:before="161"/>
        <w:ind w:left="0" w:right="-1" w:firstLine="709"/>
        <w:jc w:val="left"/>
      </w:pPr>
      <w:r>
        <w:t>Таблица</w:t>
      </w:r>
      <w:r w:rsidR="009B49E7">
        <w:t xml:space="preserve"> </w:t>
      </w:r>
      <w:r>
        <w:t>4 Уровень сформированности патриотической воспитанности старших дошкольников в рамках эмоционально-личностного критерия.</w:t>
      </w:r>
    </w:p>
    <w:p w:rsidR="0040136A" w:rsidRDefault="0040136A" w:rsidP="009B49E7">
      <w:pPr>
        <w:pStyle w:val="a3"/>
        <w:ind w:left="0" w:firstLine="0"/>
        <w:jc w:val="left"/>
        <w:rPr>
          <w:sz w:val="20"/>
        </w:rPr>
      </w:pPr>
    </w:p>
    <w:tbl>
      <w:tblPr>
        <w:tblStyle w:val="TableNormal"/>
        <w:tblpPr w:leftFromText="180" w:rightFromText="180" w:vertAnchor="text" w:horzAnchor="margin" w:tblpY="4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7"/>
      </w:tblGrid>
      <w:tr w:rsidR="00676915" w:rsidTr="00676915">
        <w:trPr>
          <w:trHeight w:val="96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15" w:rsidRDefault="00676915" w:rsidP="00676915">
            <w:pPr>
              <w:pStyle w:val="TableParagraph"/>
              <w:spacing w:line="240" w:lineRule="auto"/>
              <w:rPr>
                <w:sz w:val="28"/>
              </w:rPr>
            </w:pPr>
            <w:bookmarkStart w:id="0" w:name="_GoBack"/>
            <w:bookmarkEnd w:id="0"/>
            <w:proofErr w:type="spellStart"/>
            <w:r>
              <w:rPr>
                <w:sz w:val="28"/>
              </w:rPr>
              <w:t>Уровни</w:t>
            </w:r>
            <w:proofErr w:type="spell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15" w:rsidRDefault="00676915" w:rsidP="00676915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Экспериментальная</w:t>
            </w:r>
            <w:proofErr w:type="spellEnd"/>
          </w:p>
          <w:p w:rsidR="00676915" w:rsidRDefault="00676915" w:rsidP="00676915">
            <w:pPr>
              <w:pStyle w:val="TableParagraph"/>
              <w:spacing w:before="163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15" w:rsidRDefault="00676915" w:rsidP="00676915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группа</w:t>
            </w:r>
            <w:proofErr w:type="spellEnd"/>
          </w:p>
        </w:tc>
      </w:tr>
      <w:tr w:rsidR="00676915" w:rsidTr="00676915">
        <w:trPr>
          <w:trHeight w:val="48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15" w:rsidRDefault="00676915" w:rsidP="00676915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Высокий</w:t>
            </w:r>
            <w:proofErr w:type="spell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15" w:rsidRDefault="00676915" w:rsidP="0067691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15%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15" w:rsidRDefault="00676915" w:rsidP="0067691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11%</w:t>
            </w:r>
          </w:p>
        </w:tc>
      </w:tr>
      <w:tr w:rsidR="00676915" w:rsidTr="00676915">
        <w:trPr>
          <w:trHeight w:val="48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15" w:rsidRDefault="00676915" w:rsidP="00676915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Средний</w:t>
            </w:r>
            <w:proofErr w:type="spell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15" w:rsidRDefault="00676915" w:rsidP="0067691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37,7%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15" w:rsidRDefault="00676915" w:rsidP="0067691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32,3%</w:t>
            </w:r>
          </w:p>
        </w:tc>
      </w:tr>
      <w:tr w:rsidR="00676915" w:rsidTr="00676915">
        <w:trPr>
          <w:trHeight w:val="48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15" w:rsidRDefault="00676915" w:rsidP="00676915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Низкий</w:t>
            </w:r>
            <w:proofErr w:type="spell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15" w:rsidRDefault="00676915" w:rsidP="0067691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47,3%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915" w:rsidRDefault="00676915" w:rsidP="0067691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56,7%</w:t>
            </w:r>
          </w:p>
        </w:tc>
      </w:tr>
    </w:tbl>
    <w:p w:rsidR="0040136A" w:rsidRDefault="0040136A" w:rsidP="009B49E7">
      <w:pPr>
        <w:pStyle w:val="a3"/>
        <w:spacing w:before="7"/>
        <w:ind w:left="0" w:firstLine="0"/>
        <w:jc w:val="left"/>
        <w:rPr>
          <w:sz w:val="22"/>
        </w:rPr>
      </w:pPr>
    </w:p>
    <w:p w:rsidR="0040136A" w:rsidRDefault="0040136A" w:rsidP="009B49E7">
      <w:pPr>
        <w:pStyle w:val="a3"/>
        <w:ind w:left="0" w:firstLine="709"/>
        <w:jc w:val="left"/>
        <w:rPr>
          <w:sz w:val="20"/>
        </w:rPr>
      </w:pPr>
    </w:p>
    <w:p w:rsidR="0040136A" w:rsidRDefault="0040136A" w:rsidP="009B49E7">
      <w:pPr>
        <w:pStyle w:val="a3"/>
        <w:spacing w:before="245"/>
        <w:ind w:left="0" w:firstLine="709"/>
      </w:pPr>
      <w:r>
        <w:t xml:space="preserve">Как </w:t>
      </w:r>
      <w:proofErr w:type="gramStart"/>
      <w:r>
        <w:t>свидетельствуют данные в таблице преобладают</w:t>
      </w:r>
      <w:proofErr w:type="gramEnd"/>
      <w:r>
        <w:t xml:space="preserve"> дети с низким уровнем</w:t>
      </w:r>
      <w:r>
        <w:rPr>
          <w:spacing w:val="-15"/>
        </w:rPr>
        <w:t xml:space="preserve"> </w:t>
      </w:r>
      <w:r>
        <w:t>патриотической</w:t>
      </w:r>
      <w:r>
        <w:rPr>
          <w:spacing w:val="-12"/>
        </w:rPr>
        <w:t xml:space="preserve"> </w:t>
      </w:r>
      <w:r>
        <w:t>воспитанности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экспериментальной</w:t>
      </w:r>
      <w:r>
        <w:rPr>
          <w:spacing w:val="-13"/>
        </w:rPr>
        <w:t xml:space="preserve"> </w:t>
      </w:r>
      <w:r>
        <w:t>группе</w:t>
      </w:r>
      <w:r>
        <w:rPr>
          <w:spacing w:val="-14"/>
        </w:rPr>
        <w:t xml:space="preserve"> </w:t>
      </w:r>
      <w:r>
        <w:t>47,3%,</w:t>
      </w:r>
      <w:r>
        <w:rPr>
          <w:spacing w:val="-14"/>
        </w:rPr>
        <w:t xml:space="preserve"> </w:t>
      </w:r>
      <w:r>
        <w:t>в контрольной группе</w:t>
      </w:r>
      <w:r>
        <w:rPr>
          <w:spacing w:val="-3"/>
        </w:rPr>
        <w:t xml:space="preserve"> </w:t>
      </w:r>
      <w:r>
        <w:t>56,7%.</w:t>
      </w:r>
    </w:p>
    <w:p w:rsidR="0040136A" w:rsidRDefault="0040136A" w:rsidP="009B49E7">
      <w:pPr>
        <w:pStyle w:val="a3"/>
        <w:spacing w:before="1"/>
        <w:ind w:left="0" w:firstLine="709"/>
      </w:pPr>
      <w:r>
        <w:t>Средний уровень патриотической воспитанности в экспериментальной группе 37,8% , в контрольной группе 35,8%.</w:t>
      </w:r>
    </w:p>
    <w:p w:rsidR="0040136A" w:rsidRDefault="0040136A" w:rsidP="009B49E7">
      <w:pPr>
        <w:pStyle w:val="a3"/>
        <w:spacing w:before="2"/>
        <w:ind w:left="0" w:firstLine="709"/>
      </w:pPr>
      <w:r>
        <w:t>Высокий уровень патриотической воспитанности у детей в экспериментальной группе 15%, в контрольной группе 11%.</w:t>
      </w:r>
    </w:p>
    <w:p w:rsidR="0040136A" w:rsidRDefault="0040136A" w:rsidP="009B49E7">
      <w:pPr>
        <w:pStyle w:val="a3"/>
        <w:ind w:left="0" w:firstLine="709"/>
      </w:pPr>
      <w:r>
        <w:t xml:space="preserve">На основе результатов, полученных при выполнение заданий по диагностике, был выявлен общий уровень </w:t>
      </w:r>
      <w:proofErr w:type="spellStart"/>
      <w:r>
        <w:t>сформированноти</w:t>
      </w:r>
      <w:proofErr w:type="spellEnd"/>
      <w:r>
        <w:t xml:space="preserve"> патриотической воспитанности контрольной и экспериментальной группе</w:t>
      </w:r>
      <w:proofErr w:type="gramStart"/>
      <w:r>
        <w:t xml:space="preserve"> .</w:t>
      </w:r>
      <w:proofErr w:type="gramEnd"/>
      <w:r>
        <w:t>Исходя из данных, указанных в таблице следует вывод, что необходимо создавать ситуации, в которых дети могли бы проявлять положительные эмоции, это необходимо для повышения эффективности воспитания любви и привязанности к своей семье, социальному окружению.</w:t>
      </w:r>
    </w:p>
    <w:p w:rsidR="0040136A" w:rsidRDefault="0040136A" w:rsidP="009B49E7">
      <w:pPr>
        <w:pStyle w:val="a3"/>
        <w:ind w:left="0" w:firstLine="709"/>
        <w:jc w:val="left"/>
      </w:pPr>
      <w:r>
        <w:t>Таблица</w:t>
      </w:r>
      <w:r w:rsidR="009B49E7">
        <w:t xml:space="preserve"> </w:t>
      </w:r>
      <w:r>
        <w:t xml:space="preserve">5 Уровень сформированности </w:t>
      </w:r>
      <w:proofErr w:type="gramStart"/>
      <w:r>
        <w:t>гражданско-патриотической</w:t>
      </w:r>
      <w:proofErr w:type="gramEnd"/>
    </w:p>
    <w:p w:rsidR="0040136A" w:rsidRDefault="0040136A" w:rsidP="009B49E7">
      <w:pPr>
        <w:pStyle w:val="a3"/>
        <w:ind w:left="0" w:firstLine="709"/>
        <w:jc w:val="left"/>
      </w:pPr>
      <w:r>
        <w:t>воспитанности старших дошкольников</w:t>
      </w:r>
    </w:p>
    <w:p w:rsidR="0040136A" w:rsidRDefault="0040136A" w:rsidP="009B49E7">
      <w:pPr>
        <w:widowControl/>
        <w:autoSpaceDE/>
        <w:autoSpaceDN/>
      </w:pPr>
    </w:p>
    <w:tbl>
      <w:tblPr>
        <w:tblStyle w:val="TableNormal"/>
        <w:tblpPr w:leftFromText="180" w:rightFromText="180" w:vertAnchor="text" w:horzAnchor="margin" w:tblpXSpec="center" w:tblpY="88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992"/>
        <w:gridCol w:w="994"/>
        <w:gridCol w:w="1170"/>
        <w:gridCol w:w="1100"/>
        <w:gridCol w:w="1170"/>
        <w:gridCol w:w="958"/>
        <w:gridCol w:w="1093"/>
        <w:gridCol w:w="1169"/>
      </w:tblGrid>
      <w:tr w:rsidR="009B49E7" w:rsidTr="009B49E7">
        <w:trPr>
          <w:trHeight w:val="484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E7" w:rsidRPr="0040136A" w:rsidRDefault="009B49E7" w:rsidP="009B49E7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ind w:left="2942" w:right="222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Критерии</w:t>
            </w:r>
            <w:proofErr w:type="spellEnd"/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E7" w:rsidRDefault="009B49E7" w:rsidP="009B49E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B49E7" w:rsidTr="009B49E7">
        <w:trPr>
          <w:trHeight w:val="733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ind w:left="129"/>
              <w:rPr>
                <w:sz w:val="28"/>
              </w:rPr>
            </w:pPr>
            <w:proofErr w:type="spellStart"/>
            <w:r>
              <w:rPr>
                <w:sz w:val="28"/>
              </w:rPr>
              <w:t>Уровень</w:t>
            </w:r>
            <w:proofErr w:type="spellEnd"/>
          </w:p>
          <w:p w:rsidR="009B49E7" w:rsidRDefault="009B49E7" w:rsidP="009B49E7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Когнитивный</w:t>
            </w:r>
            <w:proofErr w:type="spellEnd"/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Деятельностный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ind w:left="105" w:right="126"/>
              <w:rPr>
                <w:sz w:val="28"/>
              </w:rPr>
            </w:pPr>
            <w:proofErr w:type="spellStart"/>
            <w:r>
              <w:rPr>
                <w:sz w:val="28"/>
              </w:rPr>
              <w:t>Эмоционально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Личностный</w:t>
            </w:r>
            <w:proofErr w:type="spellEnd"/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Общий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уровень</w:t>
            </w:r>
            <w:proofErr w:type="spellEnd"/>
          </w:p>
        </w:tc>
      </w:tr>
      <w:tr w:rsidR="009B49E7" w:rsidTr="009B49E7">
        <w:trPr>
          <w:trHeight w:val="48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E7" w:rsidRDefault="009B49E7" w:rsidP="009B49E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ЭГ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ЭГ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ЭГ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ind w:left="103"/>
              <w:rPr>
                <w:sz w:val="28"/>
              </w:rPr>
            </w:pPr>
            <w:proofErr w:type="spellStart"/>
            <w:r>
              <w:rPr>
                <w:sz w:val="28"/>
              </w:rPr>
              <w:t>ЭГ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ЭГ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ind w:left="102"/>
              <w:rPr>
                <w:sz w:val="28"/>
              </w:rPr>
            </w:pPr>
            <w:proofErr w:type="spellStart"/>
            <w:r>
              <w:rPr>
                <w:sz w:val="28"/>
              </w:rPr>
              <w:t>ЭГ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ЭГ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ind w:left="103"/>
              <w:rPr>
                <w:sz w:val="28"/>
              </w:rPr>
            </w:pPr>
            <w:proofErr w:type="spellStart"/>
            <w:r>
              <w:rPr>
                <w:sz w:val="28"/>
              </w:rPr>
              <w:t>ЭГ</w:t>
            </w:r>
            <w:proofErr w:type="spellEnd"/>
          </w:p>
        </w:tc>
      </w:tr>
      <w:tr w:rsidR="009B49E7" w:rsidTr="009B49E7">
        <w:trPr>
          <w:trHeight w:val="484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Высокий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9%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13,3%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ind w:left="103"/>
              <w:rPr>
                <w:sz w:val="28"/>
              </w:rPr>
            </w:pPr>
            <w:r>
              <w:rPr>
                <w:sz w:val="28"/>
              </w:rPr>
              <w:t>9,7%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15%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ind w:left="102"/>
              <w:rPr>
                <w:sz w:val="28"/>
              </w:rPr>
            </w:pPr>
            <w:r>
              <w:rPr>
                <w:sz w:val="28"/>
              </w:rPr>
              <w:t>11%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12,8%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ind w:left="103"/>
              <w:rPr>
                <w:sz w:val="28"/>
              </w:rPr>
            </w:pPr>
            <w:r>
              <w:rPr>
                <w:sz w:val="28"/>
              </w:rPr>
              <w:t>9.9%</w:t>
            </w:r>
          </w:p>
        </w:tc>
      </w:tr>
      <w:tr w:rsidR="009B49E7" w:rsidTr="009B49E7">
        <w:trPr>
          <w:trHeight w:val="48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Средний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35,4%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27%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36,2%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ind w:left="103"/>
              <w:rPr>
                <w:sz w:val="28"/>
              </w:rPr>
            </w:pPr>
            <w:r>
              <w:rPr>
                <w:sz w:val="28"/>
              </w:rPr>
              <w:t>28%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37,7%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ind w:left="102"/>
              <w:rPr>
                <w:sz w:val="28"/>
              </w:rPr>
            </w:pPr>
            <w:r>
              <w:rPr>
                <w:sz w:val="28"/>
              </w:rPr>
              <w:t>32,3%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36,4%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ind w:left="103"/>
              <w:rPr>
                <w:sz w:val="28"/>
              </w:rPr>
            </w:pPr>
            <w:r>
              <w:rPr>
                <w:sz w:val="28"/>
              </w:rPr>
              <w:t>29,1%</w:t>
            </w:r>
          </w:p>
        </w:tc>
      </w:tr>
      <w:tr w:rsidR="009B49E7" w:rsidTr="009B49E7">
        <w:trPr>
          <w:trHeight w:val="49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Низкий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54,6%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64%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50,5%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ind w:left="103"/>
              <w:rPr>
                <w:sz w:val="28"/>
              </w:rPr>
            </w:pPr>
            <w:r>
              <w:rPr>
                <w:sz w:val="28"/>
              </w:rPr>
              <w:t>62,3%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47,3%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ind w:left="102"/>
              <w:rPr>
                <w:sz w:val="28"/>
              </w:rPr>
            </w:pPr>
            <w:r>
              <w:rPr>
                <w:sz w:val="28"/>
              </w:rPr>
              <w:t>56,7%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50,8%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9E7" w:rsidRDefault="009B49E7" w:rsidP="009B49E7">
            <w:pPr>
              <w:pStyle w:val="TableParagraph"/>
              <w:spacing w:line="240" w:lineRule="auto"/>
              <w:ind w:left="103"/>
              <w:rPr>
                <w:sz w:val="28"/>
              </w:rPr>
            </w:pPr>
            <w:r>
              <w:rPr>
                <w:sz w:val="28"/>
              </w:rPr>
              <w:t>61%</w:t>
            </w:r>
          </w:p>
        </w:tc>
      </w:tr>
    </w:tbl>
    <w:p w:rsidR="009B49E7" w:rsidRDefault="009B49E7" w:rsidP="009B49E7">
      <w:pPr>
        <w:widowControl/>
        <w:autoSpaceDE/>
        <w:autoSpaceDN/>
        <w:ind w:firstLine="709"/>
      </w:pPr>
    </w:p>
    <w:p w:rsidR="0040136A" w:rsidRDefault="0040136A" w:rsidP="009B49E7">
      <w:pPr>
        <w:pStyle w:val="a3"/>
        <w:ind w:left="0" w:firstLine="709"/>
        <w:jc w:val="left"/>
        <w:rPr>
          <w:sz w:val="20"/>
        </w:rPr>
      </w:pPr>
    </w:p>
    <w:p w:rsidR="009B49E7" w:rsidRDefault="0040136A" w:rsidP="009B49E7">
      <w:pPr>
        <w:pStyle w:val="a3"/>
        <w:ind w:left="0" w:right="-1" w:firstLine="709"/>
      </w:pPr>
      <w:r>
        <w:t xml:space="preserve">Итоги </w:t>
      </w:r>
      <w:r w:rsidR="009B49E7">
        <w:t>исследования</w:t>
      </w:r>
      <w:r>
        <w:t xml:space="preserve"> выявили, что у старших дошкольников</w:t>
      </w:r>
      <w:r>
        <w:rPr>
          <w:spacing w:val="-18"/>
        </w:rPr>
        <w:t xml:space="preserve"> </w:t>
      </w:r>
      <w:r>
        <w:t>имеются</w:t>
      </w:r>
      <w:r>
        <w:rPr>
          <w:spacing w:val="-16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о</w:t>
      </w:r>
      <w:r>
        <w:rPr>
          <w:spacing w:val="-15"/>
        </w:rPr>
        <w:t xml:space="preserve"> </w:t>
      </w:r>
      <w:proofErr w:type="gramStart"/>
      <w:r>
        <w:t>государстве</w:t>
      </w:r>
      <w:proofErr w:type="gramEnd"/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которой</w:t>
      </w:r>
      <w:r>
        <w:rPr>
          <w:spacing w:val="-18"/>
        </w:rPr>
        <w:t xml:space="preserve"> </w:t>
      </w:r>
      <w:r>
        <w:t>они</w:t>
      </w:r>
      <w:r>
        <w:rPr>
          <w:spacing w:val="-17"/>
        </w:rPr>
        <w:t xml:space="preserve"> </w:t>
      </w:r>
      <w:r>
        <w:t>проживают,</w:t>
      </w:r>
      <w:r>
        <w:rPr>
          <w:spacing w:val="-17"/>
        </w:rPr>
        <w:t xml:space="preserve"> </w:t>
      </w:r>
      <w:r>
        <w:t xml:space="preserve">знают в каком городе проживают, узнают флаг и герб России, позитивно воспринимают задания. Полученные результаты </w:t>
      </w:r>
      <w:proofErr w:type="gramStart"/>
      <w:r>
        <w:t>подтверждают о</w:t>
      </w:r>
      <w:proofErr w:type="gramEnd"/>
      <w:r>
        <w:t xml:space="preserve"> низком уровне патриотической воспитанности у детей, о потребности целенаправленной, последовательной</w:t>
      </w:r>
      <w:r>
        <w:rPr>
          <w:spacing w:val="-8"/>
        </w:rPr>
        <w:t xml:space="preserve"> </w:t>
      </w:r>
      <w:r>
        <w:t>работы.</w:t>
      </w:r>
    </w:p>
    <w:p w:rsidR="009B49E7" w:rsidRDefault="0040136A" w:rsidP="009B49E7">
      <w:pPr>
        <w:pStyle w:val="a3"/>
        <w:ind w:left="0" w:right="-1" w:firstLine="709"/>
      </w:pPr>
      <w:r>
        <w:t>Воспитание патриотических чу</w:t>
      </w:r>
      <w:proofErr w:type="gramStart"/>
      <w:r>
        <w:t>вств пр</w:t>
      </w:r>
      <w:proofErr w:type="gramEnd"/>
      <w:r>
        <w:t>едставляет собой совокупность общечеловеческих ценностей: понятия любви, дружбы, добра, истины сливаются с познавательной активностью, проявлениями о современной действительности, деятельно – практическим отношением к миру.</w:t>
      </w:r>
    </w:p>
    <w:p w:rsidR="009B49E7" w:rsidRDefault="0040136A" w:rsidP="009B49E7">
      <w:pPr>
        <w:pStyle w:val="a3"/>
        <w:ind w:left="0" w:right="-1" w:firstLine="709"/>
      </w:pPr>
      <w:r>
        <w:t xml:space="preserve">Каждому человеку необходимо знать родную природу, историю и культуру народа к которому он принадлежит, свое место в окружающем </w:t>
      </w:r>
      <w:r>
        <w:lastRenderedPageBreak/>
        <w:t>мире.</w:t>
      </w:r>
    </w:p>
    <w:p w:rsidR="0040136A" w:rsidRDefault="0040136A" w:rsidP="009B49E7">
      <w:pPr>
        <w:pStyle w:val="a3"/>
        <w:ind w:left="0" w:right="-1" w:firstLine="709"/>
      </w:pPr>
      <w:r>
        <w:t>Воспитание патриотических чувств есть и будет одним из основных составляющих воспитания маленького гражданина.</w:t>
      </w:r>
    </w:p>
    <w:p w:rsidR="0040136A" w:rsidRDefault="0040136A" w:rsidP="009B49E7">
      <w:pPr>
        <w:pStyle w:val="a3"/>
        <w:ind w:left="0" w:right="-1" w:firstLine="709"/>
        <w:jc w:val="left"/>
        <w:rPr>
          <w:sz w:val="41"/>
        </w:rPr>
      </w:pPr>
    </w:p>
    <w:p w:rsidR="00AD6C79" w:rsidRDefault="00AD6C79" w:rsidP="009B49E7"/>
    <w:p w:rsidR="009B49E7" w:rsidRDefault="009B49E7"/>
    <w:sectPr w:rsidR="009B4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25F99"/>
    <w:multiLevelType w:val="multilevel"/>
    <w:tmpl w:val="BAF4BE2A"/>
    <w:lvl w:ilvl="0">
      <w:start w:val="2"/>
      <w:numFmt w:val="decimal"/>
      <w:lvlText w:val="%1"/>
      <w:lvlJc w:val="left"/>
      <w:pPr>
        <w:ind w:left="682" w:hanging="576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2" w:hanging="57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7" w:hanging="57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35" w:hanging="57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54" w:hanging="57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73" w:hanging="57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91" w:hanging="57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10" w:hanging="57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29" w:hanging="576"/>
      </w:pPr>
      <w:rPr>
        <w:lang w:val="ru-RU" w:eastAsia="en-US" w:bidi="ar-SA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6A"/>
    <w:rsid w:val="0040136A"/>
    <w:rsid w:val="00676915"/>
    <w:rsid w:val="009B49E7"/>
    <w:rsid w:val="00AD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13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0136A"/>
    <w:pPr>
      <w:ind w:left="6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0136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40136A"/>
    <w:pPr>
      <w:ind w:left="68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0136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0136A"/>
    <w:pPr>
      <w:ind w:left="682" w:firstLine="707"/>
    </w:pPr>
  </w:style>
  <w:style w:type="paragraph" w:customStyle="1" w:styleId="TableParagraph">
    <w:name w:val="Table Paragraph"/>
    <w:basedOn w:val="a"/>
    <w:uiPriority w:val="1"/>
    <w:qFormat/>
    <w:rsid w:val="0040136A"/>
    <w:pPr>
      <w:spacing w:line="315" w:lineRule="exact"/>
      <w:ind w:left="107"/>
    </w:pPr>
  </w:style>
  <w:style w:type="table" w:customStyle="1" w:styleId="TableNormal">
    <w:name w:val="Table Normal"/>
    <w:uiPriority w:val="2"/>
    <w:semiHidden/>
    <w:qFormat/>
    <w:rsid w:val="0040136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4013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13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0136A"/>
    <w:pPr>
      <w:ind w:left="6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0136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40136A"/>
    <w:pPr>
      <w:ind w:left="68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0136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0136A"/>
    <w:pPr>
      <w:ind w:left="682" w:firstLine="707"/>
    </w:pPr>
  </w:style>
  <w:style w:type="paragraph" w:customStyle="1" w:styleId="TableParagraph">
    <w:name w:val="Table Paragraph"/>
    <w:basedOn w:val="a"/>
    <w:uiPriority w:val="1"/>
    <w:qFormat/>
    <w:rsid w:val="0040136A"/>
    <w:pPr>
      <w:spacing w:line="315" w:lineRule="exact"/>
      <w:ind w:left="107"/>
    </w:pPr>
  </w:style>
  <w:style w:type="table" w:customStyle="1" w:styleId="TableNormal">
    <w:name w:val="Table Normal"/>
    <w:uiPriority w:val="2"/>
    <w:semiHidden/>
    <w:qFormat/>
    <w:rsid w:val="0040136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4013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fuv.antiplagiat.ru/report/full/39?v=1&amp;c=0&amp;page=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2186</Words>
  <Characters>12465</Characters>
  <Application>Microsoft Office Word</Application>
  <DocSecurity>0</DocSecurity>
  <Lines>103</Lines>
  <Paragraphs>29</Paragraphs>
  <ScaleCrop>false</ScaleCrop>
  <Company>Krokoz™</Company>
  <LinksUpToDate>false</LinksUpToDate>
  <CharactersWithSpaces>14622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2020-07-02T14:28:00Z</dcterms:created>
  <dcterms:modified xsi:type="dcterms:W3CDTF">2020-07-02T14:37:00Z</dcterms:modified>
</cp:coreProperties>
</file>