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772" w:rsidRPr="00B32772" w:rsidRDefault="00B32772" w:rsidP="00B3277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B3277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 О К Л А Д</w:t>
      </w:r>
    </w:p>
    <w:p w:rsidR="00B32772" w:rsidRPr="00B32772" w:rsidRDefault="00B32772" w:rsidP="00B32772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B3277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Защита прав ребёнка в РФ</w:t>
      </w:r>
    </w:p>
    <w:p w:rsidR="00B32772" w:rsidRDefault="00B32772">
      <w:pPr>
        <w:rPr>
          <w:rFonts w:ascii="MuseoSansCyrl" w:hAnsi="MuseoSansCyrl"/>
          <w:color w:val="000000"/>
          <w:sz w:val="23"/>
          <w:szCs w:val="23"/>
          <w:shd w:val="clear" w:color="auto" w:fill="FFFFFF"/>
        </w:rPr>
      </w:pPr>
    </w:p>
    <w:p w:rsidR="00B32772" w:rsidRDefault="00B32772">
      <w:pPr>
        <w:rPr>
          <w:rFonts w:ascii="MuseoSansCyrl" w:hAnsi="MuseoSansCyrl"/>
          <w:color w:val="000000"/>
          <w:sz w:val="23"/>
          <w:szCs w:val="23"/>
          <w:shd w:val="clear" w:color="auto" w:fill="FFFFFF"/>
        </w:rPr>
      </w:pPr>
      <w:r>
        <w:rPr>
          <w:rFonts w:ascii="MuseoSansCyrl" w:hAnsi="MuseoSansCyrl"/>
          <w:color w:val="000000"/>
          <w:sz w:val="23"/>
          <w:szCs w:val="23"/>
          <w:shd w:val="clear" w:color="auto" w:fill="FFFFFF"/>
        </w:rPr>
        <w:t xml:space="preserve">       </w:t>
      </w:r>
      <w:r>
        <w:rPr>
          <w:rFonts w:ascii="MuseoSansCyrl" w:hAnsi="MuseoSansCyrl"/>
          <w:color w:val="000000"/>
          <w:sz w:val="23"/>
          <w:szCs w:val="23"/>
          <w:shd w:val="clear" w:color="auto" w:fill="FFFFFF"/>
        </w:rPr>
        <w:t>Проблема защиты прав ребенка всегда была актуальной для России. Нарушения прав именно данной категории населения приобрели особую остроту в последние годы. Отсутствие эффективных механизмов защиты прав детей, в особенности права на жизнь и воспитание в семье, приводит к постоянному росту количества несовершеннолетних, помещаемых в государственные детские учреждения. Принятые в последние годы правовые акты (в том числе Гражданский процессуальный кодекс РФ), закрепляющие право ребенка на защиту не позволяют ответить на вопросы, возникающие в практической деятельности по защите его прав. Поэтому право ребенка на защиту зачастую остается нереализованным. Между тем, Конвенция о правах ребенка ООН, основной международный документ, регулирующий права детей, предусматривает обязанность государства обеспечить ребенку защиту, необходимую для его благополучия и принять для этого все соответствующие законодательные и административные меры (ст. 3). Это положение Конвенции находит свое отражение в ст. 2 Конституции РФ, где сказано: признание, соблюдение и защита прав и свобод человека и гражданина - обязанность государства. При этом государство обязано не только создавать систему защиты прав и свобод, в которую должны быть объединены различные органы, предназначенные для защиты прав и свобод гражданина, но и предусматривать и устанавливать четкие процедуры такой защиты. Защита прав ребенка осуществляется в предусмотренном российским законом порядке - судебном и административном. Применение того или иного порядка защиты имеет свои преимущества и зависит от кон</w:t>
      </w:r>
      <w:r>
        <w:rPr>
          <w:rFonts w:ascii="MuseoSansCyrl" w:hAnsi="MuseoSansCyrl"/>
          <w:color w:val="000000"/>
          <w:sz w:val="23"/>
          <w:szCs w:val="23"/>
          <w:shd w:val="clear" w:color="auto" w:fill="FFFFFF"/>
        </w:rPr>
        <w:t>кретного нарушения прав ребенка</w:t>
      </w:r>
    </w:p>
    <w:p w:rsidR="00B32772" w:rsidRDefault="00B32772">
      <w:pPr>
        <w:rPr>
          <w:rFonts w:ascii="MuseoSansCyrl" w:hAnsi="MuseoSansCyrl"/>
          <w:color w:val="000000"/>
          <w:sz w:val="23"/>
          <w:szCs w:val="23"/>
          <w:shd w:val="clear" w:color="auto" w:fill="FFFFFF"/>
        </w:rPr>
      </w:pPr>
      <w:r>
        <w:rPr>
          <w:rFonts w:ascii="MuseoSansCyrl" w:hAnsi="MuseoSansCyrl"/>
          <w:color w:val="000000"/>
          <w:sz w:val="23"/>
          <w:szCs w:val="23"/>
          <w:shd w:val="clear" w:color="auto" w:fill="FFFFFF"/>
        </w:rPr>
        <w:t xml:space="preserve">     </w:t>
      </w:r>
      <w:r>
        <w:rPr>
          <w:rFonts w:ascii="MuseoSansCyrl" w:hAnsi="MuseoSansCyrl"/>
          <w:color w:val="000000"/>
          <w:sz w:val="23"/>
          <w:szCs w:val="23"/>
          <w:shd w:val="clear" w:color="auto" w:fill="FFFFFF"/>
        </w:rPr>
        <w:t xml:space="preserve">. Защита прав ребенка в современной России относится к числу актуальных проблем, порожденных явным неблагополучием в положении несовершеннолетних детей, как в обществе, так и в семье. И трудно сказать, в чем причина такого неблагополучия и кто виноват в этом в первую очередь - государство или семья. Несомненно, виноваты и те, и другие. Причем очевидно, что декларируемый интерес государства к детям тесно переплетается с бесспорным фактом потери семьей своего авторитета, ослабления семейных устоев, когда традиционные защитные функции семьи сходят </w:t>
      </w:r>
      <w:proofErr w:type="gramStart"/>
      <w:r>
        <w:rPr>
          <w:rFonts w:ascii="MuseoSansCyrl" w:hAnsi="MuseoSansCyrl"/>
          <w:color w:val="000000"/>
          <w:sz w:val="23"/>
          <w:szCs w:val="23"/>
          <w:shd w:val="clear" w:color="auto" w:fill="FFFFFF"/>
        </w:rPr>
        <w:t>на</w:t>
      </w:r>
      <w:proofErr w:type="gramEnd"/>
      <w:r>
        <w:rPr>
          <w:rFonts w:ascii="MuseoSansCyrl" w:hAnsi="MuseoSansCyrl"/>
          <w:color w:val="000000"/>
          <w:sz w:val="23"/>
          <w:szCs w:val="23"/>
          <w:shd w:val="clear" w:color="auto" w:fill="FFFFFF"/>
        </w:rPr>
        <w:t xml:space="preserve"> нет или превращаются </w:t>
      </w:r>
      <w:proofErr w:type="gramStart"/>
      <w:r>
        <w:rPr>
          <w:rFonts w:ascii="MuseoSansCyrl" w:hAnsi="MuseoSansCyrl"/>
          <w:color w:val="000000"/>
          <w:sz w:val="23"/>
          <w:szCs w:val="23"/>
          <w:shd w:val="clear" w:color="auto" w:fill="FFFFFF"/>
        </w:rPr>
        <w:t>в</w:t>
      </w:r>
      <w:proofErr w:type="gramEnd"/>
      <w:r>
        <w:rPr>
          <w:rFonts w:ascii="MuseoSansCyrl" w:hAnsi="MuseoSansCyrl"/>
          <w:color w:val="000000"/>
          <w:sz w:val="23"/>
          <w:szCs w:val="23"/>
          <w:shd w:val="clear" w:color="auto" w:fill="FFFFFF"/>
        </w:rPr>
        <w:t xml:space="preserve"> свою противоположность, перерождаясь в серьезную угрозу для незрелой личности ребенка. Иными словами, есть все основания считать, что дети в опасности. Это обстоятельство обязывает перейти от лозунгов, адресованных всем и каждому, как физическим, так и юридическим лицам, к более четким по смыслу и </w:t>
      </w:r>
      <w:proofErr w:type="gramStart"/>
      <w:r>
        <w:rPr>
          <w:rFonts w:ascii="MuseoSansCyrl" w:hAnsi="MuseoSansCyrl"/>
          <w:color w:val="000000"/>
          <w:sz w:val="23"/>
          <w:szCs w:val="23"/>
          <w:shd w:val="clear" w:color="auto" w:fill="FFFFFF"/>
        </w:rPr>
        <w:t>содержанию</w:t>
      </w:r>
      <w:proofErr w:type="gramEnd"/>
      <w:r>
        <w:rPr>
          <w:rFonts w:ascii="MuseoSansCyrl" w:hAnsi="MuseoSansCyrl"/>
          <w:color w:val="000000"/>
          <w:sz w:val="23"/>
          <w:szCs w:val="23"/>
          <w:shd w:val="clear" w:color="auto" w:fill="FFFFFF"/>
        </w:rPr>
        <w:t xml:space="preserve"> правовым предписаниям, способным при необходимости на деле помочь ребенку. </w:t>
      </w:r>
      <w:r>
        <w:rPr>
          <w:rFonts w:ascii="MuseoSansCyrl" w:hAnsi="MuseoSansCyrl"/>
          <w:color w:val="000000"/>
          <w:sz w:val="23"/>
          <w:szCs w:val="23"/>
          <w:shd w:val="clear" w:color="auto" w:fill="FFFFFF"/>
        </w:rPr>
        <w:t xml:space="preserve"> Права ребёнка в РФ</w:t>
      </w:r>
      <w:r>
        <w:rPr>
          <w:rFonts w:ascii="MuseoSansCyrl" w:hAnsi="MuseoSansCyrl"/>
          <w:color w:val="000000"/>
          <w:sz w:val="23"/>
          <w:szCs w:val="23"/>
          <w:shd w:val="clear" w:color="auto" w:fill="FFFFFF"/>
        </w:rPr>
        <w:t xml:space="preserve"> - это те права и свободы, которыми должен обладать каждый ребенок (ребенком признается каждый человек до 18 лет) вне зависимости от каких-либо различий: расы, пола, языка, религии, места рождения, национального или социального происхождения, имущественного, сословного или иного положения. Определение прав ребенка логически вытекает из основных идей Всеобщей декларации прав человека. Ее отдельная статья посвящена детям. В ней указывается, что "Материнство и детство дают право на особое попечение и помощь". Таким образом, признавая равные права детей на все свободы, провозглашенные в декларации, международное сообщество признает необходимость дополнительной помощи и поддержки детям. Для гармоничного развития личности ребенок должен расти в атмосфере любви и добра, в семье, среди близких и любящих людей. Задача взрослых - помочь ребенку </w:t>
      </w:r>
      <w:r>
        <w:rPr>
          <w:rFonts w:ascii="MuseoSansCyrl" w:hAnsi="MuseoSansCyrl"/>
          <w:color w:val="000000"/>
          <w:sz w:val="23"/>
          <w:szCs w:val="23"/>
          <w:shd w:val="clear" w:color="auto" w:fill="FFFFFF"/>
        </w:rPr>
        <w:lastRenderedPageBreak/>
        <w:t>подготовиться к самостоятельной жизни, стать полноправным членом общества, создать ребенку условия для нормального физического и интеллектуального развития.</w:t>
      </w:r>
    </w:p>
    <w:p w:rsidR="00861E87" w:rsidRDefault="00B32772">
      <w:pPr>
        <w:rPr>
          <w:rFonts w:ascii="MuseoSansCyrl" w:hAnsi="MuseoSansCyrl"/>
          <w:color w:val="000000"/>
          <w:sz w:val="23"/>
          <w:szCs w:val="23"/>
          <w:shd w:val="clear" w:color="auto" w:fill="FFFFFF"/>
        </w:rPr>
      </w:pPr>
      <w:r>
        <w:rPr>
          <w:rFonts w:ascii="MuseoSansCyrl" w:hAnsi="MuseoSansCyrl"/>
          <w:color w:val="000000"/>
          <w:sz w:val="23"/>
          <w:szCs w:val="23"/>
          <w:shd w:val="clear" w:color="auto" w:fill="FFFFFF"/>
        </w:rPr>
        <w:t xml:space="preserve">        </w:t>
      </w:r>
      <w:r>
        <w:rPr>
          <w:rFonts w:ascii="MuseoSansCyrl" w:hAnsi="MuseoSansCyrl"/>
          <w:color w:val="000000"/>
          <w:sz w:val="23"/>
          <w:szCs w:val="23"/>
          <w:shd w:val="clear" w:color="auto" w:fill="FFFFFF"/>
        </w:rPr>
        <w:t xml:space="preserve"> Одной из серьезных социальных проблем в постперестроечный период</w:t>
      </w:r>
      <w:r>
        <w:rPr>
          <w:rFonts w:ascii="MuseoSansCyrl" w:hAnsi="MuseoSansCyrl"/>
          <w:color w:val="000000"/>
          <w:sz w:val="23"/>
          <w:szCs w:val="23"/>
          <w:shd w:val="clear" w:color="auto" w:fill="FFFFFF"/>
        </w:rPr>
        <w:t xml:space="preserve"> в РФ</w:t>
      </w:r>
      <w:r>
        <w:rPr>
          <w:rFonts w:ascii="MuseoSansCyrl" w:hAnsi="MuseoSansCyrl"/>
          <w:color w:val="000000"/>
          <w:sz w:val="23"/>
          <w:szCs w:val="23"/>
          <w:shd w:val="clear" w:color="auto" w:fill="FFFFFF"/>
        </w:rPr>
        <w:t xml:space="preserve"> стал кризис семьи. За период с 1990 по 1999 годы численность детей, чьи родители были лишены родительских прав, возросла в 1,5 раза. Кризис семьи привел к росту детской беспризорности и безнадзорности, детской наркомании и алкоголизма, детской преступности. Выросло количество беспризорных детей. Сотни тысяч российских детей лишены родительского тепла и ухода, зачастую подвергаясь жестокому обращению. Значительная часть из них стала воспитанниками государственных учреждений (детские дома и интернаты). По данным Генеральной прокуратуры на июнь 2009, в России насчитывалось 678 тыс. детей, оставшихся без попечения родителей, причем, только 5% из них являются действительно сиротами, остальные - "социальные сироты" при живых родителях. Из них воспитанников государственных учреждений - 173,4 тыс. человек. Число фактически безнадзорных детей не поддается статистическому учету, около 440 тыс. подростков состоят на учете в органах по предупреждению правонарушений несовершеннолетних, </w:t>
      </w:r>
      <w:proofErr w:type="gramStart"/>
      <w:r>
        <w:rPr>
          <w:rFonts w:ascii="MuseoSansCyrl" w:hAnsi="MuseoSansCyrl"/>
          <w:color w:val="000000"/>
          <w:sz w:val="23"/>
          <w:szCs w:val="23"/>
          <w:shd w:val="clear" w:color="auto" w:fill="FFFFFF"/>
        </w:rPr>
        <w:t>на конец</w:t>
      </w:r>
      <w:proofErr w:type="gramEnd"/>
      <w:r>
        <w:rPr>
          <w:rFonts w:ascii="MuseoSansCyrl" w:hAnsi="MuseoSansCyrl"/>
          <w:color w:val="000000"/>
          <w:sz w:val="23"/>
          <w:szCs w:val="23"/>
          <w:shd w:val="clear" w:color="auto" w:fill="FFFFFF"/>
        </w:rPr>
        <w:t xml:space="preserve"> 2009 более 27 тыс. детей и подростков находились в следственных изоляторах и колониях. В России почти 30 тысяч воспитанников интернатов для детей-инвалидов, 40% из них официально признаны "необучаемыми". Как результат действующих, зачастую формальных, процедур диагностики умственной отсталости ребенка, тысячи российских детей вместо необходимой социальной реабилитации оказываются навсегда изолированными от общества и лишенными возможности нормально развиваться. Дети, как правило, помещаются в государственные интернаты, где не предусмотрены специальные программы развития и социальной реабилитации. В результате они еще больше деградируют, всю жизнь проводят в замкнутом пространстве, не имея никакой возможности общаться со сверстниками, вести эмоционально и социально насыщенную жизнь. Между тем практика работы общественных организаций с детьми-инвалидами наглядно демонстрирует, что возможно обучение и развитие умственно отсталых детей. Для этой цели существует масса методик и технологий, как западных, так и российских. Дети, признанные "необучаемыми", в результате этих занятий вполне способны научиться читать, писать, пользоваться компьютером, освоить какие-либо профессиональные навыки. Ежегодно в России выявляется около 100 тыс. детей, нуждающихся в опеке. По числу детей-сирот, приходящихся на каждые 10 тысяч детского населения (а по данным Государственного Комитета России по статистике в 2000 в Российской Федерации проживало почти 40 млн. детей), Россия занимает первое место в мире. Одной из серьезнейших проблем в России является социальное сиротство. Впрочем, так же, как и для многих стран Восточной Европы. Среди детей, которые воспитываются в детских домах и интернатах, количество социальных сирот (фактически, сирот при живых родителях) составляет, по различным оценкам, от 85 до 95 %. Качественно новое явление - так называемое "скрытое" социальное сиротство, результат которого - безнадзорные дети. Эти дети формально живут в семьях, но их родители не занимаются их воспитанием, дети фактически предоставлены сами себе, при этом нарушения их прав - на нормальные жизненные условия, на защиту взрослых, на обеспечение образования, медицинского ухода и т.п. - не поддаются исчислению. По существующему законодательству РФ выпускники и воспитанники детских сиротских учреждений обладают правом на получение бесплатного жилья. Однако этот закон часто не соблюдается, а сами дети, как правило, не обладают достаточными знаниями, чтобы отстоять свои права. Нередки случаи, когда подростков обманом вовлекают в махинации с квартирами, в результате которых ребенок остается без жилья. С помощью сотрудников "Соучастия в судьбе" сотни выпускников детских домов смогли добиться восстановления в правах на </w:t>
      </w:r>
      <w:r>
        <w:rPr>
          <w:rFonts w:ascii="MuseoSansCyrl" w:hAnsi="MuseoSansCyrl"/>
          <w:color w:val="000000"/>
          <w:sz w:val="23"/>
          <w:szCs w:val="23"/>
          <w:shd w:val="clear" w:color="auto" w:fill="FFFFFF"/>
        </w:rPr>
        <w:lastRenderedPageBreak/>
        <w:t xml:space="preserve">жилье, получить квартиры. Общественные организации занимаются не только жилищными правами детей-сирот. Они ведут активную работу практически во всех направлениях сферы помощи детям и семьям. Защита прав ребенка осуществляется в предусмотренном российским законом порядке - судебном и административном. Применение того или иного порядка защиты имеет свои преимущества и зависит от конкретного нарушения прав ребенка. Эффективность защиты зависит от четко определенных, детально разработанных и действенных ее механизмов. При отсутствии таких механизмов правоприменительная деятельность, то есть реализация правовых норм, предусматривающих защиту, будет затруднена. Право граждан на защиту в судебном порядке закреплено в Конституции Российской Федерации (ст. 46), Право на судебную защиту принадлежит каждому физическому лицу, </w:t>
      </w:r>
      <w:proofErr w:type="gramStart"/>
      <w:r>
        <w:rPr>
          <w:rFonts w:ascii="MuseoSansCyrl" w:hAnsi="MuseoSansCyrl"/>
          <w:color w:val="000000"/>
          <w:sz w:val="23"/>
          <w:szCs w:val="23"/>
          <w:shd w:val="clear" w:color="auto" w:fill="FFFFFF"/>
        </w:rPr>
        <w:t>а</w:t>
      </w:r>
      <w:proofErr w:type="gramEnd"/>
      <w:r>
        <w:rPr>
          <w:rFonts w:ascii="MuseoSansCyrl" w:hAnsi="MuseoSansCyrl"/>
          <w:color w:val="000000"/>
          <w:sz w:val="23"/>
          <w:szCs w:val="23"/>
          <w:shd w:val="clear" w:color="auto" w:fill="FFFFFF"/>
        </w:rPr>
        <w:t xml:space="preserve"> следовательно, и несовершеннолетнему, который может защищать свои права в суде с помощью родителя или иного законного представителя. В судебном порядке может быть защищено любое нарушенное или оспоренное право ребенка. Судебный порядок защиты прав ребенка в Российской Федерации имеет ряд особенностей. Это связано с тем, что по понятным причинам дети не способны самостоятельно защищать свои права и отстаивать собственные интересы. Поэтому в судебном процессе интересы ребенка представляют его законные представители (родители, усыновители, опекуны и попечители, приемные родители), хотя суд обязан привлекать к участию в деле и самих несовершеннолетних в возрасте от 14 до 18 лет. Защита семейных прав ребенка в судебном порядке осуществляется прямо и косвенно. В первом случае речь идет о спорах, непосредственно связанных с семейным воспитанием несовершеннолетнего, куда входят дела: по определению места жительства детей при раздельном проживании их родителей (ч. 3 ст. 65 СК РФ); по обеспечению права ребенка на общение с родителем, проживающим от него отдельно (ч. 2 ст. 66 СК РФ); </w:t>
      </w:r>
      <w:proofErr w:type="gramStart"/>
      <w:r>
        <w:rPr>
          <w:rFonts w:ascii="MuseoSansCyrl" w:hAnsi="MuseoSansCyrl"/>
          <w:color w:val="000000"/>
          <w:sz w:val="23"/>
          <w:szCs w:val="23"/>
          <w:shd w:val="clear" w:color="auto" w:fill="FFFFFF"/>
        </w:rPr>
        <w:t>по защите права на общение с другими близкими родственниками (ч. 3 ст. 67 СК РФ); по лишению родительских прав (ст. 70 СК РФ); по восстановлению в родительских правах (ст. 72 СК РФ); по ограничению родительских прав (ст. 73 СК РФ); по отмене ограничения родительских прав (ст. 76 СК РФ); по усыновлению ребенка (ст. 125 СК РФ);</w:t>
      </w:r>
      <w:proofErr w:type="gramEnd"/>
      <w:r>
        <w:rPr>
          <w:rFonts w:ascii="MuseoSansCyrl" w:hAnsi="MuseoSansCyrl"/>
          <w:color w:val="000000"/>
          <w:sz w:val="23"/>
          <w:szCs w:val="23"/>
          <w:shd w:val="clear" w:color="auto" w:fill="FFFFFF"/>
        </w:rPr>
        <w:t xml:space="preserve"> по отмене усыновления (ст. 140 СК РФ). Косвенная судебная защита прав детей осуществляется с помощью норм семейного законодательства не относящихся прямо к семейному воспитанию ребенка. В их число входят дела: по установлению отцовства в судебном порядке (ст. 49 СК РФ); по установлению судом факта признания отцовства (ст. 50 СК РФ); связанные с оспариванием отцовства (материнства) (ст. 52 СК РФ); по спорам о защите имущественных прав детей (ч. 2 ст. 60 СК РФ); по установлению и признанию отцовства несовершеннолетним родителем (ч. 3 ст. 62 СК РФ); по взысканию алиментов в судебном порядке (ч. 2 ст. 80 СК РФ). Данный перечень исчерпывающим не является. Кроме того, косвенная защита прав ребенка может осуществляться с помощью иных отраслей законодательства (гражданского, административного, уголовного, трудового и др.). Примерами в данном случае могут послужить нормы жилищного законодательства, касающиеся порядка передачи жилого помещения в собственность детям-сиротам и детям, оставшимся без попечения родителей, порядка приватизации жилых помещений, выселения без предоставления другого помещения лиц, лишенных родительских прав. В последние годы в России широко распространена точка зрения о необходимости вынесения определенной категории дел, затрагивающих права детей, за пределы компетенции обычных судов, то есть о создании в России ювенальной юстиции. Ювенальная юстиция - термин международный, обозначающий специализированную систему правосудия в отношении несовершеннолетних. Ювенальные суды в их различных модификациях более ста лет успешно функционируют во многих странах мира: Италии, Японии, Польше, Франции, США и других. В России, в настоящее время, говоря о ювенальной юстиции, имеют в виду главным образом защиту несовершеннолетних </w:t>
      </w:r>
      <w:r>
        <w:rPr>
          <w:rFonts w:ascii="MuseoSansCyrl" w:hAnsi="MuseoSansCyrl"/>
          <w:color w:val="000000"/>
          <w:sz w:val="23"/>
          <w:szCs w:val="23"/>
          <w:shd w:val="clear" w:color="auto" w:fill="FFFFFF"/>
        </w:rPr>
        <w:lastRenderedPageBreak/>
        <w:t xml:space="preserve">правонарушителей. Защита жизненно важных семейных прав ребенка не входит в орбиту рассмотрения ювенальных судов. Между тем, если бы уделялось больше внимания соблюдению права ребенка на жизнь и воспитание в семье, удалось бы избежать совершения несовершеннолетними многих правонарушений и преступлений. Все аргументы и идеи обсуждаются с ребенком, и только в определенных случаях - с его родителями или опекунами. Обстановка в процессе скорее походит на доверительный разговор, чем на судебный процесс в российском его понимании. Возможность рассмотрения вопросов, как уголовного, так и семейного права одним судьей, уже знакомым с ребенком и его проблемами значительно повышает эффективность принятых судом решений. К сожалению, в России эти вопросы рассматриваются разными судьями. И если необходимость реформирования уголовной системы защиты прав несовершеннолетнего уже широко признана, то реформирование порядка и способов </w:t>
      </w:r>
      <w:proofErr w:type="gramStart"/>
      <w:r>
        <w:rPr>
          <w:rFonts w:ascii="MuseoSansCyrl" w:hAnsi="MuseoSansCyrl"/>
          <w:color w:val="000000"/>
          <w:sz w:val="23"/>
          <w:szCs w:val="23"/>
          <w:shd w:val="clear" w:color="auto" w:fill="FFFFFF"/>
        </w:rPr>
        <w:t>защиты</w:t>
      </w:r>
      <w:proofErr w:type="gramEnd"/>
      <w:r>
        <w:rPr>
          <w:rFonts w:ascii="MuseoSansCyrl" w:hAnsi="MuseoSansCyrl"/>
          <w:color w:val="000000"/>
          <w:sz w:val="23"/>
          <w:szCs w:val="23"/>
          <w:shd w:val="clear" w:color="auto" w:fill="FFFFFF"/>
        </w:rPr>
        <w:t xml:space="preserve"> семейных прав ребенка остается пока открытым. Для того</w:t>
      </w:r>
      <w:proofErr w:type="gramStart"/>
      <w:r>
        <w:rPr>
          <w:rFonts w:ascii="MuseoSansCyrl" w:hAnsi="MuseoSansCyrl"/>
          <w:color w:val="000000"/>
          <w:sz w:val="23"/>
          <w:szCs w:val="23"/>
          <w:shd w:val="clear" w:color="auto" w:fill="FFFFFF"/>
        </w:rPr>
        <w:t>,</w:t>
      </w:r>
      <w:proofErr w:type="gramEnd"/>
      <w:r>
        <w:rPr>
          <w:rFonts w:ascii="MuseoSansCyrl" w:hAnsi="MuseoSansCyrl"/>
          <w:color w:val="000000"/>
          <w:sz w:val="23"/>
          <w:szCs w:val="23"/>
          <w:shd w:val="clear" w:color="auto" w:fill="FFFFFF"/>
        </w:rPr>
        <w:t xml:space="preserve"> чтобы быть допущенными к работе в детском департаменте, голландские судьи должны иметь значительный опыт работы и пройти определенную подготовку. Имеет смысл ввести обязательную специальную подготовку и для российских судей, ведущих дела, затрагивающие права и интересы детей. Причем эта подготовка должна включать в себя помимо ознакомления с международными стандартами защиты прав детей и основы психологии ведения дела с участием несовершеннолетнего. Сегодня в России права детей регулируются следующими основными законами: Конституция Российской Федерации. Семейный кодекс Российской Федерации. Основы законодательства Российской Федерации об охране здоровья граждан. Федеральный закон об образовании. Закон об основных гарантиях прав ребенка в Российской Федерации. Закон о дополнительных гарантиях социальной защиты детей-сирот и детей, оставшихся без попечения родителей. Закон о социальной защите инвалидов в Российской Федерации. У российских детей, наконец, появился защитник их прав государственного масштаба. В этом году был учрежден институт Уполномочен</w:t>
      </w:r>
      <w:r w:rsidR="00861E87">
        <w:rPr>
          <w:rFonts w:ascii="MuseoSansCyrl" w:hAnsi="MuseoSansCyrl"/>
          <w:color w:val="000000"/>
          <w:sz w:val="23"/>
          <w:szCs w:val="23"/>
          <w:shd w:val="clear" w:color="auto" w:fill="FFFFFF"/>
        </w:rPr>
        <w:t>ного по правам ребенка в России.</w:t>
      </w:r>
      <w:r>
        <w:rPr>
          <w:rFonts w:ascii="MuseoSansCyrl" w:hAnsi="MuseoSansCyrl"/>
          <w:color w:val="000000"/>
          <w:sz w:val="23"/>
          <w:szCs w:val="23"/>
          <w:shd w:val="clear" w:color="auto" w:fill="FFFFFF"/>
        </w:rPr>
        <w:t xml:space="preserve"> На сегодняшний день Уполномоченные по правам ребенка есть в 20 регионах России, институты омбудсменов действуют как самостоятельные органы, либо как подразделения института уполномоченного по правам человека. </w:t>
      </w:r>
      <w:r w:rsidR="00861E87">
        <w:rPr>
          <w:rFonts w:ascii="MuseoSansCyrl" w:hAnsi="MuseoSansCyrl"/>
          <w:color w:val="000000"/>
          <w:sz w:val="23"/>
          <w:szCs w:val="23"/>
          <w:shd w:val="clear" w:color="auto" w:fill="FFFFFF"/>
        </w:rPr>
        <w:t>В заключении, можно отметить,  что д</w:t>
      </w:r>
      <w:r>
        <w:rPr>
          <w:rFonts w:ascii="MuseoSansCyrl" w:hAnsi="MuseoSansCyrl"/>
          <w:color w:val="000000"/>
          <w:sz w:val="23"/>
          <w:szCs w:val="23"/>
          <w:shd w:val="clear" w:color="auto" w:fill="FFFFFF"/>
        </w:rPr>
        <w:t xml:space="preserve">етство - надежда и будущее человечества; ребенок - существо, которому еще только предстоит стать человеком. </w:t>
      </w:r>
      <w:r w:rsidR="00861E87">
        <w:rPr>
          <w:rFonts w:ascii="MuseoSansCyrl" w:hAnsi="MuseoSansCyrl"/>
          <w:color w:val="000000"/>
          <w:sz w:val="23"/>
          <w:szCs w:val="23"/>
          <w:shd w:val="clear" w:color="auto" w:fill="FFFFFF"/>
        </w:rPr>
        <w:t xml:space="preserve">Конституция РФ </w:t>
      </w:r>
      <w:r>
        <w:rPr>
          <w:rFonts w:ascii="MuseoSansCyrl" w:hAnsi="MuseoSansCyrl"/>
          <w:color w:val="000000"/>
          <w:sz w:val="23"/>
          <w:szCs w:val="23"/>
          <w:shd w:val="clear" w:color="auto" w:fill="FFFFFF"/>
        </w:rPr>
        <w:t xml:space="preserve">- </w:t>
      </w:r>
      <w:r w:rsidR="00861E87">
        <w:rPr>
          <w:rFonts w:ascii="MuseoSansCyrl" w:hAnsi="MuseoSansCyrl"/>
          <w:color w:val="000000"/>
          <w:sz w:val="23"/>
          <w:szCs w:val="23"/>
          <w:shd w:val="clear" w:color="auto" w:fill="FFFFFF"/>
        </w:rPr>
        <w:t>нормативно</w:t>
      </w:r>
      <w:r>
        <w:rPr>
          <w:rFonts w:ascii="MuseoSansCyrl" w:hAnsi="MuseoSansCyrl"/>
          <w:color w:val="000000"/>
          <w:sz w:val="23"/>
          <w:szCs w:val="23"/>
          <w:shd w:val="clear" w:color="auto" w:fill="FFFFFF"/>
        </w:rPr>
        <w:t xml:space="preserve">-правовой акт и универсальный стандарт, который служит мерилом основных прав детей в </w:t>
      </w:r>
      <w:r w:rsidR="00861E87">
        <w:rPr>
          <w:rFonts w:ascii="MuseoSansCyrl" w:hAnsi="MuseoSansCyrl"/>
          <w:color w:val="000000"/>
          <w:sz w:val="23"/>
          <w:szCs w:val="23"/>
          <w:shd w:val="clear" w:color="auto" w:fill="FFFFFF"/>
        </w:rPr>
        <w:t>нашей стране</w:t>
      </w:r>
      <w:r>
        <w:rPr>
          <w:rFonts w:ascii="MuseoSansCyrl" w:hAnsi="MuseoSansCyrl"/>
          <w:color w:val="000000"/>
          <w:sz w:val="23"/>
          <w:szCs w:val="23"/>
          <w:shd w:val="clear" w:color="auto" w:fill="FFFFFF"/>
        </w:rPr>
        <w:t>.</w:t>
      </w:r>
    </w:p>
    <w:p w:rsidR="00861E87" w:rsidRDefault="00861E87">
      <w:pPr>
        <w:rPr>
          <w:rFonts w:ascii="MuseoSansCyrl" w:hAnsi="MuseoSansCyrl"/>
          <w:color w:val="000000"/>
          <w:sz w:val="23"/>
          <w:szCs w:val="23"/>
          <w:shd w:val="clear" w:color="auto" w:fill="FFFFFF"/>
        </w:rPr>
      </w:pPr>
      <w:r>
        <w:rPr>
          <w:rFonts w:ascii="MuseoSansCyrl" w:hAnsi="MuseoSansCyrl"/>
          <w:color w:val="000000"/>
          <w:sz w:val="23"/>
          <w:szCs w:val="23"/>
          <w:shd w:val="clear" w:color="auto" w:fill="FFFFFF"/>
        </w:rPr>
        <w:t xml:space="preserve">     </w:t>
      </w:r>
      <w:r w:rsidR="00B32772">
        <w:rPr>
          <w:rFonts w:ascii="MuseoSansCyrl" w:hAnsi="MuseoSansCyrl"/>
          <w:color w:val="000000"/>
          <w:sz w:val="23"/>
          <w:szCs w:val="23"/>
          <w:shd w:val="clear" w:color="auto" w:fill="FFFFFF"/>
        </w:rPr>
        <w:t xml:space="preserve"> Не смотря на то, что в нашей стране помимо проблем ребенка, существует еще мас</w:t>
      </w:r>
      <w:r>
        <w:rPr>
          <w:rFonts w:ascii="MuseoSansCyrl" w:hAnsi="MuseoSansCyrl"/>
          <w:color w:val="000000"/>
          <w:sz w:val="23"/>
          <w:szCs w:val="23"/>
          <w:shd w:val="clear" w:color="auto" w:fill="FFFFFF"/>
        </w:rPr>
        <w:t>са нерешенных, особое внимание</w:t>
      </w:r>
      <w:r w:rsidR="00B32772">
        <w:rPr>
          <w:rFonts w:ascii="MuseoSansCyrl" w:hAnsi="MuseoSansCyrl"/>
          <w:color w:val="000000"/>
          <w:sz w:val="23"/>
          <w:szCs w:val="23"/>
          <w:shd w:val="clear" w:color="auto" w:fill="FFFFFF"/>
        </w:rPr>
        <w:t xml:space="preserve"> стоит уделять именно детям. Ведь дети - это наше будущее. И в зависимости от того, как мы их воспитаем и как к ним отнесемся, будет зависеть будущее нашей страны.</w:t>
      </w:r>
      <w:bookmarkStart w:id="0" w:name="_GoBack"/>
      <w:bookmarkEnd w:id="0"/>
    </w:p>
    <w:sectPr w:rsidR="00861E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useoSansCyrl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706"/>
    <w:rsid w:val="005C5C4C"/>
    <w:rsid w:val="00861E87"/>
    <w:rsid w:val="00914706"/>
    <w:rsid w:val="00B32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3277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3277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2133</Words>
  <Characters>12161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3</cp:revision>
  <dcterms:created xsi:type="dcterms:W3CDTF">2020-08-17T11:55:00Z</dcterms:created>
  <dcterms:modified xsi:type="dcterms:W3CDTF">2020-08-17T12:11:00Z</dcterms:modified>
</cp:coreProperties>
</file>