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84" w:rsidRPr="004C4876" w:rsidRDefault="00AD1F84" w:rsidP="004C4876">
      <w:pPr>
        <w:jc w:val="right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</w:t>
      </w:r>
    </w:p>
    <w:p w:rsidR="00AD1F84" w:rsidRPr="00944686" w:rsidRDefault="00AD1F84" w:rsidP="004C4876">
      <w:pPr>
        <w:jc w:val="center"/>
        <w:rPr>
          <w:sz w:val="28"/>
          <w:szCs w:val="28"/>
        </w:rPr>
      </w:pPr>
      <w:r w:rsidRPr="00944686">
        <w:rPr>
          <w:sz w:val="28"/>
          <w:szCs w:val="28"/>
        </w:rPr>
        <w:t xml:space="preserve">Государственное бюджетное учреждение дополнительного образования </w:t>
      </w:r>
    </w:p>
    <w:p w:rsidR="00AD1F84" w:rsidRPr="00871615" w:rsidRDefault="00AD1F84" w:rsidP="004C4876">
      <w:pPr>
        <w:jc w:val="center"/>
      </w:pPr>
      <w:r w:rsidRPr="00944686">
        <w:rPr>
          <w:sz w:val="28"/>
          <w:szCs w:val="28"/>
        </w:rPr>
        <w:t>Дом детства и юношества Приморского района Санкт-Петербурга</w:t>
      </w: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Default="00AD1F84" w:rsidP="000A16D9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Доклад</w:t>
      </w: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</w:p>
    <w:p w:rsidR="00AD1F84" w:rsidRPr="000A16D9" w:rsidRDefault="00AD1F84" w:rsidP="00922F3D">
      <w:pPr>
        <w:autoSpaceDE w:val="0"/>
        <w:autoSpaceDN w:val="0"/>
        <w:adjustRightInd w:val="0"/>
        <w:ind w:right="-81"/>
        <w:jc w:val="center"/>
        <w:rPr>
          <w:bCs/>
          <w:iCs/>
          <w:color w:val="000000"/>
          <w:sz w:val="28"/>
          <w:szCs w:val="28"/>
        </w:rPr>
      </w:pPr>
      <w:r w:rsidRPr="000A16D9">
        <w:rPr>
          <w:sz w:val="28"/>
          <w:szCs w:val="28"/>
          <w:lang w:eastAsia="en-US"/>
        </w:rPr>
        <w:t>на тему</w:t>
      </w:r>
      <w:r>
        <w:rPr>
          <w:sz w:val="28"/>
          <w:szCs w:val="28"/>
          <w:lang w:eastAsia="en-US"/>
        </w:rPr>
        <w:t>:</w:t>
      </w:r>
    </w:p>
    <w:p w:rsidR="00AD1F84" w:rsidRDefault="00AD1F84" w:rsidP="000A16D9">
      <w:pPr>
        <w:pStyle w:val="Heading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«Развитие системы образования в России: опыт, проблемы, пути решения»</w:t>
      </w: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</w:rPr>
      </w:pPr>
    </w:p>
    <w:p w:rsidR="00AD1F84" w:rsidRDefault="00AD1F84" w:rsidP="00B24C5B">
      <w:pPr>
        <w:autoSpaceDE w:val="0"/>
        <w:autoSpaceDN w:val="0"/>
        <w:adjustRightInd w:val="0"/>
        <w:ind w:right="-81" w:firstLine="720"/>
        <w:rPr>
          <w:bCs/>
          <w:i/>
          <w:color w:val="000000"/>
          <w:sz w:val="28"/>
          <w:szCs w:val="28"/>
          <w:u w:val="single"/>
        </w:rPr>
      </w:pPr>
      <w:r>
        <w:t>  </w:t>
      </w:r>
    </w:p>
    <w:p w:rsidR="00AD1F84" w:rsidRDefault="00AD1F84" w:rsidP="00922F3D">
      <w:pPr>
        <w:autoSpaceDE w:val="0"/>
        <w:autoSpaceDN w:val="0"/>
        <w:adjustRightInd w:val="0"/>
        <w:ind w:right="-81" w:firstLine="720"/>
        <w:jc w:val="center"/>
        <w:rPr>
          <w:bCs/>
          <w:i/>
          <w:color w:val="000000"/>
          <w:sz w:val="28"/>
          <w:szCs w:val="28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 w:firstLine="720"/>
        <w:jc w:val="center"/>
        <w:rPr>
          <w:bCs/>
          <w:i/>
          <w:color w:val="000000"/>
          <w:sz w:val="28"/>
          <w:szCs w:val="28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 w:firstLine="720"/>
        <w:jc w:val="center"/>
        <w:rPr>
          <w:bCs/>
          <w:i/>
          <w:color w:val="000000"/>
          <w:sz w:val="28"/>
          <w:szCs w:val="28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 w:firstLine="720"/>
        <w:jc w:val="center"/>
        <w:rPr>
          <w:bCs/>
          <w:i/>
          <w:color w:val="000000"/>
          <w:sz w:val="28"/>
          <w:szCs w:val="28"/>
          <w:u w:val="single"/>
        </w:rPr>
      </w:pPr>
    </w:p>
    <w:p w:rsidR="00AD1F84" w:rsidRPr="00944686" w:rsidRDefault="00AD1F84" w:rsidP="00553FC3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AD1F84" w:rsidRPr="00944686" w:rsidRDefault="00AD1F84" w:rsidP="00553FC3">
      <w:pPr>
        <w:autoSpaceDN w:val="0"/>
        <w:adjustRightInd w:val="0"/>
        <w:spacing w:line="24" w:lineRule="atLeast"/>
        <w:jc w:val="center"/>
        <w:rPr>
          <w:sz w:val="28"/>
          <w:szCs w:val="28"/>
        </w:rPr>
      </w:pPr>
      <w:r w:rsidRPr="00944686">
        <w:rPr>
          <w:sz w:val="28"/>
          <w:szCs w:val="28"/>
        </w:rPr>
        <w:t>Евменова Светлана Викторовна</w:t>
      </w:r>
    </w:p>
    <w:p w:rsidR="00AD1F84" w:rsidRPr="00944686" w:rsidRDefault="00AD1F84" w:rsidP="00553FC3">
      <w:pPr>
        <w:autoSpaceDN w:val="0"/>
        <w:adjustRightInd w:val="0"/>
        <w:spacing w:line="24" w:lineRule="atLeast"/>
        <w:jc w:val="center"/>
        <w:rPr>
          <w:sz w:val="28"/>
          <w:szCs w:val="28"/>
        </w:rPr>
      </w:pPr>
      <w:r w:rsidRPr="00944686">
        <w:rPr>
          <w:sz w:val="28"/>
          <w:szCs w:val="28"/>
        </w:rPr>
        <w:t>педагог дополнительного образования</w:t>
      </w:r>
    </w:p>
    <w:p w:rsidR="00AD1F84" w:rsidRPr="00BB3C8F" w:rsidRDefault="00AD1F84" w:rsidP="004C4876">
      <w:pPr>
        <w:autoSpaceDN w:val="0"/>
        <w:adjustRightInd w:val="0"/>
        <w:spacing w:line="24" w:lineRule="atLeast"/>
        <w:jc w:val="right"/>
      </w:pPr>
    </w:p>
    <w:p w:rsidR="00AD1F84" w:rsidRDefault="00AD1F84" w:rsidP="00922F3D">
      <w:pPr>
        <w:autoSpaceDE w:val="0"/>
        <w:autoSpaceDN w:val="0"/>
        <w:adjustRightInd w:val="0"/>
        <w:ind w:right="-81" w:firstLine="720"/>
        <w:jc w:val="center"/>
        <w:rPr>
          <w:bCs/>
          <w:i/>
          <w:color w:val="000000"/>
          <w:sz w:val="28"/>
          <w:szCs w:val="28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 w:firstLine="720"/>
        <w:jc w:val="center"/>
        <w:rPr>
          <w:bCs/>
          <w:i/>
          <w:color w:val="000000"/>
          <w:sz w:val="28"/>
          <w:szCs w:val="28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 w:firstLine="720"/>
        <w:jc w:val="center"/>
        <w:rPr>
          <w:bCs/>
          <w:i/>
          <w:color w:val="000000"/>
          <w:sz w:val="28"/>
          <w:szCs w:val="28"/>
          <w:u w:val="single"/>
        </w:rPr>
      </w:pPr>
    </w:p>
    <w:p w:rsidR="00AD1F84" w:rsidRPr="004C4876" w:rsidRDefault="00AD1F84" w:rsidP="004C4876">
      <w:pPr>
        <w:autoSpaceDE w:val="0"/>
        <w:autoSpaceDN w:val="0"/>
        <w:adjustRightInd w:val="0"/>
        <w:ind w:right="-81" w:firstLine="720"/>
        <w:rPr>
          <w:bCs/>
          <w:color w:val="000000"/>
          <w:sz w:val="28"/>
          <w:szCs w:val="28"/>
        </w:rPr>
      </w:pPr>
    </w:p>
    <w:p w:rsidR="00AD1F84" w:rsidRPr="000E0918" w:rsidRDefault="00AD1F84" w:rsidP="00583B4B">
      <w:pPr>
        <w:autoSpaceDE w:val="0"/>
        <w:autoSpaceDN w:val="0"/>
        <w:adjustRightInd w:val="0"/>
        <w:ind w:right="-81"/>
        <w:rPr>
          <w:bCs/>
          <w:i/>
          <w:iCs/>
          <w:color w:val="000000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</w:t>
      </w:r>
    </w:p>
    <w:p w:rsidR="00AD1F84" w:rsidRDefault="00AD1F84" w:rsidP="00922F3D">
      <w:pPr>
        <w:autoSpaceDE w:val="0"/>
        <w:autoSpaceDN w:val="0"/>
        <w:adjustRightInd w:val="0"/>
        <w:ind w:right="-81"/>
        <w:rPr>
          <w:i/>
          <w:iCs/>
          <w:color w:val="000000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Cs/>
          <w:i/>
          <w:iCs/>
          <w:color w:val="000000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Cs/>
          <w:i/>
          <w:iCs/>
          <w:color w:val="000000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Cs/>
          <w:i/>
          <w:iCs/>
          <w:color w:val="000000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Cs/>
          <w:i/>
          <w:iCs/>
          <w:color w:val="000000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Cs/>
          <w:i/>
          <w:iCs/>
          <w:color w:val="000000"/>
          <w:u w:val="single"/>
        </w:rPr>
      </w:pPr>
    </w:p>
    <w:p w:rsidR="00AD1F84" w:rsidRDefault="00AD1F84" w:rsidP="00922F3D">
      <w:pPr>
        <w:autoSpaceDE w:val="0"/>
        <w:autoSpaceDN w:val="0"/>
        <w:adjustRightInd w:val="0"/>
        <w:ind w:right="-81"/>
        <w:jc w:val="center"/>
        <w:rPr>
          <w:bCs/>
          <w:i/>
          <w:iCs/>
          <w:color w:val="000000"/>
          <w:u w:val="single"/>
        </w:rPr>
      </w:pPr>
    </w:p>
    <w:p w:rsidR="00AD1F84" w:rsidRDefault="00AD1F84" w:rsidP="004B65BC">
      <w:pPr>
        <w:autoSpaceDE w:val="0"/>
        <w:autoSpaceDN w:val="0"/>
        <w:adjustRightInd w:val="0"/>
        <w:ind w:right="-81"/>
        <w:rPr>
          <w:bCs/>
          <w:i/>
          <w:iCs/>
          <w:color w:val="000000"/>
          <w:u w:val="single"/>
        </w:rPr>
      </w:pPr>
      <w:bookmarkStart w:id="0" w:name="_GoBack"/>
      <w:bookmarkEnd w:id="0"/>
    </w:p>
    <w:p w:rsidR="00AD1F84" w:rsidRDefault="00AD1F84" w:rsidP="00944686">
      <w:pPr>
        <w:autoSpaceDE w:val="0"/>
        <w:autoSpaceDN w:val="0"/>
        <w:adjustRightInd w:val="0"/>
        <w:ind w:right="-81"/>
        <w:jc w:val="center"/>
        <w:rPr>
          <w:bCs/>
          <w:iCs/>
          <w:color w:val="000000"/>
          <w:sz w:val="28"/>
          <w:szCs w:val="28"/>
        </w:rPr>
      </w:pPr>
      <w:r w:rsidRPr="00944686">
        <w:rPr>
          <w:bCs/>
          <w:iCs/>
          <w:color w:val="000000"/>
          <w:sz w:val="28"/>
          <w:szCs w:val="28"/>
        </w:rPr>
        <w:t>Санкт-П</w:t>
      </w:r>
      <w:r>
        <w:rPr>
          <w:bCs/>
          <w:iCs/>
          <w:color w:val="000000"/>
          <w:sz w:val="28"/>
          <w:szCs w:val="28"/>
        </w:rPr>
        <w:t>етер</w:t>
      </w:r>
      <w:r w:rsidRPr="00944686">
        <w:rPr>
          <w:bCs/>
          <w:iCs/>
          <w:color w:val="000000"/>
          <w:sz w:val="28"/>
          <w:szCs w:val="28"/>
        </w:rPr>
        <w:t>бург</w:t>
      </w:r>
    </w:p>
    <w:p w:rsidR="00AD1F84" w:rsidRPr="00944686" w:rsidRDefault="00AD1F84" w:rsidP="00944686">
      <w:pPr>
        <w:autoSpaceDE w:val="0"/>
        <w:autoSpaceDN w:val="0"/>
        <w:adjustRightInd w:val="0"/>
        <w:ind w:right="-81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2020</w:t>
      </w:r>
    </w:p>
    <w:p w:rsidR="00AD1F84" w:rsidRDefault="00AD1F84" w:rsidP="00B71729">
      <w:pPr>
        <w:autoSpaceDE w:val="0"/>
        <w:autoSpaceDN w:val="0"/>
        <w:adjustRightInd w:val="0"/>
        <w:ind w:right="-81"/>
        <w:rPr>
          <w:b/>
          <w:bCs/>
          <w:iCs/>
          <w:color w:val="000000"/>
          <w:sz w:val="28"/>
          <w:szCs w:val="28"/>
        </w:rPr>
      </w:pPr>
    </w:p>
    <w:p w:rsidR="00AD1F84" w:rsidRDefault="00AD1F84" w:rsidP="00B71729">
      <w:pPr>
        <w:autoSpaceDE w:val="0"/>
        <w:autoSpaceDN w:val="0"/>
        <w:adjustRightInd w:val="0"/>
        <w:ind w:right="-81"/>
        <w:rPr>
          <w:b/>
          <w:bCs/>
          <w:iCs/>
          <w:color w:val="000000"/>
          <w:sz w:val="28"/>
          <w:szCs w:val="28"/>
        </w:rPr>
      </w:pPr>
    </w:p>
    <w:p w:rsidR="00AD1F84" w:rsidRDefault="00AD1F84" w:rsidP="00B71729">
      <w:pPr>
        <w:autoSpaceDE w:val="0"/>
        <w:autoSpaceDN w:val="0"/>
        <w:adjustRightInd w:val="0"/>
        <w:ind w:right="-81"/>
        <w:rPr>
          <w:b/>
          <w:bCs/>
          <w:iCs/>
          <w:color w:val="000000"/>
          <w:sz w:val="28"/>
          <w:szCs w:val="28"/>
        </w:rPr>
      </w:pPr>
    </w:p>
    <w:p w:rsidR="00AD1F84" w:rsidRDefault="00AD1F84" w:rsidP="00B71729">
      <w:pPr>
        <w:autoSpaceDE w:val="0"/>
        <w:autoSpaceDN w:val="0"/>
        <w:adjustRightInd w:val="0"/>
        <w:ind w:right="-81"/>
        <w:rPr>
          <w:b/>
          <w:bCs/>
          <w:iCs/>
          <w:color w:val="000000"/>
          <w:sz w:val="28"/>
          <w:szCs w:val="28"/>
        </w:rPr>
      </w:pPr>
    </w:p>
    <w:p w:rsidR="00AD1F84" w:rsidRDefault="00AD1F84" w:rsidP="00B71729">
      <w:pPr>
        <w:autoSpaceDE w:val="0"/>
        <w:autoSpaceDN w:val="0"/>
        <w:adjustRightInd w:val="0"/>
        <w:ind w:right="-81"/>
        <w:rPr>
          <w:b/>
          <w:bCs/>
          <w:iCs/>
          <w:color w:val="000000"/>
          <w:sz w:val="28"/>
          <w:szCs w:val="28"/>
        </w:rPr>
      </w:pPr>
    </w:p>
    <w:p w:rsidR="00AD1F84" w:rsidRPr="00AF10BA" w:rsidRDefault="00AD1F84" w:rsidP="00B71729">
      <w:pPr>
        <w:autoSpaceDE w:val="0"/>
        <w:autoSpaceDN w:val="0"/>
        <w:adjustRightInd w:val="0"/>
        <w:ind w:right="-81"/>
        <w:jc w:val="center"/>
        <w:rPr>
          <w:b/>
          <w:bCs/>
          <w:iCs/>
          <w:color w:val="000000"/>
          <w:sz w:val="28"/>
          <w:szCs w:val="28"/>
        </w:rPr>
      </w:pPr>
      <w:r w:rsidRPr="00AF10BA">
        <w:rPr>
          <w:b/>
          <w:bCs/>
          <w:iCs/>
          <w:color w:val="000000"/>
          <w:sz w:val="28"/>
          <w:szCs w:val="28"/>
        </w:rPr>
        <w:t>Содержание</w:t>
      </w:r>
    </w:p>
    <w:p w:rsidR="00AD1F84" w:rsidRPr="00AF10BA" w:rsidRDefault="00AD1F84" w:rsidP="004E2DFA">
      <w:pPr>
        <w:autoSpaceDE w:val="0"/>
        <w:autoSpaceDN w:val="0"/>
        <w:adjustRightInd w:val="0"/>
        <w:ind w:right="-81"/>
        <w:rPr>
          <w:sz w:val="28"/>
          <w:szCs w:val="28"/>
        </w:rPr>
      </w:pPr>
      <w:r w:rsidRPr="00AF10BA">
        <w:rPr>
          <w:sz w:val="28"/>
          <w:szCs w:val="28"/>
        </w:rPr>
        <w:t xml:space="preserve"> </w:t>
      </w:r>
    </w:p>
    <w:p w:rsidR="00AD1F84" w:rsidRPr="00AF10BA" w:rsidRDefault="00AD1F84" w:rsidP="009A5454">
      <w:pPr>
        <w:autoSpaceDE w:val="0"/>
        <w:autoSpaceDN w:val="0"/>
        <w:adjustRightInd w:val="0"/>
        <w:ind w:right="-81"/>
        <w:jc w:val="center"/>
        <w:rPr>
          <w:sz w:val="28"/>
          <w:szCs w:val="28"/>
        </w:rPr>
      </w:pPr>
    </w:p>
    <w:p w:rsidR="00AD1F84" w:rsidRPr="00AF10BA" w:rsidRDefault="00AD1F84" w:rsidP="009A5454">
      <w:pPr>
        <w:autoSpaceDE w:val="0"/>
        <w:autoSpaceDN w:val="0"/>
        <w:adjustRightInd w:val="0"/>
        <w:ind w:right="-81"/>
        <w:jc w:val="center"/>
        <w:rPr>
          <w:sz w:val="28"/>
          <w:szCs w:val="28"/>
        </w:rPr>
      </w:pPr>
    </w:p>
    <w:p w:rsidR="00AD1F84" w:rsidRPr="00AF10BA" w:rsidRDefault="00AD1F84" w:rsidP="004E2DFA">
      <w:pPr>
        <w:pStyle w:val="NormalWeb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Введение…………………………………</w:t>
      </w:r>
      <w:r w:rsidRPr="00AF10BA">
        <w:rPr>
          <w:b/>
          <w:bCs/>
          <w:sz w:val="28"/>
          <w:szCs w:val="28"/>
        </w:rPr>
        <w:t>………………………………………</w:t>
      </w:r>
      <w:r>
        <w:rPr>
          <w:b/>
          <w:bCs/>
          <w:sz w:val="28"/>
          <w:szCs w:val="28"/>
        </w:rPr>
        <w:t>..</w:t>
      </w:r>
      <w:r w:rsidRPr="00AF10BA">
        <w:rPr>
          <w:b/>
          <w:bCs/>
          <w:sz w:val="28"/>
          <w:szCs w:val="28"/>
        </w:rPr>
        <w:t>3</w:t>
      </w:r>
      <w:r w:rsidRPr="00AF10BA">
        <w:rPr>
          <w:b/>
          <w:sz w:val="28"/>
          <w:szCs w:val="28"/>
        </w:rPr>
        <w:t xml:space="preserve"> </w:t>
      </w:r>
    </w:p>
    <w:p w:rsidR="00AD1F84" w:rsidRPr="00AF10BA" w:rsidRDefault="00AD1F84" w:rsidP="004E2DFA">
      <w:pPr>
        <w:pStyle w:val="NormalWeb"/>
        <w:rPr>
          <w:b/>
          <w:sz w:val="28"/>
          <w:szCs w:val="28"/>
        </w:rPr>
      </w:pPr>
      <w:r w:rsidRPr="00AF10BA">
        <w:rPr>
          <w:b/>
          <w:sz w:val="28"/>
          <w:szCs w:val="28"/>
        </w:rPr>
        <w:t>1. Истоки возникновения дополните</w:t>
      </w:r>
      <w:r>
        <w:rPr>
          <w:b/>
          <w:sz w:val="28"/>
          <w:szCs w:val="28"/>
        </w:rPr>
        <w:t>льного образования…………………</w:t>
      </w:r>
      <w:r w:rsidRPr="00AF10BA">
        <w:rPr>
          <w:b/>
          <w:sz w:val="28"/>
          <w:szCs w:val="28"/>
        </w:rPr>
        <w:t>4</w:t>
      </w:r>
    </w:p>
    <w:p w:rsidR="00AD1F84" w:rsidRPr="00AF10BA" w:rsidRDefault="00AD1F84" w:rsidP="004E2DFA">
      <w:pPr>
        <w:pStyle w:val="NormalWeb"/>
        <w:rPr>
          <w:sz w:val="28"/>
          <w:szCs w:val="28"/>
        </w:rPr>
      </w:pPr>
      <w:r w:rsidRPr="00AF10BA">
        <w:rPr>
          <w:b/>
          <w:sz w:val="28"/>
          <w:szCs w:val="28"/>
        </w:rPr>
        <w:t>2. Развитие внешкольного обр</w:t>
      </w:r>
      <w:r>
        <w:rPr>
          <w:b/>
          <w:sz w:val="28"/>
          <w:szCs w:val="28"/>
        </w:rPr>
        <w:t>азования в Советской России……………..</w:t>
      </w:r>
      <w:r w:rsidRPr="00AF10BA">
        <w:rPr>
          <w:b/>
          <w:sz w:val="28"/>
          <w:szCs w:val="28"/>
        </w:rPr>
        <w:t>5</w:t>
      </w:r>
    </w:p>
    <w:p w:rsidR="00AD1F84" w:rsidRPr="00AF10BA" w:rsidRDefault="00AD1F84" w:rsidP="00F71137">
      <w:pPr>
        <w:pStyle w:val="NormalWeb"/>
        <w:jc w:val="both"/>
        <w:rPr>
          <w:b/>
          <w:sz w:val="28"/>
          <w:szCs w:val="28"/>
        </w:rPr>
      </w:pPr>
      <w:r w:rsidRPr="00AF10BA">
        <w:rPr>
          <w:b/>
          <w:sz w:val="28"/>
          <w:szCs w:val="28"/>
        </w:rPr>
        <w:t xml:space="preserve">3. Становление системы дополнительного образования детей в конце </w:t>
      </w:r>
    </w:p>
    <w:p w:rsidR="00AD1F84" w:rsidRPr="00AF10BA" w:rsidRDefault="00AD1F84" w:rsidP="00F71137">
      <w:pPr>
        <w:pStyle w:val="NormalWeb"/>
        <w:jc w:val="both"/>
        <w:rPr>
          <w:sz w:val="28"/>
          <w:szCs w:val="28"/>
        </w:rPr>
      </w:pPr>
      <w:r w:rsidRPr="00AF10BA">
        <w:rPr>
          <w:b/>
          <w:sz w:val="28"/>
          <w:szCs w:val="28"/>
        </w:rPr>
        <w:t>20</w:t>
      </w:r>
      <w:r w:rsidRPr="00AF10BA">
        <w:rPr>
          <w:sz w:val="28"/>
          <w:szCs w:val="28"/>
        </w:rPr>
        <w:t>-</w:t>
      </w:r>
      <w:r w:rsidRPr="00AF10BA">
        <w:rPr>
          <w:b/>
          <w:sz w:val="28"/>
          <w:szCs w:val="28"/>
        </w:rPr>
        <w:t xml:space="preserve">го </w:t>
      </w:r>
      <w:r w:rsidRPr="00AF10BA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начале 21 века…………………………………………………………...</w:t>
      </w:r>
      <w:r w:rsidRPr="00AF10BA">
        <w:rPr>
          <w:b/>
          <w:sz w:val="28"/>
          <w:szCs w:val="28"/>
        </w:rPr>
        <w:t>7</w:t>
      </w:r>
    </w:p>
    <w:p w:rsidR="00AD1F84" w:rsidRPr="00AF10BA" w:rsidRDefault="00AD1F84" w:rsidP="004E2DFA">
      <w:pPr>
        <w:pStyle w:val="NormalWeb"/>
        <w:rPr>
          <w:b/>
          <w:sz w:val="28"/>
          <w:szCs w:val="28"/>
        </w:rPr>
      </w:pPr>
      <w:r w:rsidRPr="00AF10BA">
        <w:rPr>
          <w:b/>
          <w:bCs/>
          <w:sz w:val="28"/>
          <w:szCs w:val="28"/>
        </w:rPr>
        <w:t>Заключение……………………………………………………</w:t>
      </w:r>
      <w:r>
        <w:rPr>
          <w:b/>
          <w:bCs/>
          <w:sz w:val="28"/>
          <w:szCs w:val="28"/>
        </w:rPr>
        <w:t>…………………</w:t>
      </w:r>
      <w:r w:rsidRPr="00AF10BA">
        <w:rPr>
          <w:b/>
          <w:bCs/>
          <w:sz w:val="28"/>
          <w:szCs w:val="28"/>
        </w:rPr>
        <w:t>8</w:t>
      </w:r>
    </w:p>
    <w:p w:rsidR="00AD1F84" w:rsidRPr="00AF10BA" w:rsidRDefault="00AD1F84" w:rsidP="004E2DFA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r w:rsidRPr="00AF10BA">
        <w:rPr>
          <w:b/>
          <w:bCs/>
          <w:sz w:val="28"/>
          <w:szCs w:val="28"/>
        </w:rPr>
        <w:t>литературы…………………………….………………………</w:t>
      </w:r>
      <w:r>
        <w:rPr>
          <w:b/>
          <w:bCs/>
          <w:sz w:val="28"/>
          <w:szCs w:val="28"/>
        </w:rPr>
        <w:t>…</w:t>
      </w:r>
      <w:r w:rsidRPr="00AF10BA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….</w:t>
      </w:r>
      <w:r w:rsidRPr="00AF10BA">
        <w:rPr>
          <w:b/>
          <w:bCs/>
          <w:sz w:val="28"/>
          <w:szCs w:val="28"/>
        </w:rPr>
        <w:t>9</w:t>
      </w: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9A5454">
      <w:pPr>
        <w:autoSpaceDE w:val="0"/>
        <w:autoSpaceDN w:val="0"/>
        <w:adjustRightInd w:val="0"/>
        <w:ind w:right="-81"/>
        <w:jc w:val="center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866F18">
      <w:pPr>
        <w:tabs>
          <w:tab w:val="left" w:pos="2760"/>
        </w:tabs>
        <w:autoSpaceDE w:val="0"/>
        <w:autoSpaceDN w:val="0"/>
        <w:adjustRightInd w:val="0"/>
        <w:ind w:right="-81"/>
      </w:pPr>
    </w:p>
    <w:p w:rsidR="00AD1F84" w:rsidRDefault="00AD1F84" w:rsidP="002D220D">
      <w:pPr>
        <w:tabs>
          <w:tab w:val="left" w:pos="2760"/>
        </w:tabs>
        <w:autoSpaceDE w:val="0"/>
        <w:autoSpaceDN w:val="0"/>
        <w:adjustRightInd w:val="0"/>
        <w:ind w:right="-81"/>
        <w:rPr>
          <w:b/>
          <w:sz w:val="28"/>
          <w:szCs w:val="28"/>
        </w:rPr>
      </w:pPr>
      <w:r w:rsidRPr="00FD31BC">
        <w:rPr>
          <w:b/>
          <w:sz w:val="28"/>
          <w:szCs w:val="28"/>
        </w:rPr>
        <w:t>Введение</w:t>
      </w:r>
    </w:p>
    <w:p w:rsidR="00AD1F84" w:rsidRDefault="00AD1F84" w:rsidP="002D220D">
      <w:pPr>
        <w:tabs>
          <w:tab w:val="left" w:pos="2760"/>
        </w:tabs>
        <w:autoSpaceDE w:val="0"/>
        <w:autoSpaceDN w:val="0"/>
        <w:adjustRightInd w:val="0"/>
        <w:ind w:right="-81"/>
        <w:rPr>
          <w:b/>
          <w:sz w:val="28"/>
          <w:szCs w:val="28"/>
        </w:rPr>
      </w:pPr>
    </w:p>
    <w:p w:rsidR="00AD1F84" w:rsidRPr="00D46843" w:rsidRDefault="00AD1F84" w:rsidP="00304EE4">
      <w:pPr>
        <w:tabs>
          <w:tab w:val="left" w:pos="2760"/>
        </w:tabs>
        <w:autoSpaceDE w:val="0"/>
        <w:autoSpaceDN w:val="0"/>
        <w:adjustRightInd w:val="0"/>
        <w:ind w:right="-81"/>
        <w:jc w:val="both"/>
      </w:pPr>
      <w:r>
        <w:rPr>
          <w:sz w:val="28"/>
          <w:szCs w:val="28"/>
        </w:rPr>
        <w:t xml:space="preserve">            Еще в Древней Греции хоровое пение считалось одним из важных элементов образования: понятие «необразованный» было синонимом «не умеющий петь в хоре». В связи с этим в</w:t>
      </w:r>
      <w:r w:rsidRPr="00D46843">
        <w:rPr>
          <w:sz w:val="28"/>
          <w:szCs w:val="28"/>
        </w:rPr>
        <w:t xml:space="preserve"> своем докладе сделаю акцент на развитии дополнительного образования в России, </w:t>
      </w:r>
      <w:r>
        <w:rPr>
          <w:sz w:val="28"/>
          <w:szCs w:val="28"/>
        </w:rPr>
        <w:t xml:space="preserve"> подразумевая, что образование дополнительное неразрывно связано с образованием общим и более того, гораздо значимее стандарта общего образования.</w:t>
      </w:r>
      <w:r w:rsidRPr="00D46843">
        <w:rPr>
          <w:sz w:val="28"/>
          <w:szCs w:val="28"/>
        </w:rPr>
        <w:t xml:space="preserve"> </w:t>
      </w:r>
    </w:p>
    <w:p w:rsidR="00AD1F84" w:rsidRDefault="00AD1F84" w:rsidP="003811A0">
      <w:pPr>
        <w:pStyle w:val="NormalWeb"/>
        <w:jc w:val="both"/>
        <w:rPr>
          <w:sz w:val="28"/>
          <w:szCs w:val="28"/>
        </w:rPr>
      </w:pPr>
      <w:r w:rsidRPr="00E67EF3">
        <w:rPr>
          <w:sz w:val="28"/>
          <w:szCs w:val="28"/>
        </w:rPr>
        <w:t>Дополнительное образование детей – процесс свободно избранного ребенком освоения знаний, способов деятельности, ценностных ориентации, направленных на удовлетворение интересов личности, ее самореализации и культурной адаптации, выходящие за рамки стандарта общего образования.</w:t>
      </w:r>
      <w:r w:rsidRPr="003811A0">
        <w:rPr>
          <w:sz w:val="28"/>
          <w:szCs w:val="28"/>
        </w:rPr>
        <w:t xml:space="preserve"> </w:t>
      </w:r>
      <w:r w:rsidRPr="00E67EF3">
        <w:rPr>
          <w:sz w:val="28"/>
          <w:szCs w:val="28"/>
        </w:rPr>
        <w:t>До</w:t>
      </w:r>
      <w:r>
        <w:rPr>
          <w:sz w:val="28"/>
          <w:szCs w:val="28"/>
        </w:rPr>
        <w:t xml:space="preserve">полнительное образование детей </w:t>
      </w:r>
      <w:r w:rsidRPr="00E67EF3">
        <w:rPr>
          <w:sz w:val="28"/>
          <w:szCs w:val="28"/>
        </w:rPr>
        <w:t>– составная (вариативная) часть общего образования, позволяющее обучающемуся приобрести устойчивую потребность в познании и творчестве, максимально реализовать себя, самоопределиться профессионально и личностно.</w:t>
      </w:r>
      <w:r w:rsidRPr="0082291A">
        <w:rPr>
          <w:sz w:val="28"/>
          <w:szCs w:val="28"/>
        </w:rPr>
        <w:t xml:space="preserve"> </w:t>
      </w:r>
    </w:p>
    <w:p w:rsidR="00AD1F84" w:rsidRPr="00E67EF3" w:rsidRDefault="00AD1F84" w:rsidP="00460D52">
      <w:pPr>
        <w:pStyle w:val="NormalWeb"/>
        <w:jc w:val="both"/>
        <w:rPr>
          <w:sz w:val="28"/>
          <w:szCs w:val="28"/>
        </w:rPr>
      </w:pPr>
      <w:r w:rsidRPr="00E67EF3">
        <w:rPr>
          <w:sz w:val="28"/>
          <w:szCs w:val="28"/>
        </w:rPr>
        <w:t>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программ.</w:t>
      </w:r>
      <w:r w:rsidRPr="00460D52">
        <w:rPr>
          <w:sz w:val="28"/>
          <w:szCs w:val="28"/>
        </w:rPr>
        <w:t xml:space="preserve"> </w:t>
      </w:r>
      <w:r w:rsidRPr="00E67EF3">
        <w:rPr>
          <w:sz w:val="28"/>
          <w:szCs w:val="28"/>
        </w:rPr>
        <w:t>Имеющийся опыт работы внешкольного образования может быть использован и в настоящее время, поэтому выявление положительных методов и форм деятельности в истории дополнительного образования в настоящее время необходимо</w:t>
      </w:r>
      <w:r>
        <w:rPr>
          <w:sz w:val="28"/>
          <w:szCs w:val="28"/>
        </w:rPr>
        <w:t>.</w:t>
      </w:r>
    </w:p>
    <w:p w:rsidR="00AD1F84" w:rsidRDefault="00AD1F84" w:rsidP="00E4265D">
      <w:pPr>
        <w:pStyle w:val="NormalWeb"/>
        <w:jc w:val="both"/>
        <w:rPr>
          <w:sz w:val="28"/>
          <w:szCs w:val="28"/>
        </w:rPr>
      </w:pPr>
      <w:r w:rsidRPr="00E67EF3">
        <w:rPr>
          <w:sz w:val="28"/>
          <w:szCs w:val="28"/>
        </w:rPr>
        <w:t>Цель исследования: выявить основные этапы развития и становления системы дополнительного образования детей в России</w:t>
      </w:r>
      <w:r>
        <w:rPr>
          <w:sz w:val="28"/>
          <w:szCs w:val="28"/>
        </w:rPr>
        <w:t>, определить значимость системы дополнительного образования на современном этапе.</w:t>
      </w: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Default="00AD1F84" w:rsidP="00FD31BC">
      <w:pPr>
        <w:pStyle w:val="NormalWeb"/>
        <w:rPr>
          <w:sz w:val="28"/>
          <w:szCs w:val="28"/>
        </w:rPr>
      </w:pPr>
    </w:p>
    <w:p w:rsidR="00AD1F84" w:rsidRPr="002D220D" w:rsidRDefault="00AD1F84" w:rsidP="00FD31BC">
      <w:pPr>
        <w:pStyle w:val="NormalWeb"/>
        <w:rPr>
          <w:sz w:val="28"/>
          <w:szCs w:val="28"/>
        </w:rPr>
      </w:pPr>
      <w:r w:rsidRPr="006F048B">
        <w:rPr>
          <w:b/>
          <w:sz w:val="28"/>
          <w:szCs w:val="28"/>
        </w:rPr>
        <w:t>1. Истоки возникновения дополнительного образования</w:t>
      </w:r>
      <w:r w:rsidRPr="00E67EF3">
        <w:rPr>
          <w:sz w:val="28"/>
          <w:szCs w:val="28"/>
        </w:rPr>
        <w:t xml:space="preserve"> </w:t>
      </w:r>
    </w:p>
    <w:p w:rsidR="00AD1F84" w:rsidRDefault="00AD1F84" w:rsidP="001A65E1">
      <w:pPr>
        <w:pStyle w:val="NormalWeb"/>
        <w:jc w:val="both"/>
        <w:rPr>
          <w:sz w:val="28"/>
          <w:szCs w:val="28"/>
        </w:rPr>
      </w:pPr>
      <w:r w:rsidRPr="00EA6763">
        <w:rPr>
          <w:sz w:val="28"/>
          <w:szCs w:val="28"/>
        </w:rPr>
        <w:t>Появление первых организованных форм внеурочной работы с детьми специалисты относят к 30-м годам XVIII столетия, когда в Шляхетском кадетском корпусе в Петербурге воспитанники организовали литературный кружок.</w:t>
      </w:r>
      <w:r>
        <w:rPr>
          <w:sz w:val="28"/>
          <w:szCs w:val="28"/>
        </w:rPr>
        <w:t xml:space="preserve"> </w:t>
      </w:r>
      <w:r w:rsidRPr="00EA6763">
        <w:rPr>
          <w:sz w:val="28"/>
          <w:szCs w:val="28"/>
        </w:rPr>
        <w:t>Примерно с этого же времени начинает свой отсчет история создания детских парков, первый из которых был создан по приказу Екатерины II для ее внука, будущего</w:t>
      </w:r>
      <w:r>
        <w:rPr>
          <w:sz w:val="28"/>
          <w:szCs w:val="28"/>
        </w:rPr>
        <w:t xml:space="preserve"> императора России Александра I. </w:t>
      </w:r>
    </w:p>
    <w:p w:rsidR="00AD1F84" w:rsidRPr="00EA6763" w:rsidRDefault="00AD1F84" w:rsidP="001A65E1">
      <w:pPr>
        <w:pStyle w:val="NormalWeb"/>
        <w:jc w:val="both"/>
        <w:rPr>
          <w:sz w:val="28"/>
          <w:szCs w:val="28"/>
        </w:rPr>
      </w:pPr>
      <w:r w:rsidRPr="00EA6763">
        <w:rPr>
          <w:sz w:val="28"/>
          <w:szCs w:val="28"/>
        </w:rPr>
        <w:t>В середине XIX века интересные предложения по развитию внешкольной деятельности детей были высказаны Н.И. Пироговым. Он считал чрезвычайно полезным в учебных заведениях устраивать литературные беседы и тем самым способствовать развитию само</w:t>
      </w:r>
      <w:r>
        <w:rPr>
          <w:sz w:val="28"/>
          <w:szCs w:val="28"/>
        </w:rPr>
        <w:t>стоятельного мышления учащихся.</w:t>
      </w:r>
    </w:p>
    <w:p w:rsidR="00AD1F84" w:rsidRPr="00EA6763" w:rsidRDefault="00AD1F84" w:rsidP="009C7EF6">
      <w:pPr>
        <w:pStyle w:val="NormalWeb"/>
        <w:jc w:val="both"/>
        <w:rPr>
          <w:sz w:val="28"/>
          <w:szCs w:val="28"/>
        </w:rPr>
      </w:pPr>
      <w:r w:rsidRPr="00EA6763">
        <w:rPr>
          <w:sz w:val="28"/>
          <w:szCs w:val="28"/>
        </w:rPr>
        <w:t xml:space="preserve">Первыми внешкольными объединениями как факторами развития личности были клубные объединения, спортивные площадки, летние оздоровительные колонии. Заслуга в этом представителей прогрессивной интеллигенции: П.Ф. Лесгафта, С.Т. Шацкого, А.У. Зеленко, К.А. Фортунатова и др. Они пытались противостоять консерватизму официального воспитания и образования. С этой целью стремились создавать благоприятные условия для развития, как индивидуальных качеств личности ребенка, так и формирования у него ответственности, солидарности, товарищества. </w:t>
      </w:r>
    </w:p>
    <w:p w:rsidR="00AD1F84" w:rsidRDefault="00AD1F84" w:rsidP="00FE3B62">
      <w:pPr>
        <w:pStyle w:val="NormalWeb"/>
        <w:jc w:val="both"/>
        <w:rPr>
          <w:sz w:val="28"/>
          <w:szCs w:val="28"/>
        </w:rPr>
      </w:pPr>
      <w:r w:rsidRPr="00EA6763">
        <w:rPr>
          <w:sz w:val="28"/>
          <w:szCs w:val="28"/>
        </w:rPr>
        <w:t>Идеи свободы и равенства, охватившие русское общество, нашли отражение и в области воспитания. Так, в 1906 году по инициативе К.Н. Вентцеля в Москве был открыт Дом свободного ребенка, а в 1905 году на окраине города, в Марьиной Роще, педагогом С.Т. Шацким основан первый «сеттельмент» (культурный поселок). Здесь С.Т. Щацкий вместе с сотрудниками в опытной работе проверяли идеи связи трудовой, эстетической и умственной деятельности, взаимоотношений воспитателей и воспитанников, динамики развития детского сообщества. Детский коллектив вместе с педагогами обсуждал все дела колонии. Творческому развитию способностей воспитанников содействовала разумная организация досуга детей по их желанию, она включала в себя игры, чтение, пение, драматический кружок и другие занятия.</w:t>
      </w:r>
      <w:r>
        <w:rPr>
          <w:sz w:val="28"/>
          <w:szCs w:val="28"/>
        </w:rPr>
        <w:t xml:space="preserve"> </w:t>
      </w:r>
      <w:r w:rsidRPr="00EA6763">
        <w:rPr>
          <w:sz w:val="28"/>
          <w:szCs w:val="28"/>
        </w:rPr>
        <w:t>Таким образом, развитие внешкольных учреждений в дореволюционный период показывает, что, возникнув как самостоятельная деятельность, внешкольная работа приобрела педагогический статус, благодаря многообразию видов, форм демократической организации детей и взрослы</w:t>
      </w:r>
      <w:r>
        <w:rPr>
          <w:sz w:val="28"/>
          <w:szCs w:val="28"/>
        </w:rPr>
        <w:t xml:space="preserve">х. Внешкольные объединения </w:t>
      </w:r>
      <w:r w:rsidRPr="00EA6763">
        <w:rPr>
          <w:sz w:val="28"/>
          <w:szCs w:val="28"/>
        </w:rPr>
        <w:t xml:space="preserve"> своей деятельностью реализовывали принцип связи образования с жизнью, активно откликаясь на все изменения, как в потребностях самого ребенка, так и общества.</w:t>
      </w:r>
    </w:p>
    <w:p w:rsidR="00AD1F84" w:rsidRPr="00F670AC" w:rsidRDefault="00AD1F84" w:rsidP="00F670AC">
      <w:pPr>
        <w:pStyle w:val="NormalWeb"/>
        <w:jc w:val="both"/>
        <w:rPr>
          <w:b/>
          <w:sz w:val="28"/>
          <w:szCs w:val="28"/>
        </w:rPr>
      </w:pPr>
      <w:r>
        <w:br w:type="page"/>
      </w:r>
      <w:r w:rsidRPr="00F670AC">
        <w:rPr>
          <w:b/>
          <w:sz w:val="28"/>
          <w:szCs w:val="28"/>
        </w:rPr>
        <w:t xml:space="preserve">2. Развитие внешкольного образования в Советской России </w:t>
      </w:r>
    </w:p>
    <w:p w:rsidR="00AD1F84" w:rsidRPr="009B0F27" w:rsidRDefault="00AD1F84" w:rsidP="009B0F27">
      <w:pPr>
        <w:pStyle w:val="NormalWeb"/>
        <w:jc w:val="both"/>
        <w:rPr>
          <w:sz w:val="28"/>
          <w:szCs w:val="28"/>
        </w:rPr>
      </w:pPr>
      <w:r w:rsidRPr="005D0B8E">
        <w:rPr>
          <w:sz w:val="28"/>
          <w:szCs w:val="28"/>
        </w:rPr>
        <w:t>После Октябрьской революции внешкольное образование наряду с дошкольным воспитанием было включено в общую систему народного просвещения. Н.К. Крупская подчеркивала чрезвычайную важность внешкольной работы для правильного воспитания детей, создания условия для их всестороннего развития. В 1918 году создано первое государственное внешкольное учреждение – Станция юных любителей природы (Москва, Сокольники). В июне 1919 года был проведён I Всероссийский съезд по внешкольному образованию.</w:t>
      </w:r>
    </w:p>
    <w:p w:rsidR="00AD1F84" w:rsidRPr="009B0F27" w:rsidRDefault="00AD1F84" w:rsidP="009B0F27">
      <w:pPr>
        <w:pStyle w:val="NormalWeb"/>
        <w:jc w:val="both"/>
        <w:rPr>
          <w:sz w:val="28"/>
          <w:szCs w:val="28"/>
        </w:rPr>
      </w:pPr>
      <w:r w:rsidRPr="009B0F27">
        <w:rPr>
          <w:sz w:val="28"/>
          <w:szCs w:val="28"/>
        </w:rPr>
        <w:t>Картина развития внешкольного образования, внешкольной работы в 20-30-е годы XX века была очень яркой, наполненной событиями и противоречиями. Издавались десятки журналов, где регулярно публиковались научно-педагогические и методические материалы по внешкольному образованию, создавались все новые и новые организационные системы, способствующие включению детей в активную созидательную деятельность по интересам, помогающие содержательно проводить досуг и получать основы профессионального мастерства.</w:t>
      </w:r>
    </w:p>
    <w:p w:rsidR="00AD1F84" w:rsidRPr="009B0F27" w:rsidRDefault="00AD1F84" w:rsidP="009B0F27">
      <w:pPr>
        <w:pStyle w:val="NormalWeb"/>
        <w:jc w:val="both"/>
        <w:rPr>
          <w:sz w:val="28"/>
          <w:szCs w:val="28"/>
        </w:rPr>
      </w:pPr>
      <w:r w:rsidRPr="009B0F27">
        <w:rPr>
          <w:sz w:val="28"/>
          <w:szCs w:val="28"/>
        </w:rPr>
        <w:t xml:space="preserve">После принятия Советом народных комиссаров РСФСР постановления от 26 декабря 1932 года «О мероприятиях по развёртыванию внешкольной работы среди детей в </w:t>
      </w:r>
      <w:smartTag w:uri="urn:schemas-microsoft-com:office:smarttags" w:element="metricconverter">
        <w:smartTagPr>
          <w:attr w:name="ProductID" w:val="2004. г"/>
        </w:smartTagPr>
        <w:r w:rsidRPr="009B0F27">
          <w:rPr>
            <w:sz w:val="28"/>
            <w:szCs w:val="28"/>
          </w:rPr>
          <w:t>1933 г</w:t>
        </w:r>
      </w:smartTag>
      <w:r w:rsidRPr="009B0F27">
        <w:rPr>
          <w:sz w:val="28"/>
          <w:szCs w:val="28"/>
        </w:rPr>
        <w:t>.», начался настоящий бум открытия новых детских внешкольных учреждений, в том числе домов и дворцов пионеров и школьников. Первый Дворец пионеров и октябрят был открыт в 1935 году в Харькове. В июне 1936 года в Москве в переулке Стопани открылся городской Дом пионеров и октябрят (позже переименованный в Дворец). В 1930-е годы дворцы пионеров были открыты и в других городах.</w:t>
      </w:r>
    </w:p>
    <w:p w:rsidR="00AD1F84" w:rsidRPr="009B0F27" w:rsidRDefault="00AD1F84" w:rsidP="009B0F27">
      <w:pPr>
        <w:pStyle w:val="NormalWeb"/>
        <w:jc w:val="both"/>
        <w:rPr>
          <w:sz w:val="28"/>
          <w:szCs w:val="28"/>
        </w:rPr>
      </w:pPr>
      <w:r w:rsidRPr="009B0F27">
        <w:rPr>
          <w:sz w:val="28"/>
          <w:szCs w:val="28"/>
        </w:rPr>
        <w:t>В 30-е годы термин «внешкольное образование» был заменен на «внешкольное воспитание». В период 20-30-х годов идет интенсивное развитие теории воспитания, где ведущим и определяющим был целостный подход к личности воспитанников и процессу воспитания. Именно в это время были заложены основы теории социального воспитания, теории, исходящей из того, что «человек не воспитывается по частям», как писал А.С. Макаренко.</w:t>
      </w:r>
    </w:p>
    <w:p w:rsidR="00AD1F84" w:rsidRPr="00225BB4" w:rsidRDefault="00AD1F84" w:rsidP="00225BB4">
      <w:pPr>
        <w:pStyle w:val="NormalWeb"/>
        <w:jc w:val="both"/>
        <w:rPr>
          <w:sz w:val="28"/>
          <w:szCs w:val="28"/>
        </w:rPr>
      </w:pPr>
      <w:r w:rsidRPr="00225BB4">
        <w:rPr>
          <w:sz w:val="28"/>
          <w:szCs w:val="28"/>
        </w:rPr>
        <w:t>К 1940 году в СССР насчитывалось 1846 внешкольных учреждений, на</w:t>
      </w:r>
      <w:r>
        <w:rPr>
          <w:sz w:val="28"/>
          <w:szCs w:val="28"/>
        </w:rPr>
        <w:t xml:space="preserve">ходящихся в ведении министерств </w:t>
      </w:r>
      <w:r w:rsidRPr="00225BB4">
        <w:rPr>
          <w:sz w:val="28"/>
          <w:szCs w:val="28"/>
        </w:rPr>
        <w:t>просвещения, культуры, путей сообщения, речного и морского флота, профсоюзов,</w:t>
      </w:r>
      <w:r>
        <w:rPr>
          <w:sz w:val="28"/>
          <w:szCs w:val="28"/>
        </w:rPr>
        <w:t xml:space="preserve"> Ос</w:t>
      </w:r>
      <w:r w:rsidRPr="00225BB4">
        <w:rPr>
          <w:sz w:val="28"/>
          <w:szCs w:val="28"/>
        </w:rPr>
        <w:t>авиахима, добровольных спортивных обществ и других организаций и ведомств. В послевоенное время шло бурное восстановление и развитие системы внешкольного воспитания. Росла численность Домов и Дворцов пионеров, Станций юных туристов и техников, загородных пионерских лагерей, детско-юношеских спортивных школ.</w:t>
      </w:r>
      <w:r>
        <w:rPr>
          <w:sz w:val="28"/>
          <w:szCs w:val="28"/>
        </w:rPr>
        <w:t xml:space="preserve"> </w:t>
      </w:r>
      <w:r w:rsidRPr="00225BB4">
        <w:rPr>
          <w:sz w:val="28"/>
          <w:szCs w:val="28"/>
        </w:rPr>
        <w:t>В специфических условиях 40-х годов деятельность внешкольных учреждений была направлена на шефство над госпиталями, сбор лекарственных трав, выполнение заказов военных предприятий, овладение военным делом. Только в 1942-1944 годах пионеры и школьники выработали на полях колхозов и совхозов 589 млн. трудодней! В это же время ребята собрали 186 тыс. тонн лекарственных и других полезных дикорастущих трав и растений! Пионеры собрали сотни тысяч тонн металлолома.</w:t>
      </w:r>
      <w:r>
        <w:rPr>
          <w:sz w:val="28"/>
          <w:szCs w:val="28"/>
        </w:rPr>
        <w:t xml:space="preserve"> </w:t>
      </w:r>
      <w:r w:rsidRPr="00225BB4">
        <w:rPr>
          <w:sz w:val="28"/>
          <w:szCs w:val="28"/>
        </w:rPr>
        <w:t>Годы войны ярко продемонстрировали значение внешкольных учреждений в подготовке и развитии специалистов-профессионалов. Выдающийся летчик, трижды Герой Советского Союза, маршал авиации А.И. Покрышкин так писал об этом в своих воспоминаниях: «Десятки тысяч широко известных специалистов, конструкторов, ученых, начинавших свой путь в технических кружках, внесли достойный вклад в развитие технического прогресса, а в годы Великой Отечественной войны с честью защищали свободу и независимость нашей Родины».</w:t>
      </w:r>
    </w:p>
    <w:p w:rsidR="00AD1F84" w:rsidRPr="00225BB4" w:rsidRDefault="00AD1F84" w:rsidP="00225BB4">
      <w:pPr>
        <w:pStyle w:val="NormalWeb"/>
        <w:jc w:val="both"/>
        <w:rPr>
          <w:sz w:val="28"/>
          <w:szCs w:val="28"/>
        </w:rPr>
      </w:pPr>
      <w:r w:rsidRPr="00225BB4">
        <w:rPr>
          <w:sz w:val="28"/>
          <w:szCs w:val="28"/>
        </w:rPr>
        <w:t>В послевоенный период формы и методы работы с детьми определялись задачами воспитания и перспектив развития школы. В этот период внешкольная работа становится предметом внимания органов народного образования всех уровней.</w:t>
      </w:r>
    </w:p>
    <w:p w:rsidR="00AD1F84" w:rsidRPr="00225BB4" w:rsidRDefault="00AD1F84" w:rsidP="00225BB4">
      <w:pPr>
        <w:pStyle w:val="NormalWeb"/>
        <w:jc w:val="both"/>
        <w:rPr>
          <w:sz w:val="28"/>
          <w:szCs w:val="28"/>
        </w:rPr>
      </w:pPr>
      <w:r w:rsidRPr="00225BB4">
        <w:rPr>
          <w:sz w:val="28"/>
          <w:szCs w:val="28"/>
        </w:rPr>
        <w:t>В 1950-60-е годы сеть внешкольных учреждений продолжает расти. Впервые за всю историю народного образования в короткий срок была создана разветвленная и высокоразвитая инфраструктура внешкольных детских учреждений. В различного рода школьных кружках постоянно занимались свыше 100 тыс. учащихся. Все это требовало упорядочения работы с кадрами, определения правового статуса педагогических работников и типо</w:t>
      </w:r>
      <w:r>
        <w:rPr>
          <w:sz w:val="28"/>
          <w:szCs w:val="28"/>
        </w:rPr>
        <w:t>в этих учреждений</w:t>
      </w:r>
      <w:r w:rsidRPr="00225BB4">
        <w:rPr>
          <w:sz w:val="28"/>
          <w:szCs w:val="28"/>
        </w:rPr>
        <w:t>.</w:t>
      </w:r>
    </w:p>
    <w:p w:rsidR="00AD1F84" w:rsidRPr="00225BB4" w:rsidRDefault="00AD1F84" w:rsidP="006D462D">
      <w:pPr>
        <w:pStyle w:val="NormalWeb"/>
        <w:jc w:val="both"/>
        <w:rPr>
          <w:sz w:val="28"/>
          <w:szCs w:val="28"/>
        </w:rPr>
      </w:pPr>
      <w:r w:rsidRPr="00225BB4">
        <w:rPr>
          <w:sz w:val="28"/>
          <w:szCs w:val="28"/>
        </w:rPr>
        <w:t xml:space="preserve">К 70-м годам устоялись содержание и формы работы внешкольного учреждения. По мнению специалистов, внешкольное учреждение представляло собой своеобразную общность детей и взрослых, характеризующуюся целенаправленностью, разновозрастным составом участников, автономностью существования, цикличностью функционирования, разнообразием и свободой выбора деятельности, формальными и неформальными отношениями между детьми и взрослыми, возможностью ребенка не зависеть от стереотипа мнения привычного окружения и выступать в новой роли. </w:t>
      </w:r>
    </w:p>
    <w:p w:rsidR="00AD1F84" w:rsidRPr="00225BB4" w:rsidRDefault="00AD1F84" w:rsidP="00225BB4">
      <w:pPr>
        <w:pStyle w:val="NormalWeb"/>
        <w:jc w:val="both"/>
        <w:rPr>
          <w:sz w:val="28"/>
          <w:szCs w:val="28"/>
        </w:rPr>
      </w:pPr>
      <w:r w:rsidRPr="00225BB4">
        <w:rPr>
          <w:sz w:val="28"/>
          <w:szCs w:val="28"/>
        </w:rPr>
        <w:t xml:space="preserve">Особую роль в воспитании учащихся играла ленинская тематика. Во многих школах существовали музеи, залы и уголки В.И. Ленина. </w:t>
      </w:r>
    </w:p>
    <w:p w:rsidR="00AD1F84" w:rsidRDefault="00AD1F84" w:rsidP="006D462D">
      <w:pPr>
        <w:pStyle w:val="NormalWeb"/>
        <w:jc w:val="both"/>
      </w:pPr>
      <w:r w:rsidRPr="006D462D">
        <w:rPr>
          <w:sz w:val="28"/>
          <w:szCs w:val="28"/>
        </w:rPr>
        <w:t>Сложилась широкая сеть специализированных внешкольных детских учреждений с учетом дифференциации интересов детей, обеспечивающая развитие творческих способностей детей в той или иной области знаний</w:t>
      </w:r>
      <w:r>
        <w:t>.</w:t>
      </w:r>
    </w:p>
    <w:p w:rsidR="00AD1F84" w:rsidRPr="00E03A3C" w:rsidRDefault="00AD1F84" w:rsidP="00F670AC">
      <w:pPr>
        <w:pStyle w:val="NormalWeb"/>
        <w:jc w:val="both"/>
        <w:rPr>
          <w:b/>
          <w:sz w:val="28"/>
          <w:szCs w:val="28"/>
        </w:rPr>
      </w:pPr>
      <w:r>
        <w:br w:type="page"/>
      </w:r>
      <w:r w:rsidRPr="00F670AC">
        <w:rPr>
          <w:b/>
          <w:sz w:val="28"/>
          <w:szCs w:val="28"/>
        </w:rPr>
        <w:t xml:space="preserve">3. Становление системы дополнительного образования детей в конце 20-го </w:t>
      </w:r>
      <w:r w:rsidRPr="00E03A3C">
        <w:rPr>
          <w:b/>
          <w:sz w:val="28"/>
          <w:szCs w:val="28"/>
        </w:rPr>
        <w:t>- начале 21 века</w:t>
      </w:r>
      <w:r w:rsidRPr="00F670AC">
        <w:rPr>
          <w:sz w:val="28"/>
          <w:szCs w:val="28"/>
        </w:rPr>
        <w:t xml:space="preserve"> </w:t>
      </w:r>
    </w:p>
    <w:p w:rsidR="00AD1F84" w:rsidRPr="00B0539B" w:rsidRDefault="00AD1F84" w:rsidP="00B0539B">
      <w:pPr>
        <w:pStyle w:val="NormalWeb"/>
        <w:jc w:val="both"/>
        <w:rPr>
          <w:sz w:val="28"/>
          <w:szCs w:val="28"/>
        </w:rPr>
      </w:pPr>
      <w:r w:rsidRPr="00B0539B">
        <w:rPr>
          <w:sz w:val="28"/>
          <w:szCs w:val="28"/>
        </w:rPr>
        <w:t>Сам термин «дополнительное образование детей» появился в начале 90-х годов 20 века. В соответствии с Законом РФ «Об образовании» с 1992 года внешкольные учреждения стали именоваться учреждениями дополнительного образования детей. Важно в это связи отметить, что в 90-е годы произошло качественное изменение содержания и форм деятельности как учреждений, так и педагогов дополнительного образования детей.</w:t>
      </w:r>
    </w:p>
    <w:p w:rsidR="00AD1F84" w:rsidRPr="00182604" w:rsidRDefault="00AD1F84" w:rsidP="00182604">
      <w:pPr>
        <w:pStyle w:val="NormalWeb"/>
        <w:jc w:val="both"/>
        <w:rPr>
          <w:sz w:val="28"/>
          <w:szCs w:val="28"/>
        </w:rPr>
      </w:pPr>
      <w:r w:rsidRPr="00182604">
        <w:rPr>
          <w:sz w:val="28"/>
          <w:szCs w:val="28"/>
        </w:rPr>
        <w:t>Кроме того, заметно увеличилось количество объединений (кружков) учреждений дополнительного образования детей, организованных на базе других образовательных учреждений. Если в 1997 г. насчитывалось 155 тыс. так</w:t>
      </w:r>
      <w:r>
        <w:rPr>
          <w:sz w:val="28"/>
          <w:szCs w:val="28"/>
        </w:rPr>
        <w:t xml:space="preserve">их объединений, </w:t>
      </w:r>
      <w:r w:rsidRPr="00182604">
        <w:rPr>
          <w:sz w:val="28"/>
          <w:szCs w:val="28"/>
        </w:rPr>
        <w:t>то в 2007 г. - уже 2</w:t>
      </w:r>
      <w:r>
        <w:rPr>
          <w:sz w:val="28"/>
          <w:szCs w:val="28"/>
        </w:rPr>
        <w:t>40 тыс. объединений.</w:t>
      </w:r>
    </w:p>
    <w:p w:rsidR="00AD1F84" w:rsidRPr="00182604" w:rsidRDefault="00AD1F84" w:rsidP="00ED5E36">
      <w:pPr>
        <w:pStyle w:val="NormalWeb"/>
        <w:jc w:val="both"/>
        <w:rPr>
          <w:sz w:val="28"/>
          <w:szCs w:val="28"/>
        </w:rPr>
      </w:pPr>
      <w:r w:rsidRPr="00182604">
        <w:rPr>
          <w:sz w:val="28"/>
          <w:szCs w:val="28"/>
        </w:rPr>
        <w:t>Каждое образовательное учреждение, независимо от его организационно - правовой формы, типа и вида, является неотъемлемым элементом системы образования, вмести с органами управления образованием и совокупностью преемственных образовательных программ и государственных образовательных стандартов различного уровня и направленности.</w:t>
      </w:r>
    </w:p>
    <w:p w:rsidR="00AD1F84" w:rsidRPr="00554D4F" w:rsidRDefault="00AD1F84" w:rsidP="00554D4F">
      <w:pPr>
        <w:pStyle w:val="NormalWeb"/>
        <w:jc w:val="both"/>
        <w:rPr>
          <w:sz w:val="28"/>
          <w:szCs w:val="28"/>
        </w:rPr>
      </w:pPr>
      <w:r w:rsidRPr="00554D4F">
        <w:rPr>
          <w:sz w:val="28"/>
          <w:szCs w:val="28"/>
        </w:rPr>
        <w:t>В настоящее время система дополнительного образования детей находятся в стадии развития, несмотря на многие сложности. Одновременно в обществе растет понимание необходимости восстановления духовных основ жизни, сохранения и приумножения культуры своего народа. Увеличивается роль психологического, личностного фактора в жизни и профессиональной деятельности, приходит осознание важности постоянного самообразования и творческого совершенствования. Решение этих задач во многом зависит от эффективного использования возможностей дополнительного образования, которое является важным фактором гуманизации всей системы образования..</w:t>
      </w:r>
    </w:p>
    <w:p w:rsidR="00AD1F84" w:rsidRPr="007A7B42" w:rsidRDefault="00AD1F84" w:rsidP="00E25028">
      <w:pPr>
        <w:pStyle w:val="NormalWeb"/>
        <w:tabs>
          <w:tab w:val="left" w:pos="4170"/>
        </w:tabs>
        <w:jc w:val="both"/>
        <w:rPr>
          <w:sz w:val="28"/>
          <w:szCs w:val="28"/>
        </w:rPr>
      </w:pPr>
      <w:r w:rsidRPr="007A7B42">
        <w:rPr>
          <w:sz w:val="28"/>
          <w:szCs w:val="28"/>
        </w:rPr>
        <w:t xml:space="preserve">Отечественный опыт внешкольного (дополнительного) образования был и остается уникальным в мировой педагогической практике. Но вместе с тем он впитал в себя передовые традиции педагогических идей многих других стран, стал примером для реализации практического опыта в других странах. </w:t>
      </w:r>
    </w:p>
    <w:p w:rsidR="00AD1F84" w:rsidRDefault="00AD1F84" w:rsidP="00E518BB">
      <w:pPr>
        <w:pStyle w:val="NormalWeb"/>
        <w:jc w:val="both"/>
        <w:rPr>
          <w:sz w:val="28"/>
          <w:szCs w:val="28"/>
        </w:rPr>
      </w:pPr>
    </w:p>
    <w:p w:rsidR="00AD1F84" w:rsidRPr="00F670AC" w:rsidRDefault="00AD1F84" w:rsidP="00F670AC">
      <w:pPr>
        <w:pStyle w:val="NormalWeb"/>
        <w:jc w:val="both"/>
        <w:rPr>
          <w:b/>
          <w:sz w:val="28"/>
          <w:szCs w:val="28"/>
        </w:rPr>
      </w:pPr>
      <w:r>
        <w:br w:type="page"/>
      </w:r>
      <w:r w:rsidRPr="00F670AC">
        <w:rPr>
          <w:b/>
          <w:sz w:val="28"/>
          <w:szCs w:val="28"/>
        </w:rPr>
        <w:t>Заключение</w:t>
      </w:r>
    </w:p>
    <w:p w:rsidR="00AD1F84" w:rsidRDefault="00AD1F84" w:rsidP="006B47C0">
      <w:pPr>
        <w:pStyle w:val="NormalWeb"/>
        <w:jc w:val="both"/>
        <w:rPr>
          <w:sz w:val="28"/>
          <w:szCs w:val="28"/>
        </w:rPr>
      </w:pPr>
      <w:r w:rsidRPr="006B47C0">
        <w:rPr>
          <w:sz w:val="28"/>
          <w:szCs w:val="28"/>
        </w:rPr>
        <w:t>Проведенный анализ педагогической и исторической литературы, а также изучение опыта работы современного учреждения дополнит</w:t>
      </w:r>
      <w:r>
        <w:rPr>
          <w:sz w:val="28"/>
          <w:szCs w:val="28"/>
        </w:rPr>
        <w:t>ельного образования позволяет</w:t>
      </w:r>
      <w:r w:rsidRPr="006B47C0">
        <w:rPr>
          <w:sz w:val="28"/>
          <w:szCs w:val="28"/>
        </w:rPr>
        <w:t xml:space="preserve"> сделать следующие выводы.</w:t>
      </w:r>
    </w:p>
    <w:p w:rsidR="00AD1F84" w:rsidRDefault="00AD1F84" w:rsidP="008D342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7B42">
        <w:rPr>
          <w:sz w:val="28"/>
          <w:szCs w:val="28"/>
        </w:rPr>
        <w:t>В развитии системы дополнительного образования в России можно условно выделить пять этапов:</w:t>
      </w:r>
    </w:p>
    <w:p w:rsidR="00AD1F84" w:rsidRPr="007A7B42" w:rsidRDefault="00AD1F84" w:rsidP="008D3426">
      <w:pPr>
        <w:pStyle w:val="NormalWeb"/>
        <w:rPr>
          <w:sz w:val="28"/>
          <w:szCs w:val="28"/>
        </w:rPr>
      </w:pPr>
      <w:r w:rsidRPr="007A7B42">
        <w:rPr>
          <w:sz w:val="28"/>
          <w:szCs w:val="28"/>
        </w:rPr>
        <w:t>1-й этап (17в. - начало 20-го в.) – период зарождения внешкольных детских объединений;</w:t>
      </w:r>
    </w:p>
    <w:p w:rsidR="00AD1F84" w:rsidRPr="007A7B42" w:rsidRDefault="00AD1F84" w:rsidP="007A7B42">
      <w:pPr>
        <w:pStyle w:val="NormalWeb"/>
        <w:jc w:val="both"/>
        <w:rPr>
          <w:sz w:val="28"/>
          <w:szCs w:val="28"/>
        </w:rPr>
      </w:pPr>
      <w:r w:rsidRPr="007A7B42">
        <w:rPr>
          <w:sz w:val="28"/>
          <w:szCs w:val="28"/>
        </w:rPr>
        <w:t>2-ой этап (1920-1930-е гг.) – период становления системы воспитательной деятельности внешкольных учреждений;</w:t>
      </w:r>
    </w:p>
    <w:p w:rsidR="00AD1F84" w:rsidRPr="007A7B42" w:rsidRDefault="00AD1F84" w:rsidP="007A7B42">
      <w:pPr>
        <w:pStyle w:val="NormalWeb"/>
        <w:jc w:val="both"/>
        <w:rPr>
          <w:sz w:val="28"/>
          <w:szCs w:val="28"/>
        </w:rPr>
      </w:pPr>
      <w:r w:rsidRPr="007A7B42">
        <w:rPr>
          <w:sz w:val="28"/>
          <w:szCs w:val="28"/>
        </w:rPr>
        <w:t>3-й этап (1941-1956 гг.) – период развития массовых форм работы, взаимодействия внешкольных учреждений со школой;</w:t>
      </w:r>
    </w:p>
    <w:p w:rsidR="00AD1F84" w:rsidRPr="007A7B42" w:rsidRDefault="00AD1F84" w:rsidP="007A7B42">
      <w:pPr>
        <w:pStyle w:val="NormalWeb"/>
        <w:jc w:val="both"/>
        <w:rPr>
          <w:sz w:val="28"/>
          <w:szCs w:val="28"/>
        </w:rPr>
      </w:pPr>
      <w:r w:rsidRPr="007A7B42">
        <w:rPr>
          <w:sz w:val="28"/>
          <w:szCs w:val="28"/>
        </w:rPr>
        <w:t>4-й этап (1957-1991 гг.) – период усиленного внимания к методической деятельности внешкольных учреждений, расширения их сети увеличивается числа молодежных объединений и клубов;</w:t>
      </w:r>
    </w:p>
    <w:p w:rsidR="00AD1F84" w:rsidRPr="007A7B42" w:rsidRDefault="00AD1F84" w:rsidP="00CD2E3A">
      <w:pPr>
        <w:pStyle w:val="NormalWeb"/>
        <w:jc w:val="both"/>
        <w:rPr>
          <w:sz w:val="28"/>
          <w:szCs w:val="28"/>
        </w:rPr>
      </w:pPr>
      <w:r w:rsidRPr="007A7B42">
        <w:rPr>
          <w:sz w:val="28"/>
          <w:szCs w:val="28"/>
        </w:rPr>
        <w:t>5-й этап (с 1992 г. по настоящее время) – период преобразования системы внешкольной работы в систему дополнительного образования детей, ее интенсивного развития, обновления.</w:t>
      </w:r>
    </w:p>
    <w:p w:rsidR="00AD1F84" w:rsidRDefault="00AD1F84" w:rsidP="006B47C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2018 год был годом 10</w:t>
      </w:r>
      <w:r w:rsidRPr="005007E8">
        <w:rPr>
          <w:sz w:val="28"/>
          <w:szCs w:val="28"/>
        </w:rPr>
        <w:t xml:space="preserve">0-летия отечественной системы дополнительного образования детей. </w:t>
      </w:r>
    </w:p>
    <w:p w:rsidR="00AD1F84" w:rsidRDefault="00AD1F84" w:rsidP="006B47C0">
      <w:pPr>
        <w:pStyle w:val="NormalWeb"/>
        <w:jc w:val="both"/>
        <w:rPr>
          <w:sz w:val="28"/>
          <w:szCs w:val="28"/>
        </w:rPr>
      </w:pPr>
      <w:r w:rsidRPr="005007E8">
        <w:rPr>
          <w:sz w:val="28"/>
          <w:szCs w:val="28"/>
        </w:rPr>
        <w:t>Таким образом, дополнительное образование прошло большой путь развития от отдельных кружков до целой системы учреждений, в которых обучаются, воспитываются и развиваются дети всех возрастов от дошкольников до молодежи</w:t>
      </w:r>
      <w:r>
        <w:rPr>
          <w:sz w:val="28"/>
          <w:szCs w:val="28"/>
        </w:rPr>
        <w:t>.</w:t>
      </w:r>
    </w:p>
    <w:p w:rsidR="00AD1F84" w:rsidRPr="008D3426" w:rsidRDefault="00AD1F84" w:rsidP="008D3426">
      <w:pPr>
        <w:pStyle w:val="NormalWeb"/>
        <w:jc w:val="both"/>
        <w:rPr>
          <w:sz w:val="28"/>
          <w:szCs w:val="28"/>
        </w:rPr>
      </w:pPr>
      <w:r w:rsidRPr="008D3426">
        <w:rPr>
          <w:sz w:val="28"/>
          <w:szCs w:val="28"/>
        </w:rPr>
        <w:t>2. На сегодняшний день дополнительное образование создает условия для развития уникальности личности, ее различных способностей. Именно в этой сфере возможно организовать личностно - равноправное общение ребенка и взрослого, их сов</w:t>
      </w:r>
      <w:r>
        <w:rPr>
          <w:sz w:val="28"/>
          <w:szCs w:val="28"/>
        </w:rPr>
        <w:t>местную творческую деятельности.</w:t>
      </w:r>
      <w:r w:rsidRPr="008D3426">
        <w:rPr>
          <w:sz w:val="28"/>
          <w:szCs w:val="28"/>
        </w:rPr>
        <w:t xml:space="preserve"> В системе дополнительного образования созданы благоприятные условия для внедрения личностно-ориентированных технологий в практику. Целью ставится максимальное развитие индивидуальных познавательных способностей ребенка на основе использования имеющегося у него опыта жизнедеятельности, важной задачей является определение специальных интересов, наклонностей, способностей детей. Учреждение дополнительного образования детей в отличие от массовой школы разделяет детей по их индивидуальным особенностям и интересам, учит всех по-разному, причем содержание и методы обучения рассчитываются в зависимости от уровня умственного развития и корректируются в зависимости от конкретных возможностей, способностей и запросов ребенка. В результате для большинства детей создаются оптимальные условия развития: они смогут реализовать свои способности и освоить программы. Организация образовательного про</w:t>
      </w:r>
      <w:r w:rsidRPr="008D3426">
        <w:rPr>
          <w:sz w:val="28"/>
          <w:szCs w:val="28"/>
        </w:rPr>
        <w:softHyphen/>
        <w:t>цесса в учреждении дополнительного образования детей характеризуется осо</w:t>
      </w:r>
      <w:r w:rsidRPr="008D3426">
        <w:rPr>
          <w:sz w:val="28"/>
          <w:szCs w:val="28"/>
        </w:rPr>
        <w:softHyphen/>
        <w:t>бенностями, которые позволяют вне</w:t>
      </w:r>
      <w:r w:rsidRPr="008D3426">
        <w:rPr>
          <w:sz w:val="28"/>
          <w:szCs w:val="28"/>
        </w:rPr>
        <w:softHyphen/>
        <w:t>дрять в практику их деятельности совре</w:t>
      </w:r>
      <w:r w:rsidRPr="008D3426">
        <w:rPr>
          <w:sz w:val="28"/>
          <w:szCs w:val="28"/>
        </w:rPr>
        <w:softHyphen/>
        <w:t>менные педагогические технологии:</w:t>
      </w:r>
    </w:p>
    <w:p w:rsidR="00AD1F84" w:rsidRPr="008A2D11" w:rsidRDefault="00AD1F84" w:rsidP="008D3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A2D11">
        <w:rPr>
          <w:sz w:val="28"/>
          <w:szCs w:val="28"/>
        </w:rPr>
        <w:t>учащиеся приходят на занятия в сво</w:t>
      </w:r>
      <w:r w:rsidRPr="008A2D11">
        <w:rPr>
          <w:sz w:val="28"/>
          <w:szCs w:val="28"/>
        </w:rPr>
        <w:softHyphen/>
        <w:t>бодное от основной учебы время;</w:t>
      </w:r>
    </w:p>
    <w:p w:rsidR="00AD1F84" w:rsidRPr="008A2D11" w:rsidRDefault="00AD1F84" w:rsidP="008D3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A2D11">
        <w:rPr>
          <w:sz w:val="28"/>
          <w:szCs w:val="28"/>
        </w:rPr>
        <w:t>обучение организуется на доброволь</w:t>
      </w:r>
      <w:r w:rsidRPr="008A2D11">
        <w:rPr>
          <w:sz w:val="28"/>
          <w:szCs w:val="28"/>
        </w:rPr>
        <w:softHyphen/>
        <w:t>ных началах всех сторон (дети, родители, педагоги);</w:t>
      </w:r>
    </w:p>
    <w:p w:rsidR="00AD1F84" w:rsidRPr="008A2D11" w:rsidRDefault="00AD1F84" w:rsidP="008D3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A2D11">
        <w:rPr>
          <w:sz w:val="28"/>
          <w:szCs w:val="28"/>
        </w:rPr>
        <w:t>психологическая атмосфера носит не</w:t>
      </w:r>
      <w:r w:rsidRPr="008A2D11">
        <w:rPr>
          <w:sz w:val="28"/>
          <w:szCs w:val="28"/>
        </w:rPr>
        <w:softHyphen/>
        <w:t>формальный, комфортный характер, не регламентируется обязательствами и стан</w:t>
      </w:r>
      <w:r w:rsidRPr="008A2D11">
        <w:rPr>
          <w:sz w:val="28"/>
          <w:szCs w:val="28"/>
        </w:rPr>
        <w:softHyphen/>
        <w:t>дартами;</w:t>
      </w:r>
    </w:p>
    <w:p w:rsidR="00AD1F84" w:rsidRPr="008A2D11" w:rsidRDefault="00AD1F84" w:rsidP="008D3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A2D11">
        <w:rPr>
          <w:sz w:val="28"/>
          <w:szCs w:val="28"/>
        </w:rPr>
        <w:t>детям предоставляются возможности удовлетворять свои интересы и сочетать различные направления и формы занятий;</w:t>
      </w:r>
    </w:p>
    <w:p w:rsidR="00AD1F84" w:rsidRPr="008A2D11" w:rsidRDefault="00AD1F84" w:rsidP="008D3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A2D11">
        <w:rPr>
          <w:sz w:val="28"/>
          <w:szCs w:val="28"/>
        </w:rPr>
        <w:t>допускается переход учащихся из од</w:t>
      </w:r>
      <w:r w:rsidRPr="008A2D11">
        <w:rPr>
          <w:sz w:val="28"/>
          <w:szCs w:val="28"/>
        </w:rPr>
        <w:softHyphen/>
        <w:t>ной группы в другую (по тематике, возрастному составу, уровню интеллектуально</w:t>
      </w:r>
      <w:r w:rsidRPr="008A2D11">
        <w:rPr>
          <w:sz w:val="28"/>
          <w:szCs w:val="28"/>
        </w:rPr>
        <w:softHyphen/>
        <w:t>го развития).</w:t>
      </w:r>
    </w:p>
    <w:p w:rsidR="00AD1F84" w:rsidRDefault="00AD1F84" w:rsidP="008D3426">
      <w:pPr>
        <w:pStyle w:val="NormalWeb"/>
        <w:jc w:val="both"/>
        <w:rPr>
          <w:sz w:val="28"/>
          <w:szCs w:val="28"/>
        </w:rPr>
      </w:pPr>
      <w:r w:rsidRPr="00E71B4E">
        <w:rPr>
          <w:sz w:val="28"/>
          <w:szCs w:val="28"/>
        </w:rPr>
        <w:t>У педагога дополнительного образования появляется возможность помогать слабому, уделять внимание сильному, реализуется желание способных учеников быстрее и глубже продвигаться в образовании.</w:t>
      </w:r>
    </w:p>
    <w:p w:rsidR="00AD1F84" w:rsidRDefault="00AD1F84" w:rsidP="006B47C0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 смотря на не всегда достаточное оснащение материально-технической базы,  наличия комфортных условий для работы, в</w:t>
      </w:r>
      <w:r w:rsidRPr="008D3426">
        <w:rPr>
          <w:sz w:val="28"/>
          <w:szCs w:val="28"/>
        </w:rPr>
        <w:t xml:space="preserve"> центре внимания наших педагогов – неповторимая личность, стремящаяся к реализации своих возможностей и способная на ответственный выбор в разнообразных жизненных ситуациях</w:t>
      </w:r>
      <w:r>
        <w:rPr>
          <w:sz w:val="28"/>
          <w:szCs w:val="28"/>
        </w:rPr>
        <w:t>.</w:t>
      </w:r>
    </w:p>
    <w:p w:rsidR="00AD1F84" w:rsidRDefault="00AD1F84" w:rsidP="006B47C0">
      <w:pPr>
        <w:pStyle w:val="NormalWeb"/>
        <w:jc w:val="both"/>
        <w:rPr>
          <w:sz w:val="28"/>
          <w:szCs w:val="28"/>
        </w:rPr>
      </w:pPr>
    </w:p>
    <w:p w:rsidR="00AD1F84" w:rsidRPr="00431B00" w:rsidRDefault="00AD1F84" w:rsidP="0079687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1F84" w:rsidRDefault="00AD1F84" w:rsidP="00751999">
      <w:pPr>
        <w:autoSpaceDE w:val="0"/>
        <w:autoSpaceDN w:val="0"/>
        <w:adjustRightInd w:val="0"/>
        <w:ind w:right="-81"/>
        <w:rPr>
          <w:b/>
          <w:bCs/>
          <w:sz w:val="28"/>
          <w:szCs w:val="28"/>
        </w:rPr>
      </w:pPr>
      <w:r w:rsidRPr="00E367F9">
        <w:rPr>
          <w:b/>
          <w:bCs/>
          <w:sz w:val="28"/>
          <w:szCs w:val="28"/>
        </w:rPr>
        <w:t>Список литературы и электронных ресурсов</w:t>
      </w:r>
    </w:p>
    <w:p w:rsidR="00AD1F84" w:rsidRPr="00C20AC8" w:rsidRDefault="00AD1F84" w:rsidP="00C20AC8">
      <w:pPr>
        <w:rPr>
          <w:sz w:val="28"/>
          <w:szCs w:val="28"/>
        </w:rPr>
      </w:pPr>
    </w:p>
    <w:p w:rsidR="00AD1F84" w:rsidRPr="00C20AC8" w:rsidRDefault="00AD1F84" w:rsidP="001C6C6E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 xml:space="preserve">Бруднов А.К. О становлении и развитии системы дополнительного образования детей // От внешкольной работы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к дополнительному образованию детей: Сб. нормативных документов и нормативных материалов для дополнительного образования детей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М., 2000.</w:t>
      </w:r>
    </w:p>
    <w:p w:rsidR="00AD1F84" w:rsidRPr="00C20AC8" w:rsidRDefault="00AD1F84" w:rsidP="00C20AC8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 xml:space="preserve">Голованов В.П. Методика и технология работы педагога дополнительного образования // Учебник пособия для студ. учреждений сред, проф. образования.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Просвещение.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2004. г.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С 9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>54.</w:t>
      </w:r>
    </w:p>
    <w:p w:rsidR="00AD1F84" w:rsidRPr="00C20AC8" w:rsidRDefault="00AD1F84" w:rsidP="00C20AC8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 xml:space="preserve">Голованов В.П. Ценности дополнительного образования детей на современном этапе // Воспитание школьников.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2010. - №8.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с.57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 w:rsidRPr="00C20AC8">
        <w:rPr>
          <w:sz w:val="28"/>
          <w:szCs w:val="28"/>
        </w:rPr>
        <w:t>62.</w:t>
      </w:r>
    </w:p>
    <w:p w:rsidR="00AD1F84" w:rsidRDefault="00AD1F84" w:rsidP="00C20AC8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 xml:space="preserve">Дополнительное образование детей: Учеб. Пособие для студ. высш. учеб. заведений / Под ред.О.Е. Лебедева.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М., 2000.</w:t>
      </w:r>
    </w:p>
    <w:p w:rsidR="00AD1F84" w:rsidRPr="00C20AC8" w:rsidRDefault="00AD1F84" w:rsidP="00C20AC8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и неформальное образование в Европе </w:t>
      </w:r>
      <w:r w:rsidRPr="00371C6C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Рене Кларийса.</w:t>
      </w:r>
      <w:r w:rsidRPr="00371C6C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–</w:t>
      </w:r>
      <w:r>
        <w:rPr>
          <w:sz w:val="28"/>
          <w:szCs w:val="28"/>
        </w:rPr>
        <w:t xml:space="preserve"> Прага, 2005. – 137 с.</w:t>
      </w:r>
    </w:p>
    <w:p w:rsidR="00AD1F84" w:rsidRPr="00C20AC8" w:rsidRDefault="00AD1F84" w:rsidP="00C20AC8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>Е.Б. Евладова, Л.Г. Логинова, Н.Н. Михайлова. Дополнительное образование детей // учебник для студентов пед. колледжа. Гуманитар. Изд. Центр ВЛАДОС, 2004. - 349с.</w:t>
      </w:r>
    </w:p>
    <w:p w:rsidR="00AD1F84" w:rsidRPr="00C20AC8" w:rsidRDefault="00AD1F84" w:rsidP="00C20AC8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 xml:space="preserve">Егорова А.В. Становление и развитие системы дополнительного образования детей в России // Воспитание школьников. </w:t>
      </w:r>
      <w:r w:rsidRPr="00622A70">
        <w:rPr>
          <w:b/>
          <w:sz w:val="28"/>
          <w:szCs w:val="28"/>
        </w:rPr>
        <w:t>-</w:t>
      </w:r>
      <w:r w:rsidRPr="00C20AC8">
        <w:rPr>
          <w:sz w:val="28"/>
          <w:szCs w:val="28"/>
        </w:rPr>
        <w:t xml:space="preserve"> 2009. </w:t>
      </w:r>
      <w:r w:rsidRPr="00622A70">
        <w:rPr>
          <w:b/>
          <w:sz w:val="28"/>
          <w:szCs w:val="28"/>
        </w:rPr>
        <w:t>-</w:t>
      </w:r>
      <w:r w:rsidRPr="00C20AC8">
        <w:rPr>
          <w:sz w:val="28"/>
          <w:szCs w:val="28"/>
        </w:rPr>
        <w:t xml:space="preserve"> №6. </w:t>
      </w:r>
      <w:r w:rsidRPr="00622A70">
        <w:rPr>
          <w:b/>
          <w:sz w:val="28"/>
          <w:szCs w:val="28"/>
        </w:rPr>
        <w:t>-</w:t>
      </w:r>
      <w:r w:rsidRPr="00C20AC8">
        <w:rPr>
          <w:sz w:val="28"/>
          <w:szCs w:val="28"/>
        </w:rPr>
        <w:t xml:space="preserve"> с.33</w:t>
      </w:r>
      <w:r w:rsidRPr="00622A7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0AC8">
        <w:rPr>
          <w:sz w:val="28"/>
          <w:szCs w:val="28"/>
        </w:rPr>
        <w:t>36.</w:t>
      </w:r>
    </w:p>
    <w:p w:rsidR="00AD1F84" w:rsidRPr="00C20AC8" w:rsidRDefault="00AD1F84" w:rsidP="00717C76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>Коваль М.Б. Педагогика внешкольного учреждения. - Оренбург, 1993.</w:t>
      </w:r>
    </w:p>
    <w:p w:rsidR="00AD1F84" w:rsidRPr="00C20AC8" w:rsidRDefault="00AD1F84" w:rsidP="004415A7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C20AC8">
        <w:rPr>
          <w:sz w:val="28"/>
          <w:szCs w:val="28"/>
        </w:rPr>
        <w:t xml:space="preserve">Семенов Г.С. О проблемах модернизации системы дополнительного образования детей // Воспитание школьников.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2011.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№2. </w:t>
      </w:r>
      <w:r>
        <w:rPr>
          <w:rFonts w:ascii="TimesNewRomanPSMT" w:hAnsi="TimesNewRomanPSMT" w:cs="TimesNewRomanPSMT"/>
          <w:sz w:val="26"/>
          <w:szCs w:val="26"/>
        </w:rPr>
        <w:t>–</w:t>
      </w:r>
      <w:r w:rsidRPr="00C20AC8">
        <w:rPr>
          <w:sz w:val="28"/>
          <w:szCs w:val="28"/>
        </w:rPr>
        <w:t xml:space="preserve"> с.13</w:t>
      </w:r>
      <w:r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– </w:t>
      </w:r>
      <w:r w:rsidRPr="00C20AC8">
        <w:rPr>
          <w:sz w:val="28"/>
          <w:szCs w:val="28"/>
        </w:rPr>
        <w:t>16.</w:t>
      </w:r>
    </w:p>
    <w:p w:rsidR="00AD1F84" w:rsidRPr="00C20AC8" w:rsidRDefault="00AD1F84" w:rsidP="00F500DD">
      <w:pPr>
        <w:pStyle w:val="NormalWeb"/>
        <w:jc w:val="both"/>
        <w:rPr>
          <w:sz w:val="28"/>
          <w:szCs w:val="28"/>
        </w:rPr>
      </w:pPr>
    </w:p>
    <w:p w:rsidR="00AD1F84" w:rsidRPr="00C20AC8" w:rsidRDefault="00AD1F84" w:rsidP="00717C76">
      <w:pPr>
        <w:pStyle w:val="NormalWeb"/>
        <w:jc w:val="both"/>
        <w:rPr>
          <w:sz w:val="28"/>
          <w:szCs w:val="28"/>
        </w:rPr>
      </w:pPr>
    </w:p>
    <w:p w:rsidR="00AD1F84" w:rsidRDefault="00AD1F84" w:rsidP="00371C6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AD1F84" w:rsidRPr="00371C6C" w:rsidRDefault="00AD1F84" w:rsidP="00371C6C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sectPr w:rsidR="00AD1F84" w:rsidRPr="00371C6C" w:rsidSect="00544C1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84" w:rsidRDefault="00AD1F84">
      <w:r>
        <w:separator/>
      </w:r>
    </w:p>
  </w:endnote>
  <w:endnote w:type="continuationSeparator" w:id="1">
    <w:p w:rsidR="00AD1F84" w:rsidRDefault="00AD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84" w:rsidRDefault="00AD1F84" w:rsidP="00126D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1F84" w:rsidRDefault="00AD1F84" w:rsidP="00544C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84" w:rsidRDefault="00AD1F84" w:rsidP="00126D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AD1F84" w:rsidRDefault="00AD1F84" w:rsidP="00544C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84" w:rsidRDefault="00AD1F84">
      <w:r>
        <w:separator/>
      </w:r>
    </w:p>
  </w:footnote>
  <w:footnote w:type="continuationSeparator" w:id="1">
    <w:p w:rsidR="00AD1F84" w:rsidRDefault="00AD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45CFB"/>
    <w:multiLevelType w:val="multilevel"/>
    <w:tmpl w:val="922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664431"/>
    <w:multiLevelType w:val="multilevel"/>
    <w:tmpl w:val="D57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3D"/>
    <w:rsid w:val="00000835"/>
    <w:rsid w:val="000016E2"/>
    <w:rsid w:val="00002348"/>
    <w:rsid w:val="00004044"/>
    <w:rsid w:val="000072EB"/>
    <w:rsid w:val="00011246"/>
    <w:rsid w:val="00031889"/>
    <w:rsid w:val="00036E9B"/>
    <w:rsid w:val="0003741F"/>
    <w:rsid w:val="0004150A"/>
    <w:rsid w:val="00041F7E"/>
    <w:rsid w:val="000934F1"/>
    <w:rsid w:val="000A16D9"/>
    <w:rsid w:val="000B30FB"/>
    <w:rsid w:val="000B333F"/>
    <w:rsid w:val="000B680A"/>
    <w:rsid w:val="000B6819"/>
    <w:rsid w:val="000C482C"/>
    <w:rsid w:val="000D0CF8"/>
    <w:rsid w:val="000E0918"/>
    <w:rsid w:val="000F50BA"/>
    <w:rsid w:val="00121D13"/>
    <w:rsid w:val="00125FAC"/>
    <w:rsid w:val="00126D8D"/>
    <w:rsid w:val="0014534B"/>
    <w:rsid w:val="001517BE"/>
    <w:rsid w:val="0015399B"/>
    <w:rsid w:val="001724C6"/>
    <w:rsid w:val="00182604"/>
    <w:rsid w:val="0018586C"/>
    <w:rsid w:val="001957E9"/>
    <w:rsid w:val="001A6372"/>
    <w:rsid w:val="001A65E1"/>
    <w:rsid w:val="001C4623"/>
    <w:rsid w:val="001C6C6E"/>
    <w:rsid w:val="001C6E4E"/>
    <w:rsid w:val="001C7CFF"/>
    <w:rsid w:val="001E488C"/>
    <w:rsid w:val="001F2526"/>
    <w:rsid w:val="00206C03"/>
    <w:rsid w:val="0020786E"/>
    <w:rsid w:val="0021171C"/>
    <w:rsid w:val="00225BB4"/>
    <w:rsid w:val="002278C4"/>
    <w:rsid w:val="002307A2"/>
    <w:rsid w:val="00266CE1"/>
    <w:rsid w:val="00274E6B"/>
    <w:rsid w:val="00283E01"/>
    <w:rsid w:val="00290D5E"/>
    <w:rsid w:val="00294DAE"/>
    <w:rsid w:val="002A057C"/>
    <w:rsid w:val="002A24D4"/>
    <w:rsid w:val="002A4AB2"/>
    <w:rsid w:val="002A6B84"/>
    <w:rsid w:val="002B4269"/>
    <w:rsid w:val="002B606D"/>
    <w:rsid w:val="002B68FF"/>
    <w:rsid w:val="002D01AA"/>
    <w:rsid w:val="002D1174"/>
    <w:rsid w:val="002D220D"/>
    <w:rsid w:val="002D2666"/>
    <w:rsid w:val="002D2F1F"/>
    <w:rsid w:val="002D61AC"/>
    <w:rsid w:val="002D6325"/>
    <w:rsid w:val="00304EE4"/>
    <w:rsid w:val="003103B0"/>
    <w:rsid w:val="003517AA"/>
    <w:rsid w:val="003545AC"/>
    <w:rsid w:val="00371C6C"/>
    <w:rsid w:val="003811A0"/>
    <w:rsid w:val="003A1DC5"/>
    <w:rsid w:val="003A4D84"/>
    <w:rsid w:val="003B660F"/>
    <w:rsid w:val="003E0DBD"/>
    <w:rsid w:val="003E1037"/>
    <w:rsid w:val="003F3B30"/>
    <w:rsid w:val="003F61A0"/>
    <w:rsid w:val="004060D0"/>
    <w:rsid w:val="004151E7"/>
    <w:rsid w:val="0042208B"/>
    <w:rsid w:val="00431B00"/>
    <w:rsid w:val="004415A7"/>
    <w:rsid w:val="00460D52"/>
    <w:rsid w:val="00461881"/>
    <w:rsid w:val="0047668B"/>
    <w:rsid w:val="004879BE"/>
    <w:rsid w:val="00495B6D"/>
    <w:rsid w:val="004B65BC"/>
    <w:rsid w:val="004C4876"/>
    <w:rsid w:val="004D09AB"/>
    <w:rsid w:val="004D34E4"/>
    <w:rsid w:val="004E2DFA"/>
    <w:rsid w:val="004F3E4F"/>
    <w:rsid w:val="004F5F92"/>
    <w:rsid w:val="005007E8"/>
    <w:rsid w:val="00500DD8"/>
    <w:rsid w:val="00512BFC"/>
    <w:rsid w:val="00525E96"/>
    <w:rsid w:val="005353D0"/>
    <w:rsid w:val="00536D00"/>
    <w:rsid w:val="005372AA"/>
    <w:rsid w:val="00544871"/>
    <w:rsid w:val="00544C1B"/>
    <w:rsid w:val="00546E6C"/>
    <w:rsid w:val="00551C2B"/>
    <w:rsid w:val="00553709"/>
    <w:rsid w:val="00553FC3"/>
    <w:rsid w:val="00554D4F"/>
    <w:rsid w:val="00583B4B"/>
    <w:rsid w:val="00597664"/>
    <w:rsid w:val="005A5748"/>
    <w:rsid w:val="005A7CD5"/>
    <w:rsid w:val="005B1295"/>
    <w:rsid w:val="005B5337"/>
    <w:rsid w:val="005D0B8E"/>
    <w:rsid w:val="005D2829"/>
    <w:rsid w:val="005E1990"/>
    <w:rsid w:val="005E7F3D"/>
    <w:rsid w:val="00601D67"/>
    <w:rsid w:val="0060471D"/>
    <w:rsid w:val="0060632F"/>
    <w:rsid w:val="00622A70"/>
    <w:rsid w:val="00630777"/>
    <w:rsid w:val="00643199"/>
    <w:rsid w:val="00647D6D"/>
    <w:rsid w:val="00687858"/>
    <w:rsid w:val="006A43D8"/>
    <w:rsid w:val="006B47C0"/>
    <w:rsid w:val="006D253C"/>
    <w:rsid w:val="006D462D"/>
    <w:rsid w:val="006F048B"/>
    <w:rsid w:val="0070325A"/>
    <w:rsid w:val="00717C76"/>
    <w:rsid w:val="00721894"/>
    <w:rsid w:val="007275C6"/>
    <w:rsid w:val="007329D1"/>
    <w:rsid w:val="00747AE7"/>
    <w:rsid w:val="00750E2A"/>
    <w:rsid w:val="00751999"/>
    <w:rsid w:val="007674F0"/>
    <w:rsid w:val="007818A3"/>
    <w:rsid w:val="0078355D"/>
    <w:rsid w:val="00796871"/>
    <w:rsid w:val="007A463E"/>
    <w:rsid w:val="007A4D1F"/>
    <w:rsid w:val="007A7B42"/>
    <w:rsid w:val="007D0AE6"/>
    <w:rsid w:val="007D261A"/>
    <w:rsid w:val="00806494"/>
    <w:rsid w:val="0082291A"/>
    <w:rsid w:val="00826B60"/>
    <w:rsid w:val="00846766"/>
    <w:rsid w:val="0085750C"/>
    <w:rsid w:val="00857DD7"/>
    <w:rsid w:val="0086589A"/>
    <w:rsid w:val="00866F18"/>
    <w:rsid w:val="00871615"/>
    <w:rsid w:val="00872019"/>
    <w:rsid w:val="008961CB"/>
    <w:rsid w:val="008A2D11"/>
    <w:rsid w:val="008A4530"/>
    <w:rsid w:val="008B05AE"/>
    <w:rsid w:val="008C1A43"/>
    <w:rsid w:val="008D1198"/>
    <w:rsid w:val="008D3426"/>
    <w:rsid w:val="008D522D"/>
    <w:rsid w:val="008E4762"/>
    <w:rsid w:val="00900EF5"/>
    <w:rsid w:val="00913A74"/>
    <w:rsid w:val="0091564B"/>
    <w:rsid w:val="00922F3D"/>
    <w:rsid w:val="00932021"/>
    <w:rsid w:val="00936C07"/>
    <w:rsid w:val="009374D9"/>
    <w:rsid w:val="00944686"/>
    <w:rsid w:val="00951487"/>
    <w:rsid w:val="009607AB"/>
    <w:rsid w:val="0098190A"/>
    <w:rsid w:val="00994731"/>
    <w:rsid w:val="009A5454"/>
    <w:rsid w:val="009B0F27"/>
    <w:rsid w:val="009C7EF6"/>
    <w:rsid w:val="009D19A4"/>
    <w:rsid w:val="009D5AC1"/>
    <w:rsid w:val="009F1187"/>
    <w:rsid w:val="009F1407"/>
    <w:rsid w:val="00A0294A"/>
    <w:rsid w:val="00A03392"/>
    <w:rsid w:val="00A06693"/>
    <w:rsid w:val="00A06C0F"/>
    <w:rsid w:val="00A076B5"/>
    <w:rsid w:val="00A16E11"/>
    <w:rsid w:val="00A25443"/>
    <w:rsid w:val="00A5497C"/>
    <w:rsid w:val="00A64223"/>
    <w:rsid w:val="00AB14DA"/>
    <w:rsid w:val="00AB47DE"/>
    <w:rsid w:val="00AC5456"/>
    <w:rsid w:val="00AD1F84"/>
    <w:rsid w:val="00AD2566"/>
    <w:rsid w:val="00AE5A4F"/>
    <w:rsid w:val="00AF10BA"/>
    <w:rsid w:val="00AF61EC"/>
    <w:rsid w:val="00B0539B"/>
    <w:rsid w:val="00B11D53"/>
    <w:rsid w:val="00B13246"/>
    <w:rsid w:val="00B24C5B"/>
    <w:rsid w:val="00B351D5"/>
    <w:rsid w:val="00B51F0A"/>
    <w:rsid w:val="00B6397C"/>
    <w:rsid w:val="00B6627C"/>
    <w:rsid w:val="00B71729"/>
    <w:rsid w:val="00B90130"/>
    <w:rsid w:val="00BB3C8F"/>
    <w:rsid w:val="00BB57FF"/>
    <w:rsid w:val="00BB6973"/>
    <w:rsid w:val="00BC0C20"/>
    <w:rsid w:val="00BF0176"/>
    <w:rsid w:val="00C04085"/>
    <w:rsid w:val="00C13438"/>
    <w:rsid w:val="00C20AC8"/>
    <w:rsid w:val="00C37B2F"/>
    <w:rsid w:val="00C63E6E"/>
    <w:rsid w:val="00C726F8"/>
    <w:rsid w:val="00C72C0D"/>
    <w:rsid w:val="00C90BE6"/>
    <w:rsid w:val="00CC6628"/>
    <w:rsid w:val="00CD2E3A"/>
    <w:rsid w:val="00CF0141"/>
    <w:rsid w:val="00CF40E5"/>
    <w:rsid w:val="00D01B5C"/>
    <w:rsid w:val="00D34428"/>
    <w:rsid w:val="00D43AC8"/>
    <w:rsid w:val="00D46843"/>
    <w:rsid w:val="00D47E9A"/>
    <w:rsid w:val="00D71F66"/>
    <w:rsid w:val="00D80BCE"/>
    <w:rsid w:val="00D83A26"/>
    <w:rsid w:val="00DA641F"/>
    <w:rsid w:val="00DC4BF8"/>
    <w:rsid w:val="00DE0198"/>
    <w:rsid w:val="00DF3CC2"/>
    <w:rsid w:val="00DF42D6"/>
    <w:rsid w:val="00E03A3C"/>
    <w:rsid w:val="00E06C7D"/>
    <w:rsid w:val="00E16D98"/>
    <w:rsid w:val="00E206EA"/>
    <w:rsid w:val="00E208F2"/>
    <w:rsid w:val="00E211C7"/>
    <w:rsid w:val="00E25028"/>
    <w:rsid w:val="00E367F9"/>
    <w:rsid w:val="00E4265D"/>
    <w:rsid w:val="00E518BB"/>
    <w:rsid w:val="00E62895"/>
    <w:rsid w:val="00E67EF3"/>
    <w:rsid w:val="00E71B4E"/>
    <w:rsid w:val="00E731A3"/>
    <w:rsid w:val="00EA6763"/>
    <w:rsid w:val="00EB47C0"/>
    <w:rsid w:val="00EB62CB"/>
    <w:rsid w:val="00EC7E3E"/>
    <w:rsid w:val="00ED5E36"/>
    <w:rsid w:val="00F10DD7"/>
    <w:rsid w:val="00F121E0"/>
    <w:rsid w:val="00F2357C"/>
    <w:rsid w:val="00F44330"/>
    <w:rsid w:val="00F500DD"/>
    <w:rsid w:val="00F57185"/>
    <w:rsid w:val="00F670AC"/>
    <w:rsid w:val="00F71137"/>
    <w:rsid w:val="00F83503"/>
    <w:rsid w:val="00F83A71"/>
    <w:rsid w:val="00F945C5"/>
    <w:rsid w:val="00FB3E4D"/>
    <w:rsid w:val="00FD044B"/>
    <w:rsid w:val="00FD30FE"/>
    <w:rsid w:val="00FD31BC"/>
    <w:rsid w:val="00FD7E79"/>
    <w:rsid w:val="00FE3B62"/>
    <w:rsid w:val="00FF3435"/>
    <w:rsid w:val="00FF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F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F3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rsid w:val="00544C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6C0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44C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D30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C0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D31BC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0934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24C5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10</Pages>
  <Words>2489</Words>
  <Characters>14192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175</cp:revision>
  <dcterms:created xsi:type="dcterms:W3CDTF">2015-11-18T06:57:00Z</dcterms:created>
  <dcterms:modified xsi:type="dcterms:W3CDTF">2020-09-21T20:13:00Z</dcterms:modified>
</cp:coreProperties>
</file>