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F7" w:rsidRPr="00C437F7" w:rsidRDefault="00C437F7" w:rsidP="00FC08CA">
      <w:pPr>
        <w:spacing w:before="280" w:after="280"/>
        <w:jc w:val="both"/>
        <w:rPr>
          <w:b/>
          <w:color w:val="000000"/>
          <w:sz w:val="28"/>
          <w:szCs w:val="28"/>
        </w:rPr>
      </w:pPr>
      <w:r w:rsidRPr="00C437F7">
        <w:rPr>
          <w:b/>
          <w:color w:val="000000"/>
          <w:sz w:val="28"/>
          <w:szCs w:val="28"/>
        </w:rPr>
        <w:t>Сообщение «</w:t>
      </w:r>
      <w:bookmarkStart w:id="0" w:name="_GoBack"/>
      <w:r w:rsidR="006E7671">
        <w:rPr>
          <w:b/>
          <w:color w:val="000000"/>
          <w:sz w:val="28"/>
          <w:szCs w:val="28"/>
        </w:rPr>
        <w:t>Принцип наглядности на уроках математики</w:t>
      </w:r>
      <w:bookmarkEnd w:id="0"/>
      <w:r w:rsidRPr="00C437F7">
        <w:rPr>
          <w:b/>
          <w:color w:val="000000"/>
          <w:sz w:val="28"/>
          <w:szCs w:val="28"/>
        </w:rPr>
        <w:t>»</w:t>
      </w:r>
    </w:p>
    <w:p w:rsidR="00FC08CA" w:rsidRPr="003B60F2" w:rsidRDefault="00FC08CA" w:rsidP="00FC08CA">
      <w:pPr>
        <w:spacing w:before="280" w:after="280"/>
        <w:jc w:val="both"/>
        <w:rPr>
          <w:color w:val="000000"/>
          <w:sz w:val="28"/>
          <w:szCs w:val="28"/>
        </w:rPr>
      </w:pPr>
      <w:r w:rsidRPr="003B60F2">
        <w:rPr>
          <w:color w:val="000000"/>
          <w:sz w:val="28"/>
          <w:szCs w:val="28"/>
        </w:rPr>
        <w:t>Принцип наглядности это один из самых известных и интуитивно понятных принципов обучения, использующийся с древних времен. Закономерное обоснование данного принципа получено сравнительно недавно. В основе его лежат следующие строго зафиксированные научные закономерности: органы чувств человека обладают разной чувствительностью к внешним раздражителям. У большинства людей наибольшей чувствительностью обладают органы зрения, которые «пропускают» в мозг почти в 5 раз больше информации, чем органы слуха, и почти в 13 раз больше, чем тактильные органы.</w:t>
      </w:r>
    </w:p>
    <w:p w:rsidR="00FC08CA" w:rsidRPr="003B60F2" w:rsidRDefault="00FC08CA" w:rsidP="00FC08CA">
      <w:pPr>
        <w:spacing w:before="280" w:after="280"/>
        <w:jc w:val="both"/>
        <w:rPr>
          <w:color w:val="000000"/>
          <w:sz w:val="28"/>
          <w:szCs w:val="28"/>
        </w:rPr>
      </w:pPr>
      <w:r w:rsidRPr="003B60F2">
        <w:rPr>
          <w:color w:val="000000"/>
          <w:sz w:val="28"/>
          <w:szCs w:val="28"/>
        </w:rPr>
        <w:t>Наглядность особенно важна в обучении математике ввиду того, что здесь требуется достижение более высокой ступени абстракции, чем в обучении другим предметам, а она содействует развитию абстрактного мышления (при правильном ее применении).</w:t>
      </w:r>
    </w:p>
    <w:p w:rsidR="00FC08CA" w:rsidRPr="003B60F2" w:rsidRDefault="00FC08CA" w:rsidP="00FC08CA">
      <w:pPr>
        <w:spacing w:before="280" w:after="280"/>
        <w:jc w:val="both"/>
        <w:rPr>
          <w:color w:val="000000"/>
          <w:sz w:val="28"/>
          <w:szCs w:val="28"/>
        </w:rPr>
      </w:pPr>
      <w:r w:rsidRPr="003B60F2">
        <w:rPr>
          <w:color w:val="000000"/>
          <w:sz w:val="28"/>
          <w:szCs w:val="28"/>
        </w:rPr>
        <w:t>Анализ педагогической и методической литературы позволяет утверждать, что успех обучения во многом зависит от методов обучения с использованием наглядных пособий, что характер наглядных пособий существенно влияет на понимание учебного материала, определяет содержание и структуру урока.</w:t>
      </w:r>
    </w:p>
    <w:p w:rsidR="00C437F7" w:rsidRDefault="00FC08CA" w:rsidP="00C437F7">
      <w:pPr>
        <w:jc w:val="both"/>
        <w:rPr>
          <w:sz w:val="28"/>
          <w:szCs w:val="28"/>
        </w:rPr>
      </w:pPr>
      <w:r w:rsidRPr="00C437F7">
        <w:rPr>
          <w:sz w:val="28"/>
          <w:szCs w:val="28"/>
        </w:rPr>
        <w:t>Наглядные методы не могут быть изолированы от словесных методов обучения, ибо всякое наглядное пособие поясняется, анализируется, является источником дополнительной или основной информации по изучаемому вопросу. Наглядные методы - это и беседы, и описания, и рассказ, и объяснение, и самостоятельное изучение, но с помощью наглядных средств.</w:t>
      </w:r>
      <w:r w:rsidRPr="00C437F7">
        <w:rPr>
          <w:sz w:val="28"/>
          <w:szCs w:val="28"/>
        </w:rPr>
        <w:br/>
      </w:r>
      <w:r w:rsidRPr="00C437F7">
        <w:rPr>
          <w:sz w:val="28"/>
          <w:szCs w:val="28"/>
        </w:rPr>
        <w:br/>
        <w:t>Опора на чувственные образы, ощущения и восприятие ребенка при использовании наглядных пособий создает своеобразную структуру познавательной деятельности ученика. Ребенок мыслит образно, конкретно, и это создает хорошую основу для формирования абстракции и понимания изучаемых теоретических положений при помощи наглядных пособий.</w:t>
      </w:r>
      <w:r w:rsidRPr="00C437F7">
        <w:rPr>
          <w:sz w:val="28"/>
          <w:szCs w:val="28"/>
        </w:rPr>
        <w:br/>
      </w:r>
      <w:r w:rsidRPr="00C437F7">
        <w:rPr>
          <w:sz w:val="28"/>
          <w:szCs w:val="28"/>
        </w:rPr>
        <w:br/>
        <w:t>Наглядные методы обучения условно можно подразд</w:t>
      </w:r>
      <w:r w:rsidR="00C437F7" w:rsidRPr="00C437F7">
        <w:rPr>
          <w:sz w:val="28"/>
          <w:szCs w:val="28"/>
        </w:rPr>
        <w:t>елить на две большие группы:</w:t>
      </w:r>
    </w:p>
    <w:p w:rsidR="00FC08CA" w:rsidRPr="00C437F7" w:rsidRDefault="00FC08CA" w:rsidP="00C437F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437F7">
        <w:rPr>
          <w:sz w:val="28"/>
          <w:szCs w:val="28"/>
        </w:rPr>
        <w:t>Метод иллюстраций</w:t>
      </w:r>
      <w:r w:rsidR="00C437F7">
        <w:rPr>
          <w:sz w:val="28"/>
          <w:szCs w:val="28"/>
        </w:rPr>
        <w:t>,</w:t>
      </w:r>
    </w:p>
    <w:p w:rsidR="00FC08CA" w:rsidRDefault="00FC08CA" w:rsidP="00C437F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437F7">
        <w:rPr>
          <w:sz w:val="28"/>
          <w:szCs w:val="28"/>
        </w:rPr>
        <w:t>Метод демонстраций</w:t>
      </w:r>
      <w:r w:rsidR="00C437F7">
        <w:rPr>
          <w:sz w:val="28"/>
          <w:szCs w:val="28"/>
        </w:rPr>
        <w:t>.</w:t>
      </w:r>
    </w:p>
    <w:p w:rsidR="00C437F7" w:rsidRPr="00C437F7" w:rsidRDefault="00C437F7" w:rsidP="00C437F7">
      <w:pPr>
        <w:pStyle w:val="a6"/>
        <w:jc w:val="both"/>
        <w:rPr>
          <w:sz w:val="28"/>
          <w:szCs w:val="28"/>
        </w:rPr>
      </w:pPr>
    </w:p>
    <w:p w:rsidR="00FC08CA" w:rsidRPr="00F160FC" w:rsidRDefault="00FC08CA" w:rsidP="00FC08CA">
      <w:pPr>
        <w:pStyle w:val="a5"/>
        <w:snapToGrid w:val="0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F160FC">
        <w:rPr>
          <w:rFonts w:ascii="Times New Roman" w:hAnsi="Times New Roman"/>
          <w:color w:val="auto"/>
          <w:sz w:val="28"/>
          <w:szCs w:val="28"/>
        </w:rPr>
        <w:t>Метод иллюстраций предполагает показ ученикам иллюстративных пособий: плакатов, картин, зарисовок на доске, карт, портретов и тому подобное. Метод демонстраций обычно связан с демонстрацией приборов, опытов, технических установок и так далее. К демонстрационным методам также относятся показ диафильмов, кинофильмов, компьютерных презентаций.</w:t>
      </w:r>
      <w:r w:rsidRPr="00F160FC">
        <w:rPr>
          <w:rFonts w:ascii="Times New Roman" w:hAnsi="Times New Roman"/>
          <w:color w:val="auto"/>
          <w:sz w:val="28"/>
          <w:szCs w:val="28"/>
        </w:rPr>
        <w:br/>
      </w:r>
      <w:r w:rsidRPr="00F160FC">
        <w:rPr>
          <w:rFonts w:ascii="Times New Roman" w:hAnsi="Times New Roman"/>
          <w:color w:val="auto"/>
          <w:sz w:val="28"/>
          <w:szCs w:val="28"/>
        </w:rPr>
        <w:lastRenderedPageBreak/>
        <w:br/>
      </w:r>
      <w:proofErr w:type="gramStart"/>
      <w:r w:rsidRPr="00F160FC">
        <w:rPr>
          <w:rFonts w:ascii="Times New Roman" w:hAnsi="Times New Roman"/>
          <w:color w:val="auto"/>
          <w:sz w:val="28"/>
          <w:szCs w:val="28"/>
        </w:rPr>
        <w:t>Из различных видов наглядности - натуральной, изобразительной, символической - широкое применение в обучении математике находит символическая наглядность (чертежи, графики, схемы, таблицы).</w:t>
      </w:r>
      <w:proofErr w:type="gramEnd"/>
      <w:r w:rsidRPr="00F160FC">
        <w:rPr>
          <w:rFonts w:ascii="Times New Roman" w:hAnsi="Times New Roman"/>
          <w:color w:val="auto"/>
          <w:sz w:val="28"/>
          <w:szCs w:val="28"/>
        </w:rPr>
        <w:t xml:space="preserve"> Роль символической наглядности возрастает с накоплением у детей математических знаний и развитием мышления учащихся, символическая наглядность становится основным средством наглядного обучения математике. </w:t>
      </w:r>
      <w:r w:rsidRPr="00F160FC">
        <w:rPr>
          <w:rFonts w:ascii="Times New Roman" w:hAnsi="Times New Roman"/>
          <w:color w:val="auto"/>
          <w:sz w:val="28"/>
          <w:szCs w:val="28"/>
        </w:rPr>
        <w:br/>
        <w:t>В любом виде наглядности должны сочетаться изоморфизм и простота. Говоря об изоморфизме средств наглядности, следует иметь в виду тождественность отображения ими структур и отношений изучаемых объектов, в какой бы форме это отображение не было отображено. Простота восприятия достигается тем, что в создаваемых средствах наглядности исключаются все несущественные детали и стороны изучаемого объекта, а сохраняются только самые существенные, которые и представляют собой основные признаки понятий или главные компоненты представления.</w:t>
      </w:r>
      <w:r w:rsidRPr="00F160FC">
        <w:rPr>
          <w:rFonts w:ascii="Times New Roman" w:hAnsi="Times New Roman"/>
          <w:color w:val="auto"/>
          <w:sz w:val="28"/>
          <w:szCs w:val="28"/>
        </w:rPr>
        <w:br/>
      </w:r>
      <w:r w:rsidRPr="00F160FC">
        <w:rPr>
          <w:rFonts w:ascii="Times New Roman" w:hAnsi="Times New Roman"/>
          <w:color w:val="auto"/>
          <w:sz w:val="28"/>
          <w:szCs w:val="28"/>
        </w:rPr>
        <w:br/>
        <w:t xml:space="preserve">Школьная практика подтверждает эффективность применения таких наглядных пособий, которые четко выражали бы наиболее существенные стороны изучаемого на данном уроке явления, были свободны от излишних деталей, мешающих ученикам сначала вычленить, а затем сгруппировать те же существенные признаки, обобщение которых лежит в основе данного представления или понятия. </w:t>
      </w:r>
      <w:r w:rsidRPr="00F160FC">
        <w:rPr>
          <w:rFonts w:ascii="Times New Roman" w:hAnsi="Times New Roman"/>
          <w:color w:val="auto"/>
          <w:sz w:val="28"/>
          <w:szCs w:val="28"/>
        </w:rPr>
        <w:br/>
      </w:r>
      <w:r w:rsidRPr="00F160FC">
        <w:rPr>
          <w:rFonts w:ascii="Times New Roman" w:hAnsi="Times New Roman"/>
          <w:color w:val="auto"/>
          <w:sz w:val="28"/>
          <w:szCs w:val="28"/>
        </w:rPr>
        <w:br/>
        <w:t xml:space="preserve">Каждое средство наглядности отличается и той специфической функцией, которую оно может выполнять в учебном процессе, обеспечивающем его высокую эффективность. Важным элементом учебного оборудования должны стать комплекты средств вариативной наглядности. Они позволяют во время урока быстро создавать, изменять, разные ситуации с использованием наглядных пособий. Для этого используются наборы иллюстративных материалов или меловых рисунков, чертежей и записей. </w:t>
      </w:r>
      <w:r w:rsidRPr="00F160FC">
        <w:rPr>
          <w:rFonts w:ascii="Times New Roman" w:hAnsi="Times New Roman"/>
          <w:color w:val="auto"/>
          <w:sz w:val="28"/>
          <w:szCs w:val="28"/>
        </w:rPr>
        <w:br/>
        <w:t>В связи с различными дидактическими функциями и возможностями средств наглядности требуется их комплексное применение на уроке. Только в этом случае будет достигнута максимальная эффективность в решении каждой познавательной задачи урока. Комплексное применение различных средств наглядности объясняется тем, что оно обеспечивает совместную работу на уроках различных анализаторов.</w:t>
      </w:r>
      <w:r w:rsidRPr="00F160FC">
        <w:rPr>
          <w:rFonts w:ascii="Times New Roman" w:hAnsi="Times New Roman"/>
          <w:color w:val="auto"/>
          <w:sz w:val="28"/>
          <w:szCs w:val="28"/>
        </w:rPr>
        <w:br/>
      </w:r>
      <w:r w:rsidRPr="00F160FC">
        <w:rPr>
          <w:rStyle w:val="a3"/>
          <w:rFonts w:ascii="Times New Roman" w:hAnsi="Times New Roman"/>
          <w:color w:val="auto"/>
          <w:sz w:val="28"/>
          <w:szCs w:val="28"/>
        </w:rPr>
        <w:t>Высшим проявлением педагогического мастерства</w:t>
      </w:r>
      <w:r w:rsidRPr="00F160FC">
        <w:rPr>
          <w:rFonts w:ascii="Times New Roman" w:hAnsi="Times New Roman"/>
          <w:color w:val="auto"/>
          <w:sz w:val="28"/>
          <w:szCs w:val="28"/>
        </w:rPr>
        <w:t xml:space="preserve"> И. П. Павлов считал использование элемента новизны, управление первыми впечатлениями ученика, которые оставляют след в его сознании иногда на всю жизнь. Поэтому демонстрация наглядных пособий должна создавать яркое зрительное </w:t>
      </w:r>
      <w:proofErr w:type="gramStart"/>
      <w:r w:rsidRPr="00F160FC">
        <w:rPr>
          <w:rFonts w:ascii="Times New Roman" w:hAnsi="Times New Roman"/>
          <w:color w:val="auto"/>
          <w:sz w:val="28"/>
          <w:szCs w:val="28"/>
        </w:rPr>
        <w:t>впечатление</w:t>
      </w:r>
      <w:proofErr w:type="gramEnd"/>
      <w:r w:rsidRPr="00F160FC">
        <w:rPr>
          <w:rFonts w:ascii="Times New Roman" w:hAnsi="Times New Roman"/>
          <w:color w:val="auto"/>
          <w:sz w:val="28"/>
          <w:szCs w:val="28"/>
        </w:rPr>
        <w:t xml:space="preserve"> как качеством изготовленного пособия, так и своевременным и умелым показом его, а это требует от учителя предварительной подготовки к свободному обращению с пособием и его установкой.</w:t>
      </w:r>
    </w:p>
    <w:p w:rsidR="00FC08CA" w:rsidRPr="00F160FC" w:rsidRDefault="00FC08CA" w:rsidP="00FC08CA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F160FC">
        <w:rPr>
          <w:rFonts w:ascii="Times New Roman" w:hAnsi="Times New Roman"/>
          <w:color w:val="auto"/>
          <w:sz w:val="28"/>
          <w:szCs w:val="28"/>
        </w:rPr>
        <w:lastRenderedPageBreak/>
        <w:t xml:space="preserve">Комплектование школы наглядными пособиями определяется программой математики. Продумывая тему, раздел программы, надо предусмотреть, как перекинуть мост между теорией и практикой вычисления и решения жизненных задач и как использовать местный материал для связи математики с жизнью. </w:t>
      </w:r>
    </w:p>
    <w:p w:rsidR="001F1527" w:rsidRPr="00F160FC" w:rsidRDefault="00FC08CA" w:rsidP="00FC08CA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F160FC">
        <w:rPr>
          <w:rFonts w:ascii="Times New Roman" w:hAnsi="Times New Roman"/>
          <w:color w:val="auto"/>
          <w:sz w:val="28"/>
          <w:szCs w:val="28"/>
        </w:rPr>
        <w:t xml:space="preserve">Наглядные пособия употребляются не только при сообщении нового материала, но и при закреплении его, для </w:t>
      </w:r>
      <w:proofErr w:type="gramStart"/>
      <w:r w:rsidRPr="00F160FC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F160FC">
        <w:rPr>
          <w:rFonts w:ascii="Times New Roman" w:hAnsi="Times New Roman"/>
          <w:color w:val="auto"/>
          <w:sz w:val="28"/>
          <w:szCs w:val="28"/>
        </w:rPr>
        <w:t xml:space="preserve"> правильным пониманием пройденного и для помощи ученикам, которые не овладели необходимыми знаниями, понятиями. </w:t>
      </w:r>
    </w:p>
    <w:p w:rsidR="00FC08CA" w:rsidRPr="00F160FC" w:rsidRDefault="00FC08CA" w:rsidP="00FC08CA">
      <w:pPr>
        <w:pStyle w:val="a5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160FC">
        <w:rPr>
          <w:rFonts w:ascii="Times New Roman" w:hAnsi="Times New Roman"/>
          <w:i/>
          <w:color w:val="auto"/>
          <w:sz w:val="28"/>
          <w:szCs w:val="28"/>
        </w:rPr>
        <w:t xml:space="preserve">Наряду с фронтальным использованием </w:t>
      </w:r>
      <w:r w:rsidRPr="00F160FC">
        <w:rPr>
          <w:rStyle w:val="a3"/>
          <w:rFonts w:ascii="Times New Roman" w:hAnsi="Times New Roman"/>
          <w:b w:val="0"/>
          <w:i/>
          <w:color w:val="auto"/>
          <w:sz w:val="28"/>
          <w:szCs w:val="28"/>
        </w:rPr>
        <w:t>наглядных пособий</w:t>
      </w:r>
      <w:r w:rsidRPr="00F160FC">
        <w:rPr>
          <w:rFonts w:ascii="Times New Roman" w:hAnsi="Times New Roman"/>
          <w:i/>
          <w:color w:val="auto"/>
          <w:sz w:val="28"/>
          <w:szCs w:val="28"/>
        </w:rPr>
        <w:t xml:space="preserve"> можно назначать отдельным ученикам индивидуальные занятия с наглядными пособиями или практические работы с дидактическим материалом. </w:t>
      </w:r>
    </w:p>
    <w:p w:rsidR="00FC08CA" w:rsidRPr="00F160FC" w:rsidRDefault="00FC08CA" w:rsidP="00FC08CA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 w:rsidRPr="00F160FC">
        <w:rPr>
          <w:rFonts w:ascii="Times New Roman" w:hAnsi="Times New Roman"/>
          <w:color w:val="auto"/>
          <w:sz w:val="28"/>
          <w:szCs w:val="28"/>
        </w:rPr>
        <w:t xml:space="preserve">Но обучение математике не должно все время опираться только на наглядность. Если ученики на протяжении всего периода изучения данной темы пользуются наглядностью и не развивают представлений, то это может привести к атрофии последних. Наглядность может оказать не только положительное влияние на формирование знаний, но и отрицательное; все зависит от того, как она используется учителем. </w:t>
      </w:r>
    </w:p>
    <w:p w:rsidR="00FC08CA" w:rsidRPr="00F160FC" w:rsidRDefault="00FC08CA" w:rsidP="00FC08CA">
      <w:pPr>
        <w:pStyle w:val="a5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160FC">
        <w:rPr>
          <w:rStyle w:val="a3"/>
          <w:rFonts w:ascii="Times New Roman" w:hAnsi="Times New Roman"/>
          <w:b w:val="0"/>
          <w:color w:val="auto"/>
          <w:sz w:val="28"/>
          <w:szCs w:val="28"/>
        </w:rPr>
        <w:t>Наглядные пособия</w:t>
      </w:r>
      <w:r w:rsidRPr="00F160FC">
        <w:rPr>
          <w:rFonts w:ascii="Times New Roman" w:hAnsi="Times New Roman"/>
          <w:color w:val="auto"/>
          <w:sz w:val="28"/>
          <w:szCs w:val="28"/>
        </w:rPr>
        <w:t xml:space="preserve"> могут отвлекать внимание учеников от математической сущности вопроса. Также может вредно сказаться на восприятии рассмотрение предметов в одном положении. Ученики легко различают углы, расположенные на </w:t>
      </w:r>
      <w:proofErr w:type="gramStart"/>
      <w:r w:rsidRPr="00F160FC">
        <w:rPr>
          <w:rFonts w:ascii="Times New Roman" w:hAnsi="Times New Roman"/>
          <w:color w:val="auto"/>
          <w:sz w:val="28"/>
          <w:szCs w:val="28"/>
        </w:rPr>
        <w:t>горизонтальной</w:t>
      </w:r>
      <w:proofErr w:type="gramEnd"/>
      <w:r w:rsidRPr="00F160FC">
        <w:rPr>
          <w:rFonts w:ascii="Times New Roman" w:hAnsi="Times New Roman"/>
          <w:color w:val="auto"/>
          <w:sz w:val="28"/>
          <w:szCs w:val="28"/>
        </w:rPr>
        <w:t xml:space="preserve"> прямой, и затрудняются, когда углы повернуты вверх и вниз в разных направлениях. </w:t>
      </w:r>
    </w:p>
    <w:p w:rsidR="00FC08CA" w:rsidRPr="00F50AD1" w:rsidRDefault="00FC08CA" w:rsidP="0025728C">
      <w:pPr>
        <w:jc w:val="both"/>
        <w:rPr>
          <w:b/>
          <w:bCs/>
          <w:sz w:val="28"/>
          <w:szCs w:val="28"/>
        </w:rPr>
      </w:pPr>
      <w:r w:rsidRPr="00F160FC">
        <w:rPr>
          <w:sz w:val="28"/>
          <w:szCs w:val="28"/>
        </w:rPr>
        <w:br/>
        <w:t xml:space="preserve">Успех учебно-воспитательного процесса зависит и от того, в какой степени учащиеся будут обеспечены необходимыми наглядными пособиями и индивидуальными средствами обучения, активизирующими познавательную деятельность. Многие пособия учителя делают сами, стараясь, чтобы они были достаточно красочными и привлекательными, достаточно крупными, чтобы дети их хорошо видели. Пособие изготавливают таким образом, чтобы служили они не на одном, а на многих уроках в различных вариантах и комбинациях. </w:t>
      </w:r>
      <w:r w:rsidRPr="00F160FC">
        <w:rPr>
          <w:sz w:val="28"/>
          <w:szCs w:val="28"/>
        </w:rPr>
        <w:br/>
      </w:r>
      <w:r w:rsidR="0025728C">
        <w:rPr>
          <w:b/>
          <w:bCs/>
          <w:sz w:val="28"/>
          <w:szCs w:val="28"/>
        </w:rPr>
        <w:t>Вывод:</w:t>
      </w:r>
    </w:p>
    <w:p w:rsidR="00FC08CA" w:rsidRDefault="00FC08CA" w:rsidP="00FC08CA">
      <w:pPr>
        <w:jc w:val="both"/>
        <w:rPr>
          <w:sz w:val="28"/>
          <w:szCs w:val="28"/>
        </w:rPr>
      </w:pPr>
      <w:r w:rsidRPr="003B60F2">
        <w:rPr>
          <w:sz w:val="28"/>
          <w:szCs w:val="28"/>
        </w:rPr>
        <w:t xml:space="preserve">Принцип наглядности остается одним из главных и ведущих принципов дидактики. Практика обучения выработала большое количество правил, раскрывающих применение принципа наглядности. </w:t>
      </w:r>
    </w:p>
    <w:p w:rsidR="00FC08CA" w:rsidRDefault="00FC08CA" w:rsidP="00FC08CA">
      <w:pPr>
        <w:jc w:val="both"/>
        <w:rPr>
          <w:sz w:val="28"/>
          <w:szCs w:val="28"/>
        </w:rPr>
      </w:pPr>
      <w:r w:rsidRPr="003B60F2">
        <w:rPr>
          <w:sz w:val="28"/>
          <w:szCs w:val="28"/>
        </w:rPr>
        <w:t>Вот некоторые из них:</w:t>
      </w:r>
    </w:p>
    <w:p w:rsidR="00FC08CA" w:rsidRDefault="00FC08CA" w:rsidP="00FC08CA">
      <w:pPr>
        <w:jc w:val="both"/>
        <w:rPr>
          <w:sz w:val="28"/>
          <w:szCs w:val="28"/>
        </w:rPr>
      </w:pPr>
      <w:r w:rsidRPr="003B60F2">
        <w:rPr>
          <w:sz w:val="28"/>
          <w:szCs w:val="28"/>
        </w:rPr>
        <w:br/>
        <w:t xml:space="preserve">1. Используйте в обучении тот факт, что запоминание ряда предметов, представленных в натуре (на картинках или моделях), происходит лучше, </w:t>
      </w:r>
      <w:r w:rsidRPr="003B60F2">
        <w:rPr>
          <w:sz w:val="28"/>
          <w:szCs w:val="28"/>
        </w:rPr>
        <w:lastRenderedPageBreak/>
        <w:t>легче, быстрее, чем запоминание того же ряда, представленного в словесной форме, устной или письменной.</w:t>
      </w:r>
    </w:p>
    <w:p w:rsidR="00FC08CA" w:rsidRDefault="00FC08CA" w:rsidP="00FC08CA">
      <w:pPr>
        <w:jc w:val="both"/>
        <w:rPr>
          <w:sz w:val="28"/>
          <w:szCs w:val="28"/>
        </w:rPr>
      </w:pPr>
      <w:r w:rsidRPr="003B60F2">
        <w:rPr>
          <w:sz w:val="28"/>
          <w:szCs w:val="28"/>
        </w:rPr>
        <w:br/>
        <w:t>2. Помните - дитя мыслит формами, красками, звуками, ощущениями вообще: отсюда необходимость наглядного обучения, которое строится не на отвлеченных понятиях и словах, а на конкретных образах, непосредственно воспринимаемых ребенком.</w:t>
      </w:r>
    </w:p>
    <w:p w:rsidR="00FC08CA" w:rsidRDefault="00FC08CA" w:rsidP="00FC08CA">
      <w:pPr>
        <w:jc w:val="both"/>
        <w:rPr>
          <w:sz w:val="28"/>
          <w:szCs w:val="28"/>
        </w:rPr>
      </w:pPr>
      <w:r w:rsidRPr="003B60F2">
        <w:rPr>
          <w:sz w:val="28"/>
          <w:szCs w:val="28"/>
        </w:rPr>
        <w:br/>
        <w:t xml:space="preserve">3. </w:t>
      </w:r>
      <w:proofErr w:type="gramStart"/>
      <w:r w:rsidRPr="003B60F2">
        <w:rPr>
          <w:sz w:val="28"/>
          <w:szCs w:val="28"/>
        </w:rPr>
        <w:t>Золотое правило учащих</w:t>
      </w:r>
      <w:r>
        <w:rPr>
          <w:sz w:val="28"/>
          <w:szCs w:val="28"/>
        </w:rPr>
        <w:t>ся</w:t>
      </w:r>
      <w:r w:rsidRPr="003B60F2">
        <w:rPr>
          <w:sz w:val="28"/>
          <w:szCs w:val="28"/>
        </w:rPr>
        <w:t>: все, что только можно, представлять для восприятия чувствами, а именно: видимое - для восприятия зрением, слышимое - слухом, запахи - обонянием, подлежащее вкусу - вкусом, доступное осязанию - путем осязания.</w:t>
      </w:r>
      <w:proofErr w:type="gramEnd"/>
    </w:p>
    <w:p w:rsidR="00E248D5" w:rsidRDefault="00FC08CA" w:rsidP="00FC08CA">
      <w:pPr>
        <w:jc w:val="both"/>
      </w:pPr>
      <w:r w:rsidRPr="003B60F2">
        <w:rPr>
          <w:sz w:val="28"/>
          <w:szCs w:val="28"/>
        </w:rPr>
        <w:br/>
        <w:t>4. Никогда не ограничивайтесь наглядностью - наглядность не цель, а средство обучения, развития мышления учащихся.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5. Обучая и воспитывая, не забывайте, что понятия и абстрактные положения доходят до сознания учащихся легче, когда они подкрепляются конкретными фактами, примерами и образами; для раскрытия их необходимо использовать различные виды наглядности.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6. Следует использовать наглядность не только для иллюстрации, но и в качестве самостоятельного источника знаний для создания проблемных ситуаций. Современная наглядность позволяет организовать эффективную поисковую и исследовательскую работу учащихся.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7. Обучая и воспитывая, помните, что наглядные пособия способствуют образованию наиболее отчетливых и правильных представлений об изучаемых предметах и явлениях.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8. Используйте различные виды наглядности, но не увлекайтесь чрезмерным количеством наглядных пособий: это рассеивает внимание учащихся и мешает воспринимать главное.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9. Старайтесь сами изготовлять вместе с учащимися наглядные пособия: лучше всего то пособие, которое изготовлено самими учащимися.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10. Научно обоснованно применяйте современные средства наглядности: телев</w:t>
      </w:r>
      <w:r>
        <w:rPr>
          <w:sz w:val="28"/>
          <w:szCs w:val="28"/>
        </w:rPr>
        <w:t xml:space="preserve">идение, видеозапись, </w:t>
      </w:r>
      <w:r w:rsidRPr="003B60F2">
        <w:rPr>
          <w:sz w:val="28"/>
          <w:szCs w:val="28"/>
        </w:rPr>
        <w:t xml:space="preserve"> компьютерные презентации и др.; в совершенстве владейте ТСО, методикой их использования.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11. Применяя наглядные средства, воспитывайте у учащихся внимание, наблюдательность, культуру мышления, конструктивное творчество, интерес к учению.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lastRenderedPageBreak/>
        <w:t>12. Используйте наглядность как одно из сре</w:t>
      </w:r>
      <w:proofErr w:type="gramStart"/>
      <w:r w:rsidRPr="003B60F2">
        <w:rPr>
          <w:sz w:val="28"/>
          <w:szCs w:val="28"/>
        </w:rPr>
        <w:t>дств св</w:t>
      </w:r>
      <w:proofErr w:type="gramEnd"/>
      <w:r w:rsidRPr="003B60F2">
        <w:rPr>
          <w:sz w:val="28"/>
          <w:szCs w:val="28"/>
        </w:rPr>
        <w:t>язи с жизнью.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13. С возрастом учащихся предметная наглядность должна более уступать место символической; при этом предметом особой заботы учителя должна быть адекватность понимания сущности явления и его наглядного представления.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14. Помните, что наглядность - сильнодействующее средство, которое при невнимательном или неумелом использовании может увести учащихся от решения главной задачи, подменить цель ярким средством.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 xml:space="preserve">15. При чрезмерном увлечении наглядностью она становится препятствием на пути глубокого овладения знаниями, тормозом развития абстрактного мышления, понимания сущности общих и всеобщих </w:t>
      </w:r>
      <w:r>
        <w:rPr>
          <w:sz w:val="28"/>
          <w:szCs w:val="28"/>
        </w:rPr>
        <w:t xml:space="preserve">закономерностей. </w:t>
      </w:r>
      <w:r w:rsidRPr="003B60F2">
        <w:rPr>
          <w:sz w:val="28"/>
          <w:szCs w:val="28"/>
        </w:rPr>
        <w:br/>
      </w:r>
      <w:r w:rsidRPr="003B60F2">
        <w:rPr>
          <w:sz w:val="28"/>
          <w:szCs w:val="28"/>
        </w:rPr>
        <w:br/>
        <w:t>Таким образом, можно говорить о том, что использование наглядных пособий занимало умы ученых и педагогов на протяжении всей истории педагогики. Проблема наглядности ост</w:t>
      </w:r>
      <w:r>
        <w:rPr>
          <w:sz w:val="28"/>
          <w:szCs w:val="28"/>
        </w:rPr>
        <w:t xml:space="preserve">ается актуальной и сегодня. </w:t>
      </w:r>
      <w:r w:rsidR="0025728C" w:rsidRPr="00C437F7">
        <w:rPr>
          <w:sz w:val="28"/>
          <w:szCs w:val="28"/>
        </w:rPr>
        <w:t>Выбирая наглядные пособия, обязательно надо стремиться к тому, чтобы оно способствовало достижению учебно-воспитательной цели: закреплению и углублению знаний, воспитанию внимания, сообразительности, выдержки.</w:t>
      </w:r>
      <w:r w:rsidRPr="003B60F2">
        <w:rPr>
          <w:sz w:val="28"/>
          <w:szCs w:val="28"/>
        </w:rPr>
        <w:br/>
      </w: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F160FC" w:rsidRDefault="00F160F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5728C" w:rsidRDefault="0025728C" w:rsidP="00E248D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sectPr w:rsidR="0025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981"/>
    <w:multiLevelType w:val="hybridMultilevel"/>
    <w:tmpl w:val="126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2"/>
    <w:rsid w:val="001F1527"/>
    <w:rsid w:val="0025728C"/>
    <w:rsid w:val="00347C17"/>
    <w:rsid w:val="003D48F9"/>
    <w:rsid w:val="00623522"/>
    <w:rsid w:val="006E7671"/>
    <w:rsid w:val="00A43F21"/>
    <w:rsid w:val="00C3140F"/>
    <w:rsid w:val="00C437F7"/>
    <w:rsid w:val="00E248D5"/>
    <w:rsid w:val="00F160FC"/>
    <w:rsid w:val="00F50AD1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48D5"/>
    <w:rPr>
      <w:b/>
      <w:bCs/>
    </w:rPr>
  </w:style>
  <w:style w:type="character" w:styleId="a4">
    <w:name w:val="Emphasis"/>
    <w:basedOn w:val="a0"/>
    <w:qFormat/>
    <w:rsid w:val="00E248D5"/>
    <w:rPr>
      <w:i/>
      <w:iCs/>
    </w:rPr>
  </w:style>
  <w:style w:type="paragraph" w:styleId="a5">
    <w:name w:val="Normal (Web)"/>
    <w:basedOn w:val="a"/>
    <w:rsid w:val="00E248D5"/>
    <w:pPr>
      <w:spacing w:before="280" w:after="280"/>
    </w:pPr>
    <w:rPr>
      <w:rFonts w:ascii="Verdana" w:hAnsi="Verdana"/>
      <w:color w:val="000000"/>
      <w:sz w:val="15"/>
      <w:szCs w:val="15"/>
    </w:rPr>
  </w:style>
  <w:style w:type="paragraph" w:customStyle="1" w:styleId="Default">
    <w:name w:val="Default"/>
    <w:rsid w:val="00F50AD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4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48D5"/>
    <w:rPr>
      <w:b/>
      <w:bCs/>
    </w:rPr>
  </w:style>
  <w:style w:type="character" w:styleId="a4">
    <w:name w:val="Emphasis"/>
    <w:basedOn w:val="a0"/>
    <w:qFormat/>
    <w:rsid w:val="00E248D5"/>
    <w:rPr>
      <w:i/>
      <w:iCs/>
    </w:rPr>
  </w:style>
  <w:style w:type="paragraph" w:styleId="a5">
    <w:name w:val="Normal (Web)"/>
    <w:basedOn w:val="a"/>
    <w:rsid w:val="00E248D5"/>
    <w:pPr>
      <w:spacing w:before="280" w:after="280"/>
    </w:pPr>
    <w:rPr>
      <w:rFonts w:ascii="Verdana" w:hAnsi="Verdana"/>
      <w:color w:val="000000"/>
      <w:sz w:val="15"/>
      <w:szCs w:val="15"/>
    </w:rPr>
  </w:style>
  <w:style w:type="paragraph" w:customStyle="1" w:styleId="Default">
    <w:name w:val="Default"/>
    <w:rsid w:val="00F50AD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4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EE97-0D66-4AF6-A8BF-9AB84A48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User</cp:lastModifiedBy>
  <cp:revision>5</cp:revision>
  <dcterms:created xsi:type="dcterms:W3CDTF">2019-11-24T12:20:00Z</dcterms:created>
  <dcterms:modified xsi:type="dcterms:W3CDTF">2020-11-20T17:17:00Z</dcterms:modified>
</cp:coreProperties>
</file>