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P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134C" w:rsidRPr="009C625B" w:rsidRDefault="00BB314A" w:rsidP="00BB31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9134C" w:rsidRPr="009C625B">
        <w:rPr>
          <w:rFonts w:ascii="Times New Roman" w:hAnsi="Times New Roman" w:cs="Times New Roman"/>
          <w:i/>
          <w:sz w:val="28"/>
          <w:szCs w:val="28"/>
        </w:rPr>
        <w:t>Доклад музыкального руководителя</w:t>
      </w:r>
    </w:p>
    <w:p w:rsidR="00C9134C" w:rsidRDefault="00C9134C" w:rsidP="00C4668B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25B">
        <w:rPr>
          <w:rFonts w:ascii="Times New Roman" w:hAnsi="Times New Roman" w:cs="Times New Roman"/>
          <w:i/>
          <w:sz w:val="28"/>
          <w:szCs w:val="28"/>
        </w:rPr>
        <w:t xml:space="preserve">МДОУ </w:t>
      </w:r>
      <w:r w:rsidR="0002490D">
        <w:rPr>
          <w:rFonts w:ascii="Times New Roman" w:hAnsi="Times New Roman" w:cs="Times New Roman"/>
          <w:i/>
          <w:sz w:val="28"/>
          <w:szCs w:val="28"/>
        </w:rPr>
        <w:t>ДС</w:t>
      </w:r>
      <w:r w:rsidRPr="009C625B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02490D">
        <w:rPr>
          <w:rFonts w:ascii="Times New Roman" w:hAnsi="Times New Roman" w:cs="Times New Roman"/>
          <w:i/>
          <w:sz w:val="28"/>
          <w:szCs w:val="28"/>
        </w:rPr>
        <w:t>2</w:t>
      </w:r>
      <w:r w:rsidRPr="009C625B">
        <w:rPr>
          <w:rFonts w:ascii="Times New Roman" w:hAnsi="Times New Roman" w:cs="Times New Roman"/>
          <w:i/>
          <w:sz w:val="28"/>
          <w:szCs w:val="28"/>
        </w:rPr>
        <w:t>5</w:t>
      </w:r>
      <w:r w:rsidR="00A615FB">
        <w:rPr>
          <w:rFonts w:ascii="Times New Roman" w:hAnsi="Times New Roman" w:cs="Times New Roman"/>
          <w:i/>
          <w:sz w:val="28"/>
          <w:szCs w:val="28"/>
        </w:rPr>
        <w:t xml:space="preserve"> «Троицкий</w:t>
      </w:r>
      <w:r w:rsidRPr="009C625B">
        <w:rPr>
          <w:rFonts w:ascii="Times New Roman" w:hAnsi="Times New Roman" w:cs="Times New Roman"/>
          <w:i/>
          <w:sz w:val="28"/>
          <w:szCs w:val="28"/>
        </w:rPr>
        <w:t>»</w:t>
      </w:r>
      <w:r w:rsidR="00C4668B" w:rsidRPr="009C62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25B" w:rsidRPr="009C625B">
        <w:rPr>
          <w:rFonts w:ascii="Times New Roman" w:hAnsi="Times New Roman" w:cs="Times New Roman"/>
          <w:i/>
          <w:sz w:val="28"/>
          <w:szCs w:val="28"/>
        </w:rPr>
        <w:t>г.</w:t>
      </w:r>
      <w:r w:rsidR="0002490D">
        <w:rPr>
          <w:rFonts w:ascii="Times New Roman" w:hAnsi="Times New Roman" w:cs="Times New Roman"/>
          <w:i/>
          <w:sz w:val="28"/>
          <w:szCs w:val="28"/>
        </w:rPr>
        <w:t xml:space="preserve"> Старый Оскол</w:t>
      </w:r>
    </w:p>
    <w:p w:rsidR="0002490D" w:rsidRPr="009C625B" w:rsidRDefault="0002490D" w:rsidP="00C4668B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Белгородской области</w:t>
      </w:r>
    </w:p>
    <w:p w:rsidR="00C4668B" w:rsidRPr="009C625B" w:rsidRDefault="0002490D" w:rsidP="00C4668B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Ермаковой Натальи Анатольевны</w:t>
      </w:r>
      <w:r w:rsidR="00C9134C" w:rsidRPr="009C62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134C" w:rsidRPr="009C625B" w:rsidRDefault="00C9134C" w:rsidP="00C4668B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25B">
        <w:rPr>
          <w:rFonts w:ascii="Times New Roman" w:hAnsi="Times New Roman" w:cs="Times New Roman"/>
          <w:i/>
          <w:sz w:val="28"/>
          <w:szCs w:val="28"/>
        </w:rPr>
        <w:t>на тему:</w:t>
      </w:r>
    </w:p>
    <w:p w:rsidR="00B650C7" w:rsidRPr="002A60BA" w:rsidRDefault="00B650C7" w:rsidP="00C4668B">
      <w:pPr>
        <w:ind w:left="-99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«</w:t>
      </w:r>
      <w:bookmarkStart w:id="0" w:name="_GoBack"/>
      <w:r w:rsidRPr="00B650C7">
        <w:rPr>
          <w:rFonts w:ascii="Times New Roman" w:hAnsi="Times New Roman" w:cs="Times New Roman"/>
          <w:b/>
          <w:i/>
          <w:sz w:val="30"/>
          <w:szCs w:val="30"/>
        </w:rPr>
        <w:t xml:space="preserve">Роль музыки в </w:t>
      </w:r>
      <w:r>
        <w:rPr>
          <w:rFonts w:ascii="Times New Roman" w:hAnsi="Times New Roman" w:cs="Times New Roman"/>
          <w:b/>
          <w:i/>
          <w:sz w:val="30"/>
          <w:szCs w:val="30"/>
        </w:rPr>
        <w:t>формировании гражданской позиции дош</w:t>
      </w:r>
      <w:r w:rsidRPr="00B650C7">
        <w:rPr>
          <w:rFonts w:ascii="Times New Roman" w:hAnsi="Times New Roman" w:cs="Times New Roman"/>
          <w:b/>
          <w:i/>
          <w:sz w:val="30"/>
          <w:szCs w:val="30"/>
        </w:rPr>
        <w:t>кольников</w:t>
      </w:r>
      <w:bookmarkEnd w:id="0"/>
      <w:r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9C625B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C625B" w:rsidRDefault="009C625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C625B" w:rsidRDefault="009C625B" w:rsidP="009C625B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9C625B" w:rsidP="009C625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314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2490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BB314A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Pr="00C466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573" w:rsidRDefault="009C3573" w:rsidP="009C625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573" w:rsidRPr="009C625B" w:rsidRDefault="009C3573" w:rsidP="009C625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«Как у маленького деревца, еле поднявшегося</w:t>
      </w:r>
      <w:r w:rsidR="00D46589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над землёй, </w:t>
      </w: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заботливый садовник укрепляет</w:t>
      </w:r>
      <w:r w:rsidR="00D46589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корень, </w:t>
      </w:r>
    </w:p>
    <w:p w:rsidR="00D46589" w:rsidRPr="002A60BA" w:rsidRDefault="00D46589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от мощности которого зависит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жизнь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растения </w:t>
      </w: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 протяжении нескольких десятилетий, </w:t>
      </w: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так учитель должен заботиться о воспитании</w:t>
      </w:r>
      <w:r w:rsidR="00D46589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у своих детей </w:t>
      </w:r>
    </w:p>
    <w:p w:rsidR="00510D6F" w:rsidRPr="002A60BA" w:rsidRDefault="00D46589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чувства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безграничной любви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 Родине».</w:t>
      </w:r>
    </w:p>
    <w:p w:rsidR="00510D6F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В.А. Сухомлинский.</w:t>
      </w:r>
    </w:p>
    <w:p w:rsidR="009C625B" w:rsidRPr="00C4668B" w:rsidRDefault="009C625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56496" w:rsidRPr="00C4668B" w:rsidRDefault="003049EC" w:rsidP="007F1C22">
      <w:pPr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российского общества одной из главных задач образовательных учреждений является патриотическое воспитание подрастающего поколения. </w:t>
      </w:r>
    </w:p>
    <w:p w:rsidR="00656496" w:rsidRPr="00C4668B" w:rsidRDefault="00D46589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Р</w:t>
      </w:r>
      <w:r w:rsidR="00656496" w:rsidRPr="00C4668B">
        <w:rPr>
          <w:rFonts w:ascii="Times New Roman" w:hAnsi="Times New Roman" w:cs="Times New Roman"/>
          <w:sz w:val="28"/>
          <w:szCs w:val="28"/>
        </w:rPr>
        <w:t xml:space="preserve">ебёнок дошкольного возраста отличается большой эмоциональностью, его чувства господствуют над всеми другими сторонами жизни, определяя поступки, выступая в качестве мотивов поведения и </w:t>
      </w:r>
      <w:r w:rsidRPr="00C4668B">
        <w:rPr>
          <w:rFonts w:ascii="Times New Roman" w:hAnsi="Times New Roman" w:cs="Times New Roman"/>
          <w:sz w:val="28"/>
          <w:szCs w:val="28"/>
        </w:rPr>
        <w:t>выражая отношение к окружающему, поэтому роль детского сада в становлении личности юного гражданина уникальна</w:t>
      </w:r>
    </w:p>
    <w:p w:rsidR="00656496" w:rsidRPr="00C4668B" w:rsidRDefault="00656496" w:rsidP="009C625B">
      <w:pPr>
        <w:ind w:left="-99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02490D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2490D">
        <w:rPr>
          <w:rStyle w:val="c1"/>
          <w:rFonts w:ascii="Times New Roman" w:hAnsi="Times New Roman" w:cs="Times New Roman"/>
          <w:sz w:val="28"/>
          <w:szCs w:val="28"/>
        </w:rPr>
        <w:t xml:space="preserve">формирование гражданственности </w:t>
      </w:r>
      <w:r w:rsidR="00C34F0B" w:rsidRPr="00C4668B">
        <w:rPr>
          <w:rStyle w:val="c1"/>
          <w:rFonts w:ascii="Times New Roman" w:hAnsi="Times New Roman" w:cs="Times New Roman"/>
          <w:sz w:val="28"/>
          <w:szCs w:val="28"/>
        </w:rPr>
        <w:t>дошкольников</w:t>
      </w:r>
      <w:r w:rsidR="0002490D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56496" w:rsidRPr="00C4668B" w:rsidRDefault="00EA0B3D" w:rsidP="00C4668B">
      <w:pPr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68B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духовно-нравственное отношение и чувства сопричастности к родному краю, дому, семье, детскому саду.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познавательные, художественные и творческие способности детей через ознакомление с музыкальными произведениями.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выражать свои чувства, эмоциональные впечатления через речь, творческое движение. Воспитание гражданина и патриота своей страны, формирование нравственных ценностей. Создание в детском учреждении предметно-развивающей среды, способствующей этому воспитанию.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познавательной активности через восприятие произведений искусства.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Великой Отечественной войне и героизме русского народа через художественную литературу, музыку, живопись.</w:t>
      </w:r>
    </w:p>
    <w:p w:rsidR="00C4668B" w:rsidRPr="00BB314A" w:rsidRDefault="00656496" w:rsidP="00BB314A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ветеранам войны, вызывать желание быть похожими на них.</w:t>
      </w:r>
    </w:p>
    <w:p w:rsidR="00FE3519" w:rsidRPr="002A60BA" w:rsidRDefault="00FE3519" w:rsidP="009C625B">
      <w:pPr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 xml:space="preserve">Исходя из этого, невозможно переоценить и </w:t>
      </w:r>
      <w:r w:rsidRPr="002A60BA">
        <w:rPr>
          <w:rFonts w:ascii="Times New Roman" w:hAnsi="Times New Roman" w:cs="Times New Roman"/>
          <w:i/>
          <w:sz w:val="28"/>
          <w:szCs w:val="28"/>
        </w:rPr>
        <w:t xml:space="preserve">роль музыки в нравственно-патриотическом воспитании дошкольников. </w:t>
      </w:r>
    </w:p>
    <w:p w:rsidR="00D46589" w:rsidRPr="00C4668B" w:rsidRDefault="00656496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 xml:space="preserve">Ярко выплеснуть свои эмоции, выразить бережное отношение к природе, к родному дому и семье, к истории и культуре страны в котором он живет, ребенку помогает обстановка праздников и развлечений. </w:t>
      </w:r>
      <w:r w:rsidR="00D46589" w:rsidRPr="00C4668B">
        <w:rPr>
          <w:rFonts w:ascii="Times New Roman" w:hAnsi="Times New Roman" w:cs="Times New Roman"/>
          <w:sz w:val="28"/>
          <w:szCs w:val="28"/>
        </w:rPr>
        <w:t xml:space="preserve">Разнообразие тем охватывает то, что близко и доступно ребенку. Помимо этого, формирование таких качеств, как коллективизм, любовь к своему дому, бережное отношение к природе, постоянно осуществляется и на музыкальных занятиях. </w:t>
      </w:r>
    </w:p>
    <w:p w:rsidR="00BB314A" w:rsidRDefault="00BB314A" w:rsidP="009C625B">
      <w:pPr>
        <w:ind w:left="-993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B314A" w:rsidRDefault="00BB314A" w:rsidP="009C625B">
      <w:pPr>
        <w:ind w:left="-993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144632" w:rsidRPr="00C4668B" w:rsidRDefault="00144632" w:rsidP="009C625B">
      <w:pPr>
        <w:ind w:left="-99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4668B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1. </w:t>
      </w:r>
      <w:r w:rsidR="00EA0B3D" w:rsidRPr="00C4668B">
        <w:rPr>
          <w:rFonts w:ascii="Times New Roman" w:hAnsi="Times New Roman" w:cs="Times New Roman"/>
          <w:b/>
          <w:bCs/>
          <w:i/>
          <w:sz w:val="28"/>
          <w:szCs w:val="28"/>
        </w:rPr>
        <w:t>Образ Родины в художественно- эстетическом развитии детей.</w:t>
      </w:r>
    </w:p>
    <w:p w:rsidR="00C44698" w:rsidRPr="00C4668B" w:rsidRDefault="00D454FE" w:rsidP="006F3D64">
      <w:pPr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направлений   нравстве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нно-патриотического воспитания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музыки при ознакомлении детей с образом Родины. </w:t>
      </w:r>
      <w:r w:rsidR="00C44698" w:rsidRPr="00C4668B">
        <w:rPr>
          <w:rStyle w:val="c1"/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сильнее воздействуют на эмоциональную сферу, ближе ему и легче для его восприятия.</w:t>
      </w:r>
    </w:p>
    <w:p w:rsidR="00203A1F" w:rsidRDefault="005C1925" w:rsidP="00203A1F">
      <w:pPr>
        <w:ind w:left="-993" w:firstLine="426"/>
        <w:jc w:val="both"/>
        <w:rPr>
          <w:rStyle w:val="c1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н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равственного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  <w:r w:rsidR="00D454FE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ребенка-дошкольника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</w:t>
      </w:r>
      <w:r w:rsidR="00D454FE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это, прежде всего воспитание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трепетного отношения</w:t>
      </w:r>
      <w:r w:rsidR="00D454FE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уважения к матери.   Все дети любят своих мам.  Песни о маме устойчиво вошли в детский репертуар. </w:t>
      </w:r>
      <w:r w:rsidR="002A60BA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одной песни про маму, где бы не звучала ласковая, нежная, добрая мелодия, передающая нежность и любовь к единственной на свете мамочке…</w:t>
      </w:r>
      <w:r w:rsidR="002A60BA">
        <w:rPr>
          <w:rStyle w:val="c1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315" w:rsidRPr="00C4668B" w:rsidRDefault="00D454FE" w:rsidP="00203A1F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мы проводим праздники День Матери и 8 марта,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которых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привлекаем к участию наших мам. Они участвуют в конкурсах, танцуют вм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с детьми и играют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A1F" w:rsidRDefault="005C1925" w:rsidP="00203A1F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8C0637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ребенка- дошкольника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</w:t>
      </w:r>
      <w:r w:rsidR="00B45E0B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любят узнавать о том месте, где они родились и живут в настоящее время. Свою любовь к родным местам, представление о том, чем они знамениты, какова природа, каким трудом заняты люди - всё это взрослые передают детям, что чрезвычайно важно для воспитания нравственных и патриотических чувств. </w:t>
      </w:r>
    </w:p>
    <w:p w:rsidR="006F3D64" w:rsidRDefault="00C1597D" w:rsidP="00203A1F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 удовольствием готовят номера для концертной программы на день рождение родного города.</w:t>
      </w:r>
    </w:p>
    <w:p w:rsidR="00203A1F" w:rsidRDefault="00843AF7" w:rsidP="00203A1F">
      <w:pPr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рамках нравственно-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 имеет тема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«Защитников Отечества»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3C44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 воинской славы. Мы чтим славные традиции нашей армии: беззаветную преданность Родине, постоянную готовность з</w:t>
      </w:r>
      <w:r w:rsidR="00144632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 её</w:t>
      </w:r>
      <w:r w:rsidR="00FA3C44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верность военной присяге и Боевому Знамени! 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тема очень любима детьми, особенно мальчишками. Песни военной тематики легко запоминаются ребятами. Особенно популярны у них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(муз. А. Филиппенко)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«Будем в армии служить»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(муз. Ю. </w:t>
      </w:r>
      <w:proofErr w:type="spellStart"/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«Ты не бойся, мама»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(Ю. Протасов)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написаны в жанре марша, содержание их созвучно с желанием ребят быть сильными и смелыми, как защитники нашей Родины. </w:t>
      </w:r>
    </w:p>
    <w:p w:rsidR="00144632" w:rsidRPr="00C4668B" w:rsidRDefault="00144632" w:rsidP="00203A1F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23 февраля мы проводим каждый год, это всегда торжественное мероприятие, которое я провожу в тесном контакте с инструктором по физкультуре. Она помогает мне в разучивании перестроений и подборе игр и эстафет. На празднике проводится много игр, в которых активное участие принимают папы.</w:t>
      </w:r>
    </w:p>
    <w:p w:rsidR="00C44698" w:rsidRPr="00C4668B" w:rsidRDefault="00C44698" w:rsidP="009C625B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A1F" w:rsidRDefault="00203A1F" w:rsidP="009C625B">
      <w:pPr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9EC" w:rsidRPr="00203A1F" w:rsidRDefault="003049EC" w:rsidP="009C625B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A1F">
        <w:rPr>
          <w:rFonts w:ascii="Times New Roman" w:hAnsi="Times New Roman" w:cs="Times New Roman"/>
          <w:b/>
          <w:bCs/>
          <w:i/>
          <w:sz w:val="28"/>
          <w:szCs w:val="28"/>
        </w:rPr>
        <w:t>2. Классическое культурное наследие.</w:t>
      </w:r>
    </w:p>
    <w:p w:rsidR="00D4693F" w:rsidRPr="00C4668B" w:rsidRDefault="00D4693F" w:rsidP="00370071">
      <w:pPr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любви к родине, своему народу и родной природе можно и нужно проводить на музыкальных занятиях</w:t>
      </w:r>
      <w:r w:rsidR="00166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знакомя детей с пр</w:t>
      </w:r>
      <w:r w:rsidR="00C44698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оизведениями русских классиков.</w:t>
      </w:r>
    </w:p>
    <w:p w:rsidR="00370071" w:rsidRDefault="00D4693F" w:rsidP="007F1C22">
      <w:pPr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музыкальная классика – это богатейшая сокровищница, достояние России. Ни одна страна мира не может представить такую блестящую плеяду великих композиторов. Можно и нужно знакомить детей с музыкой русских классиков. Приучать ребенка к классике нужно постепенно и начинать как можно раньше. </w:t>
      </w:r>
    </w:p>
    <w:p w:rsidR="00D4693F" w:rsidRPr="00A27F47" w:rsidRDefault="00D4693F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Играя на музыкальных инструментах, дети передаю</w:t>
      </w:r>
      <w:r w:rsidR="00A27F47">
        <w:rPr>
          <w:rStyle w:val="c1"/>
          <w:rFonts w:ascii="Times New Roman" w:hAnsi="Times New Roman" w:cs="Times New Roman"/>
          <w:sz w:val="28"/>
          <w:szCs w:val="28"/>
        </w:rPr>
        <w:t>т знакомые им образы. Например,</w:t>
      </w:r>
      <w:r w:rsidRPr="00C4668B">
        <w:rPr>
          <w:rStyle w:val="c1"/>
          <w:rFonts w:ascii="Times New Roman" w:hAnsi="Times New Roman" w:cs="Times New Roman"/>
          <w:sz w:val="28"/>
          <w:szCs w:val="28"/>
        </w:rPr>
        <w:t> металлофон – капель, трещотка – ветер, барабан – гром…</w:t>
      </w:r>
    </w:p>
    <w:p w:rsidR="00A27F47" w:rsidRDefault="00A27F47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Дети знакомятся с произведениями П.И. Чайковского из его «Детского альбома» и сюиты «Времена года», слушают произведения таких композиторов, как С. Прокофьев, А. Гречанинов,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Частично знакомятся с их биографией.</w:t>
      </w:r>
    </w:p>
    <w:p w:rsidR="00C1597D" w:rsidRPr="00A27F47" w:rsidRDefault="00C44698" w:rsidP="00A27F4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заслуживает творчество таких признанных композиторов как: </w:t>
      </w:r>
      <w:proofErr w:type="spellStart"/>
      <w:r w:rsidRPr="00C4668B">
        <w:rPr>
          <w:rFonts w:ascii="Times New Roman" w:hAnsi="Times New Roman" w:cs="Times New Roman"/>
          <w:sz w:val="28"/>
          <w:szCs w:val="28"/>
          <w:shd w:val="clear" w:color="auto" w:fill="FFFFFF"/>
        </w:rPr>
        <w:t>Е.Зарицкая</w:t>
      </w:r>
      <w:proofErr w:type="spellEnd"/>
      <w:r w:rsidRPr="00C4668B">
        <w:rPr>
          <w:rFonts w:ascii="Times New Roman" w:hAnsi="Times New Roman" w:cs="Times New Roman"/>
          <w:sz w:val="28"/>
          <w:szCs w:val="28"/>
          <w:shd w:val="clear" w:color="auto" w:fill="FFFFFF"/>
        </w:rPr>
        <w:t>, Г. А. Струве, С. М. Соснин, А. Д. Филиппенко и другие. Это песни о родном крае, родной природе, о Родине, о детском саде, о защитниках отечества и т. д. В процессе музыкальных занятий слушание песен военных лет, о родной стороне способствует развитию у детей патриотических чувств, положительных эмоций, вызывает интерес к обычаям, традициям, культуре своего народа.</w:t>
      </w:r>
    </w:p>
    <w:p w:rsidR="003049EC" w:rsidRPr="00A27F47" w:rsidRDefault="003049EC" w:rsidP="009C625B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F47">
        <w:rPr>
          <w:rFonts w:ascii="Times New Roman" w:hAnsi="Times New Roman" w:cs="Times New Roman"/>
          <w:b/>
          <w:bCs/>
          <w:i/>
          <w:sz w:val="28"/>
          <w:szCs w:val="28"/>
        </w:rPr>
        <w:t>3. Фольклор, народная музыка. </w:t>
      </w:r>
    </w:p>
    <w:p w:rsidR="003049EC" w:rsidRPr="00C4668B" w:rsidRDefault="003049EC" w:rsidP="00A27F47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Примечательно, что вся русская классика неразрывно связана с русским народным музыкальным творчеством, буквально пронизана мотивами музыкального фольклора. Однако воспитание любви к своему народу, гордости за свою страну должно сочетаться с формированием доброжелательного отношения к культуре других народов. С этой целью нужно включать в детский репертуар фольклорные произведения других народов (ненецкую, армянскую, татарскую, украинскую, белорусскую музыку).</w:t>
      </w:r>
    </w:p>
    <w:p w:rsidR="007F1C22" w:rsidRDefault="003049EC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В устном народном творчестве как нигде сохранились особенности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</w:t>
      </w:r>
      <w:r w:rsidR="00AF24CB" w:rsidRPr="00C4668B">
        <w:rPr>
          <w:rFonts w:ascii="Times New Roman" w:hAnsi="Times New Roman" w:cs="Times New Roman"/>
          <w:sz w:val="28"/>
          <w:szCs w:val="28"/>
        </w:rPr>
        <w:t xml:space="preserve">казками, мы тем самым приобщая </w:t>
      </w:r>
      <w:r w:rsidRPr="00C4668B">
        <w:rPr>
          <w:rFonts w:ascii="Times New Roman" w:hAnsi="Times New Roman" w:cs="Times New Roman"/>
          <w:sz w:val="28"/>
          <w:szCs w:val="28"/>
        </w:rPr>
        <w:t>их к общечеловеческим нравственным ценностям. В русском фольклоре</w:t>
      </w:r>
      <w:r w:rsidRPr="00C4668B">
        <w:rPr>
          <w:rFonts w:ascii="Times New Roman" w:hAnsi="Times New Roman" w:cs="Times New Roman"/>
          <w:sz w:val="28"/>
          <w:szCs w:val="28"/>
        </w:rPr>
        <w:br/>
        <w:t>каким-то особенным образом сочетается слово, музыкальный ритм,</w:t>
      </w:r>
      <w:r w:rsidRPr="00C4668B">
        <w:rPr>
          <w:rFonts w:ascii="Times New Roman" w:hAnsi="Times New Roman" w:cs="Times New Roman"/>
          <w:sz w:val="28"/>
          <w:szCs w:val="28"/>
        </w:rPr>
        <w:br/>
        <w:t xml:space="preserve">напевность. Адресованные детям </w:t>
      </w:r>
      <w:proofErr w:type="spellStart"/>
      <w:r w:rsidRPr="00C466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4668B">
        <w:rPr>
          <w:rFonts w:ascii="Times New Roman" w:hAnsi="Times New Roman" w:cs="Times New Roman"/>
          <w:sz w:val="28"/>
          <w:szCs w:val="28"/>
        </w:rPr>
        <w:t>, прибаутки, звучат как ласковый</w:t>
      </w:r>
      <w:r w:rsidRPr="00C4668B">
        <w:rPr>
          <w:rFonts w:ascii="Times New Roman" w:hAnsi="Times New Roman" w:cs="Times New Roman"/>
          <w:sz w:val="28"/>
          <w:szCs w:val="28"/>
        </w:rPr>
        <w:br/>
        <w:t>говорок, выражая заботу, нежность, веру в благополучное будущее. В</w:t>
      </w:r>
      <w:r w:rsidRPr="00C4668B">
        <w:rPr>
          <w:rFonts w:ascii="Times New Roman" w:hAnsi="Times New Roman" w:cs="Times New Roman"/>
          <w:sz w:val="28"/>
          <w:szCs w:val="28"/>
        </w:rPr>
        <w:br/>
        <w:t>пословицах и поговорках метко оцениваются различные жизненные позиции,</w:t>
      </w:r>
      <w:r w:rsidRPr="00C4668B">
        <w:rPr>
          <w:rFonts w:ascii="Times New Roman" w:hAnsi="Times New Roman" w:cs="Times New Roman"/>
          <w:sz w:val="28"/>
          <w:szCs w:val="28"/>
        </w:rPr>
        <w:br/>
      </w:r>
      <w:r w:rsidRPr="00C4668B">
        <w:rPr>
          <w:rFonts w:ascii="Times New Roman" w:hAnsi="Times New Roman" w:cs="Times New Roman"/>
          <w:sz w:val="28"/>
          <w:szCs w:val="28"/>
        </w:rPr>
        <w:lastRenderedPageBreak/>
        <w:t>высмеиваются недостатки, восхваляются положительные качества людей.</w:t>
      </w:r>
      <w:r w:rsidRPr="00C4668B">
        <w:rPr>
          <w:rFonts w:ascii="Times New Roman" w:hAnsi="Times New Roman" w:cs="Times New Roman"/>
          <w:sz w:val="28"/>
          <w:szCs w:val="28"/>
        </w:rPr>
        <w:br/>
        <w:t>Особое место в произведениях устного народного творчества занимают</w:t>
      </w:r>
      <w:r w:rsidRPr="00C4668B">
        <w:rPr>
          <w:rFonts w:ascii="Times New Roman" w:hAnsi="Times New Roman" w:cs="Times New Roman"/>
          <w:sz w:val="28"/>
          <w:szCs w:val="28"/>
        </w:rPr>
        <w:br/>
        <w:t>уважительное отношение к труду, восхищение мастерством человеческих</w:t>
      </w:r>
      <w:r w:rsidRPr="00C4668B">
        <w:rPr>
          <w:rFonts w:ascii="Times New Roman" w:hAnsi="Times New Roman" w:cs="Times New Roman"/>
          <w:sz w:val="28"/>
          <w:szCs w:val="28"/>
        </w:rPr>
        <w:br/>
        <w:t>рук. Благодаря этому, фольклор является богатейшим источником</w:t>
      </w:r>
      <w:r w:rsidRPr="00C4668B">
        <w:rPr>
          <w:rFonts w:ascii="Times New Roman" w:hAnsi="Times New Roman" w:cs="Times New Roman"/>
          <w:sz w:val="28"/>
          <w:szCs w:val="28"/>
        </w:rPr>
        <w:br/>
        <w:t>познавательного и нравственного развития детей.</w:t>
      </w:r>
      <w:r w:rsidRPr="00C4668B">
        <w:rPr>
          <w:rFonts w:ascii="Times New Roman" w:hAnsi="Times New Roman" w:cs="Times New Roman"/>
          <w:sz w:val="28"/>
          <w:szCs w:val="28"/>
        </w:rPr>
        <w:br/>
        <w:t>Народная музыка</w:t>
      </w:r>
      <w:r w:rsidRPr="00C4668B">
        <w:rPr>
          <w:rFonts w:ascii="Times New Roman" w:hAnsi="Times New Roman" w:cs="Times New Roman"/>
          <w:bCs/>
          <w:sz w:val="28"/>
          <w:szCs w:val="28"/>
        </w:rPr>
        <w:t> </w:t>
      </w:r>
      <w:r w:rsidRPr="00C4668B">
        <w:rPr>
          <w:rFonts w:ascii="Times New Roman" w:hAnsi="Times New Roman" w:cs="Times New Roman"/>
          <w:sz w:val="28"/>
          <w:szCs w:val="28"/>
        </w:rPr>
        <w:t>вызывает интерес детей, приносит им радость, создает хорошее настроение, снимает чувство страха, беспокойства, тревоги</w:t>
      </w:r>
      <w:r w:rsidRPr="00C4668B">
        <w:rPr>
          <w:rFonts w:ascii="Times New Roman" w:hAnsi="Times New Roman" w:cs="Times New Roman"/>
          <w:sz w:val="28"/>
          <w:szCs w:val="28"/>
        </w:rPr>
        <w:br/>
        <w:t>– словом, обеспечивает эмоционально-психологическое благополучие.</w:t>
      </w:r>
      <w:r w:rsidRPr="00C4668B">
        <w:rPr>
          <w:rFonts w:ascii="Times New Roman" w:hAnsi="Times New Roman" w:cs="Times New Roman"/>
          <w:sz w:val="28"/>
          <w:szCs w:val="28"/>
        </w:rPr>
        <w:br/>
        <w:t>Богатство и разнообразие содержания детского фольклора позволяют выбирать наиболее яркие его образцы.</w:t>
      </w:r>
      <w:r w:rsidRPr="00C4668B">
        <w:rPr>
          <w:rFonts w:ascii="Times New Roman" w:hAnsi="Times New Roman" w:cs="Times New Roman"/>
          <w:sz w:val="28"/>
          <w:szCs w:val="28"/>
        </w:rPr>
        <w:br/>
      </w:r>
      <w:r w:rsidR="00A27F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668B">
        <w:rPr>
          <w:rFonts w:ascii="Times New Roman" w:hAnsi="Times New Roman" w:cs="Times New Roman"/>
          <w:sz w:val="28"/>
          <w:szCs w:val="28"/>
        </w:rPr>
        <w:t>Народные музыкальные произведения ненавязчиво, часто в веселой</w:t>
      </w:r>
      <w:r w:rsidRPr="00C4668B">
        <w:rPr>
          <w:rFonts w:ascii="Times New Roman" w:hAnsi="Times New Roman" w:cs="Times New Roman"/>
          <w:sz w:val="28"/>
          <w:szCs w:val="28"/>
        </w:rPr>
        <w:br/>
        <w:t>игровой форме знакомят детей с обычаями и бытом русского народа, трудом,</w:t>
      </w:r>
      <w:r w:rsidRPr="00C4668B">
        <w:rPr>
          <w:rFonts w:ascii="Times New Roman" w:hAnsi="Times New Roman" w:cs="Times New Roman"/>
          <w:sz w:val="28"/>
          <w:szCs w:val="28"/>
        </w:rPr>
        <w:br/>
        <w:t>бережным отношением к природ</w:t>
      </w:r>
      <w:r w:rsidR="00A27F47">
        <w:rPr>
          <w:rFonts w:ascii="Times New Roman" w:hAnsi="Times New Roman" w:cs="Times New Roman"/>
          <w:sz w:val="28"/>
          <w:szCs w:val="28"/>
        </w:rPr>
        <w:t xml:space="preserve">е, жизнелюбием, чувством юмора. </w:t>
      </w:r>
      <w:r w:rsidR="00A27F47">
        <w:rPr>
          <w:rStyle w:val="c13"/>
          <w:rFonts w:ascii="Times New Roman" w:hAnsi="Times New Roman" w:cs="Times New Roman"/>
          <w:sz w:val="28"/>
          <w:szCs w:val="28"/>
        </w:rPr>
        <w:t xml:space="preserve">Они </w:t>
      </w:r>
      <w:r w:rsidR="00627D70" w:rsidRPr="00C4668B">
        <w:rPr>
          <w:rStyle w:val="c13"/>
          <w:rFonts w:ascii="Times New Roman" w:hAnsi="Times New Roman" w:cs="Times New Roman"/>
          <w:sz w:val="28"/>
          <w:szCs w:val="28"/>
        </w:rPr>
        <w:t>просты и мелодичны, поэтому дети их быстро усваивают. Эти песни способствуют развитию первоначальных певческих навыков у детей младшего возраста. «Ладушки», «Петушок», «Зайка» и др. В старшем возрасте они очень эффективны в качестве распевания. Русские песни становятся более понятными, </w:t>
      </w:r>
      <w:hyperlink r:id="rId7" w:history="1">
        <w:r w:rsidR="00627D70" w:rsidRPr="00A27F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доступными</w:t>
        </w:r>
      </w:hyperlink>
      <w:r w:rsidR="00627D70" w:rsidRPr="00C4668B">
        <w:rPr>
          <w:rStyle w:val="c1"/>
          <w:rFonts w:ascii="Times New Roman" w:hAnsi="Times New Roman" w:cs="Times New Roman"/>
          <w:sz w:val="28"/>
          <w:szCs w:val="28"/>
        </w:rPr>
        <w:t>, когда  включают их в такую исполнительскую деятельность, как игра на детских музыкальных инструментах.</w:t>
      </w:r>
      <w:r w:rsidR="00A27F4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F1C22" w:rsidRPr="00C4668B">
        <w:rPr>
          <w:rFonts w:ascii="Times New Roman" w:hAnsi="Times New Roman" w:cs="Times New Roman"/>
          <w:sz w:val="28"/>
          <w:szCs w:val="28"/>
        </w:rPr>
        <w:t>Пение народных песен («Во кузнице», «Пошла млада за водой», др.) не только знакомит детей с национальными традициями народа, с его песенным прошлым, но и пробуждает чувство причастности к великой русской культуре.</w:t>
      </w:r>
      <w:r w:rsidR="007F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70" w:rsidRPr="00C4668B" w:rsidRDefault="00627D70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Многообразие народной музыки для разучивания танцевальных движений, инсценировок, хороводов, плясок широко используется на занятиях.</w:t>
      </w:r>
      <w:r w:rsidRPr="00C46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F47" w:rsidRDefault="003049EC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 xml:space="preserve">С музыкальным фольклором дети </w:t>
      </w:r>
      <w:r w:rsidR="00627D70" w:rsidRPr="00C4668B">
        <w:rPr>
          <w:rFonts w:ascii="Times New Roman" w:hAnsi="Times New Roman" w:cs="Times New Roman"/>
          <w:sz w:val="28"/>
          <w:szCs w:val="28"/>
        </w:rPr>
        <w:t>знакомятся и</w:t>
      </w:r>
      <w:r w:rsidR="0036044D" w:rsidRPr="00C4668B">
        <w:rPr>
          <w:rFonts w:ascii="Times New Roman" w:hAnsi="Times New Roman" w:cs="Times New Roman"/>
          <w:sz w:val="28"/>
          <w:szCs w:val="28"/>
        </w:rPr>
        <w:t xml:space="preserve"> на досуговых праздниках</w:t>
      </w:r>
      <w:r w:rsidRPr="00C4668B">
        <w:rPr>
          <w:rFonts w:ascii="Times New Roman" w:hAnsi="Times New Roman" w:cs="Times New Roman"/>
          <w:sz w:val="28"/>
          <w:szCs w:val="28"/>
        </w:rPr>
        <w:t>.</w:t>
      </w:r>
      <w:r w:rsidR="0036044D" w:rsidRPr="00C4668B">
        <w:rPr>
          <w:rFonts w:ascii="Times New Roman" w:hAnsi="Times New Roman" w:cs="Times New Roman"/>
          <w:sz w:val="28"/>
          <w:szCs w:val="28"/>
        </w:rPr>
        <w:t xml:space="preserve"> </w:t>
      </w:r>
      <w:r w:rsidR="00AF24CB" w:rsidRPr="00C4668B">
        <w:rPr>
          <w:rFonts w:ascii="Times New Roman" w:hAnsi="Times New Roman" w:cs="Times New Roman"/>
          <w:sz w:val="28"/>
          <w:szCs w:val="28"/>
        </w:rPr>
        <w:t>Например</w:t>
      </w:r>
      <w:r w:rsidR="0036044D" w:rsidRPr="00C4668B">
        <w:rPr>
          <w:rFonts w:ascii="Times New Roman" w:hAnsi="Times New Roman" w:cs="Times New Roman"/>
          <w:sz w:val="28"/>
          <w:szCs w:val="28"/>
        </w:rPr>
        <w:t>,</w:t>
      </w:r>
      <w:r w:rsidR="00877C52" w:rsidRPr="00C4668B">
        <w:rPr>
          <w:rFonts w:ascii="Times New Roman" w:hAnsi="Times New Roman" w:cs="Times New Roman"/>
          <w:sz w:val="28"/>
          <w:szCs w:val="28"/>
        </w:rPr>
        <w:t xml:space="preserve"> </w:t>
      </w:r>
      <w:r w:rsidR="0036044D" w:rsidRPr="00C4668B">
        <w:rPr>
          <w:rFonts w:ascii="Times New Roman" w:hAnsi="Times New Roman" w:cs="Times New Roman"/>
          <w:sz w:val="28"/>
          <w:szCs w:val="28"/>
        </w:rPr>
        <w:t>л</w:t>
      </w:r>
      <w:r w:rsidR="00877C52" w:rsidRPr="00C4668B">
        <w:rPr>
          <w:rFonts w:ascii="Times New Roman" w:hAnsi="Times New Roman" w:cs="Times New Roman"/>
          <w:sz w:val="28"/>
          <w:szCs w:val="28"/>
        </w:rPr>
        <w:t>етний традиционный праздник «На Иван-купало – обливай кого попало».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>Каждый временной цикл </w:t>
      </w:r>
      <w:r w:rsidR="00877C52" w:rsidRPr="00C4668B">
        <w:rPr>
          <w:rFonts w:ascii="Times New Roman" w:hAnsi="Times New Roman" w:cs="Times New Roman"/>
          <w:iCs/>
          <w:sz w:val="28"/>
          <w:szCs w:val="28"/>
        </w:rPr>
        <w:t>(осенний, зимний, весенний)</w:t>
      </w:r>
      <w:r w:rsidR="00877C52" w:rsidRPr="00C4668B">
        <w:rPr>
          <w:rFonts w:ascii="Times New Roman" w:hAnsi="Times New Roman" w:cs="Times New Roman"/>
          <w:sz w:val="28"/>
          <w:szCs w:val="28"/>
        </w:rPr>
        <w:t> мы заканчиваем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>тематическим праздником или развлечением. Уже стало традицией нашего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>детского сада проводить “Праздник Осени”, «Масленица», «Весенние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 xml:space="preserve">забавы», «Гуляют ребятки в зимние святки», «Рождественские посиделки». </w:t>
      </w:r>
    </w:p>
    <w:p w:rsidR="00877C52" w:rsidRPr="00C4668B" w:rsidRDefault="00877C52" w:rsidP="00A27F4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Детям приносит радость не только праздник</w:t>
      </w:r>
      <w:r w:rsidR="00EA0C5E" w:rsidRPr="00C4668B">
        <w:rPr>
          <w:rFonts w:ascii="Times New Roman" w:hAnsi="Times New Roman" w:cs="Times New Roman"/>
          <w:sz w:val="28"/>
          <w:szCs w:val="28"/>
        </w:rPr>
        <w:t>и и развлечения, но и подготовка к ним</w:t>
      </w:r>
      <w:r w:rsidRPr="00C4668B">
        <w:rPr>
          <w:rFonts w:ascii="Times New Roman" w:hAnsi="Times New Roman" w:cs="Times New Roman"/>
          <w:sz w:val="28"/>
          <w:szCs w:val="28"/>
        </w:rPr>
        <w:t xml:space="preserve">, в ходе которой они знакомятся с музыкальным материалом, историей, обычаями, бытом, костюмами, устным народным творчеством. </w:t>
      </w:r>
    </w:p>
    <w:p w:rsidR="00B45E0B" w:rsidRPr="00A27F47" w:rsidRDefault="00881D5A" w:rsidP="009C625B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F47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B45E0B" w:rsidRPr="00A27F47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B45E0B" w:rsidRPr="00A27F47">
        <w:rPr>
          <w:rFonts w:ascii="Times New Roman" w:hAnsi="Times New Roman" w:cs="Times New Roman"/>
          <w:b/>
          <w:bCs/>
          <w:i/>
          <w:sz w:val="28"/>
          <w:szCs w:val="28"/>
        </w:rPr>
        <w:t>Историческое прошлое</w:t>
      </w:r>
      <w:r w:rsidR="00B45E0B" w:rsidRPr="00A27F4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45E0B" w:rsidRPr="00C4668B" w:rsidRDefault="00B45E0B" w:rsidP="00A27F47">
      <w:pPr>
        <w:ind w:left="-993"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4668B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Важной частью работы по воспитанию любви к Родине является формирование у детей представлений о людях родной страны. В первую очередь следует вспомнить тех людей, которые прославили нашу Родину -  знаменитых ученых, изобретателей, врачей, композиторов, писателей, художников, путешественников; познакомить детей с лучшими качествами российского народа.</w:t>
      </w:r>
      <w:r w:rsidRPr="00C4668B">
        <w:rPr>
          <w:rFonts w:ascii="Times New Roman" w:hAnsi="Times New Roman" w:cs="Times New Roman"/>
          <w:sz w:val="28"/>
          <w:szCs w:val="28"/>
        </w:rPr>
        <w:t xml:space="preserve"> Исходя из этого, чтобы воспитать достойного гражданина, патриота своей страны, пробудить в детях чувство любви к Родине, необходимо знание истории, </w:t>
      </w:r>
      <w:r w:rsidRPr="00C4668B">
        <w:rPr>
          <w:rFonts w:ascii="Times New Roman" w:hAnsi="Times New Roman" w:cs="Times New Roman"/>
          <w:sz w:val="28"/>
          <w:szCs w:val="28"/>
        </w:rPr>
        <w:lastRenderedPageBreak/>
        <w:t>исторического прошлого страны, подвигов людей, защитивших наше Отечество во время Великой Отечественной Войны.</w:t>
      </w:r>
    </w:p>
    <w:p w:rsidR="00B45E0B" w:rsidRPr="00C4668B" w:rsidRDefault="00B45E0B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Тема Великой Победы раскрывает величие подвиг</w:t>
      </w:r>
      <w:r w:rsidR="00A27F47">
        <w:rPr>
          <w:rStyle w:val="c1"/>
          <w:rFonts w:ascii="Times New Roman" w:hAnsi="Times New Roman" w:cs="Times New Roman"/>
          <w:sz w:val="28"/>
          <w:szCs w:val="28"/>
        </w:rPr>
        <w:t xml:space="preserve">а советского солдата, знакомит </w:t>
      </w: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детей с песнями и музыкой тех лет. Происходит развитие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 интереса детей к русской истории через закрепление знаний о героях Российской армии в памятниках архитектуры родного города, посвящённых воен</w:t>
      </w:r>
      <w:r w:rsidR="00A2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истории и памяти защитников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Отечества. </w:t>
      </w:r>
      <w:r w:rsidRPr="00C4668B">
        <w:rPr>
          <w:rFonts w:ascii="Times New Roman" w:hAnsi="Times New Roman" w:cs="Times New Roman"/>
          <w:sz w:val="28"/>
          <w:szCs w:val="28"/>
        </w:rPr>
        <w:br/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Красочно-торжественное 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оформление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зала к празднику играет огромное значение. У детей 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формируется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войне, об армии.  На этих праздниках дети по-настоящему играют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военных»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маршируют в почётном строю, выполняют различные торжественные перестроения, поют военные, 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патриотические песни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«Мой прадедушка»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«9 Мая»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«Праздник Победы»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«Вечный огонь»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этим праздникам дети готовят выставки рисунков, праздничные открытки к 9 мая.</w:t>
      </w:r>
    </w:p>
    <w:p w:rsidR="00B45E0B" w:rsidRPr="00C4668B" w:rsidRDefault="00B45E0B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наши воспитанники принимают охотное участие в концертной программе на городской площади, в преддвериях великого праздника поздравляют ветеранов войны и тыла. Выступления детей, всегда трогают до глубины души людей переживших страшные годы войны.</w:t>
      </w:r>
    </w:p>
    <w:p w:rsidR="00B45E0B" w:rsidRPr="00C4668B" w:rsidRDefault="00B45E0B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ветеранами надолго останется в памяти ребят и будет способствовать формированию их морального облика и духовного воспитания.</w:t>
      </w:r>
    </w:p>
    <w:p w:rsidR="00B45E0B" w:rsidRPr="007F1C22" w:rsidRDefault="00881D5A" w:rsidP="009C625B">
      <w:pPr>
        <w:ind w:left="-993"/>
        <w:jc w:val="both"/>
        <w:rPr>
          <w:rStyle w:val="c13"/>
          <w:rFonts w:ascii="Times New Roman" w:hAnsi="Times New Roman" w:cs="Times New Roman"/>
          <w:b/>
          <w:i/>
          <w:sz w:val="28"/>
          <w:szCs w:val="28"/>
        </w:rPr>
      </w:pPr>
      <w:r w:rsidRPr="007F1C22">
        <w:rPr>
          <w:rStyle w:val="c13"/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157602" w:rsidRPr="00C4668B" w:rsidRDefault="00157602" w:rsidP="007F1C22">
      <w:pPr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3"/>
          <w:rFonts w:ascii="Times New Roman" w:hAnsi="Times New Roman" w:cs="Times New Roman"/>
          <w:sz w:val="28"/>
          <w:szCs w:val="28"/>
        </w:rPr>
        <w:t xml:space="preserve">Очень важно, чтобы дети как можно раньше поняли, что большая Родина – Россия одна на всех, кто родился на </w:t>
      </w:r>
      <w:r w:rsidR="007F1C22">
        <w:rPr>
          <w:rStyle w:val="c13"/>
          <w:rFonts w:ascii="Times New Roman" w:hAnsi="Times New Roman" w:cs="Times New Roman"/>
          <w:sz w:val="28"/>
          <w:szCs w:val="28"/>
        </w:rPr>
        <w:t xml:space="preserve">ее просторах; кто полюбил ее и </w:t>
      </w:r>
      <w:r w:rsidRPr="00C4668B">
        <w:rPr>
          <w:rStyle w:val="c13"/>
          <w:rFonts w:ascii="Times New Roman" w:hAnsi="Times New Roman" w:cs="Times New Roman"/>
          <w:sz w:val="28"/>
          <w:szCs w:val="28"/>
        </w:rPr>
        <w:t>прилагает усилия, чтобы она стала еще краше и богаче, стала бы могучей державой.</w:t>
      </w:r>
      <w:r w:rsidR="007F1C22" w:rsidRPr="007F1C2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3F09AE" w:rsidRPr="00C4668B" w:rsidRDefault="003F09AE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В нашем дошкольном учреждении нравственно-патриотическому воспитанию уделяется должное внимание. В этом участвует весь коллектив, создавая атмосферу доброты, терпимости, душевного комфорта.</w:t>
      </w:r>
      <w:r w:rsidR="007F1C22">
        <w:rPr>
          <w:rFonts w:ascii="Times New Roman" w:hAnsi="Times New Roman" w:cs="Times New Roman"/>
          <w:sz w:val="28"/>
          <w:szCs w:val="28"/>
        </w:rPr>
        <w:t xml:space="preserve"> </w:t>
      </w:r>
      <w:r w:rsidR="006F3D64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 эмоционального восприятия, в нашем саду используются принцип наглядности и принцип доступности.</w:t>
      </w:r>
      <w:r w:rsidR="006F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68B">
        <w:rPr>
          <w:rFonts w:ascii="Times New Roman" w:hAnsi="Times New Roman" w:cs="Times New Roman"/>
          <w:sz w:val="28"/>
          <w:szCs w:val="28"/>
        </w:rPr>
        <w:t>Использование инновационных форм и методов работы с</w:t>
      </w:r>
      <w:r w:rsidRPr="00C4668B">
        <w:rPr>
          <w:rFonts w:ascii="Times New Roman" w:hAnsi="Times New Roman" w:cs="Times New Roman"/>
          <w:sz w:val="28"/>
          <w:szCs w:val="28"/>
        </w:rPr>
        <w:br/>
        <w:t>детьми: проектная деятельность, мультимедийное оборудование,</w:t>
      </w:r>
      <w:r w:rsidRPr="00C4668B">
        <w:rPr>
          <w:rFonts w:ascii="Times New Roman" w:hAnsi="Times New Roman" w:cs="Times New Roman"/>
          <w:sz w:val="28"/>
          <w:szCs w:val="28"/>
        </w:rPr>
        <w:br/>
        <w:t>организация концертов, встречи с творческими людьми и т.д. способствуют</w:t>
      </w:r>
      <w:r w:rsidRPr="00C4668B">
        <w:rPr>
          <w:rFonts w:ascii="Times New Roman" w:hAnsi="Times New Roman" w:cs="Times New Roman"/>
          <w:sz w:val="28"/>
          <w:szCs w:val="28"/>
        </w:rPr>
        <w:br/>
        <w:t>активизации познавательной деятельности воспитанников и усилению</w:t>
      </w:r>
      <w:r w:rsidRPr="00C4668B">
        <w:rPr>
          <w:rFonts w:ascii="Times New Roman" w:hAnsi="Times New Roman" w:cs="Times New Roman"/>
          <w:sz w:val="28"/>
          <w:szCs w:val="28"/>
        </w:rPr>
        <w:br/>
        <w:t xml:space="preserve">усвоения предложенного материала. </w:t>
      </w:r>
    </w:p>
    <w:p w:rsidR="003F09AE" w:rsidRPr="00C4668B" w:rsidRDefault="003F09AE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чувства любви к родному краю, стране более эффективна, если установлена тесная связь с родителями детей. Они не только большие и активные помощники детского сада, но и равноправные участники формирования личности ребёнка. </w:t>
      </w:r>
    </w:p>
    <w:p w:rsidR="003049EC" w:rsidRPr="00C4668B" w:rsidRDefault="003049EC" w:rsidP="009C625B">
      <w:pPr>
        <w:ind w:left="-993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D231C" w:rsidRPr="00C4668B" w:rsidRDefault="00157602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3D231C" w:rsidRPr="00C4668B">
        <w:rPr>
          <w:rStyle w:val="c1"/>
          <w:rFonts w:ascii="Times New Roman" w:hAnsi="Times New Roman" w:cs="Times New Roman"/>
          <w:sz w:val="28"/>
          <w:szCs w:val="28"/>
        </w:rPr>
        <w:t>одобно любому другому чувству, патриотизм обретается самостоятельно и переживается индивидуально. Он напрямую связан с нравственностью и духовностью человека, их глубиной. Поэтому, не будучи патриотом сам, педагог не сможет и в ребенке пробудить чувство любви к Родине.</w:t>
      </w:r>
    </w:p>
    <w:p w:rsidR="003D231C" w:rsidRPr="00C4668B" w:rsidRDefault="003D231C" w:rsidP="009C625B">
      <w:pPr>
        <w:ind w:left="-993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C4668B">
        <w:rPr>
          <w:rStyle w:val="c4"/>
          <w:rFonts w:ascii="Times New Roman" w:hAnsi="Times New Roman" w:cs="Times New Roman"/>
          <w:b/>
          <w:bCs/>
          <w:sz w:val="28"/>
          <w:szCs w:val="28"/>
        </w:rPr>
        <w:lastRenderedPageBreak/>
        <w:t>Именно пробудить, а не навязать, так как в основе патриотизма лежит духовное самоопределение.</w:t>
      </w:r>
    </w:p>
    <w:p w:rsidR="007F1C22" w:rsidRDefault="007F1C22" w:rsidP="007F1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C22" w:rsidRDefault="007F1C22" w:rsidP="007F1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31C" w:rsidRPr="007F1C22" w:rsidRDefault="007F1C22" w:rsidP="007F1C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7F1C22">
        <w:rPr>
          <w:rStyle w:val="c4"/>
          <w:rFonts w:ascii="Times New Roman" w:hAnsi="Times New Roman" w:cs="Times New Roman"/>
          <w:b/>
          <w:bCs/>
          <w:i/>
          <w:sz w:val="28"/>
          <w:szCs w:val="28"/>
        </w:rPr>
        <w:t xml:space="preserve">Список </w:t>
      </w:r>
      <w:r>
        <w:rPr>
          <w:rStyle w:val="c4"/>
          <w:rFonts w:ascii="Times New Roman" w:hAnsi="Times New Roman" w:cs="Times New Roman"/>
          <w:b/>
          <w:bCs/>
          <w:i/>
          <w:sz w:val="28"/>
          <w:szCs w:val="28"/>
        </w:rPr>
        <w:t>использованной литературы: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Дорошук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Л.А. Произведения художественной литературы как средство воспитания основ гражданственности у детей старшего дошкольного возраста //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государственного педагогического института. – 2010. – №2 (7).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2. Васильев, Г.И. Исторические традиции как средство формирования патриотических чувств и поведения учащихся: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дис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пед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наук. – Якутск, 1999.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3. Любимова, Л.В. Педагогические условия использования народной культуры в процессе гражданского воспитания дошкольников [Текст]: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дис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пед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наук / Л.В. Любимова. – Екатеринбург, – 2004.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 4. Лихачев, Б.Т. Педагогика: курс лекций. – М., 1992.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 5. Крупская, Н.К. Избранные педагогические произведения / Н.К. Крупская. – М.: Просвещение, 1965.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6.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Е.И. Ознакомление детей с явлениями общественной жизни  / Е.И.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; // Известия АПН РСФСР. Вып.34. – М., 1951.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7. Жуковская, Р.И. Игра и ее педагогическое значение. – М., 1975.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8.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В.А. Воспитай гражданина: записки директора школы  / В.А.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рабочий, 1987.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9. Козлова, С.А. Нравственное воспитание дошкольников в процессе ознакомления с явлениями общественной жизни //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Психологопедагогические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проблемы нравственного воспитания детей дошкольного возраста: сб. науч. тр. – М., 1983.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10. Толмачева, В.В. Формирование социально-экологической направленности личности старшего дошкольника в трудовой деятельности: диссертация  канд.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пед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наук. – Челябинск, – 2008.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3"/>
          <w:rFonts w:ascii="Times New Roman" w:hAnsi="Times New Roman" w:cs="Times New Roman"/>
          <w:sz w:val="28"/>
          <w:szCs w:val="28"/>
        </w:rPr>
        <w:t>11. </w:t>
      </w:r>
      <w:hyperlink r:id="rId8" w:history="1">
        <w:r w:rsidRPr="00C4668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3F1ED"/>
          </w:rPr>
          <w:t>ru.wikipedia.org</w:t>
        </w:r>
      </w:hyperlink>
      <w:r w:rsidRPr="00C4668B">
        <w:rPr>
          <w:rStyle w:val="c3"/>
          <w:rFonts w:ascii="Times New Roman" w:hAnsi="Times New Roman" w:cs="Times New Roman"/>
          <w:sz w:val="28"/>
          <w:szCs w:val="28"/>
          <w:shd w:val="clear" w:color="auto" w:fill="F3F1ED"/>
        </w:rPr>
        <w:t> </w:t>
      </w:r>
    </w:p>
    <w:p w:rsidR="009D4971" w:rsidRPr="00C4668B" w:rsidRDefault="009D4971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049EC" w:rsidRPr="00C4668B" w:rsidRDefault="00F4365F" w:rsidP="009C625B">
      <w:pPr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br/>
      </w:r>
    </w:p>
    <w:sectPr w:rsidR="003049EC" w:rsidRPr="00C4668B" w:rsidSect="00C4668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E2C"/>
    <w:multiLevelType w:val="multilevel"/>
    <w:tmpl w:val="7C6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B6411"/>
    <w:multiLevelType w:val="multilevel"/>
    <w:tmpl w:val="75F4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C3C9B"/>
    <w:multiLevelType w:val="multilevel"/>
    <w:tmpl w:val="7138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6797A"/>
    <w:multiLevelType w:val="multilevel"/>
    <w:tmpl w:val="190AE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D28C1"/>
    <w:multiLevelType w:val="multilevel"/>
    <w:tmpl w:val="3F96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A5F7B"/>
    <w:multiLevelType w:val="multilevel"/>
    <w:tmpl w:val="9B82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B271C"/>
    <w:multiLevelType w:val="multilevel"/>
    <w:tmpl w:val="1CE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6E60BC"/>
    <w:multiLevelType w:val="multilevel"/>
    <w:tmpl w:val="B5E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822F4"/>
    <w:multiLevelType w:val="multilevel"/>
    <w:tmpl w:val="31E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E62F13"/>
    <w:multiLevelType w:val="multilevel"/>
    <w:tmpl w:val="3D90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5E0178"/>
    <w:multiLevelType w:val="multilevel"/>
    <w:tmpl w:val="0728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160DD"/>
    <w:multiLevelType w:val="hybridMultilevel"/>
    <w:tmpl w:val="D59A296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23330806"/>
    <w:multiLevelType w:val="multilevel"/>
    <w:tmpl w:val="1EC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12F15"/>
    <w:multiLevelType w:val="multilevel"/>
    <w:tmpl w:val="D8E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42762"/>
    <w:multiLevelType w:val="multilevel"/>
    <w:tmpl w:val="3F4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4460CE"/>
    <w:multiLevelType w:val="multilevel"/>
    <w:tmpl w:val="11C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23EBE"/>
    <w:multiLevelType w:val="multilevel"/>
    <w:tmpl w:val="6A4A0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4B2055"/>
    <w:multiLevelType w:val="multilevel"/>
    <w:tmpl w:val="3ED2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65458"/>
    <w:multiLevelType w:val="multilevel"/>
    <w:tmpl w:val="1786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07746C"/>
    <w:multiLevelType w:val="multilevel"/>
    <w:tmpl w:val="321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76E34"/>
    <w:multiLevelType w:val="multilevel"/>
    <w:tmpl w:val="FA5C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F78A2"/>
    <w:multiLevelType w:val="multilevel"/>
    <w:tmpl w:val="62D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6540F"/>
    <w:multiLevelType w:val="multilevel"/>
    <w:tmpl w:val="321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66B1C"/>
    <w:multiLevelType w:val="multilevel"/>
    <w:tmpl w:val="9960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C87999"/>
    <w:multiLevelType w:val="multilevel"/>
    <w:tmpl w:val="84C4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C00AD"/>
    <w:multiLevelType w:val="multilevel"/>
    <w:tmpl w:val="14E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52D36"/>
    <w:multiLevelType w:val="multilevel"/>
    <w:tmpl w:val="789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54AC7"/>
    <w:multiLevelType w:val="multilevel"/>
    <w:tmpl w:val="078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C67D28"/>
    <w:multiLevelType w:val="multilevel"/>
    <w:tmpl w:val="742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347A32"/>
    <w:multiLevelType w:val="hybridMultilevel"/>
    <w:tmpl w:val="20DA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7540"/>
    <w:multiLevelType w:val="multilevel"/>
    <w:tmpl w:val="BC5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B63829"/>
    <w:multiLevelType w:val="multilevel"/>
    <w:tmpl w:val="87B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075E2"/>
    <w:multiLevelType w:val="multilevel"/>
    <w:tmpl w:val="722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4"/>
  </w:num>
  <w:num w:numId="3">
    <w:abstractNumId w:val="5"/>
  </w:num>
  <w:num w:numId="4">
    <w:abstractNumId w:val="22"/>
  </w:num>
  <w:num w:numId="5">
    <w:abstractNumId w:val="10"/>
  </w:num>
  <w:num w:numId="6">
    <w:abstractNumId w:val="9"/>
  </w:num>
  <w:num w:numId="7">
    <w:abstractNumId w:val="2"/>
  </w:num>
  <w:num w:numId="8">
    <w:abstractNumId w:val="18"/>
  </w:num>
  <w:num w:numId="9">
    <w:abstractNumId w:val="30"/>
  </w:num>
  <w:num w:numId="10">
    <w:abstractNumId w:val="4"/>
  </w:num>
  <w:num w:numId="11">
    <w:abstractNumId w:val="16"/>
  </w:num>
  <w:num w:numId="12">
    <w:abstractNumId w:val="3"/>
  </w:num>
  <w:num w:numId="13">
    <w:abstractNumId w:val="23"/>
  </w:num>
  <w:num w:numId="14">
    <w:abstractNumId w:val="0"/>
  </w:num>
  <w:num w:numId="15">
    <w:abstractNumId w:val="13"/>
  </w:num>
  <w:num w:numId="16">
    <w:abstractNumId w:val="8"/>
  </w:num>
  <w:num w:numId="17">
    <w:abstractNumId w:val="31"/>
  </w:num>
  <w:num w:numId="18">
    <w:abstractNumId w:val="6"/>
  </w:num>
  <w:num w:numId="19">
    <w:abstractNumId w:val="1"/>
  </w:num>
  <w:num w:numId="20">
    <w:abstractNumId w:val="20"/>
  </w:num>
  <w:num w:numId="21">
    <w:abstractNumId w:val="27"/>
  </w:num>
  <w:num w:numId="22">
    <w:abstractNumId w:val="12"/>
  </w:num>
  <w:num w:numId="23">
    <w:abstractNumId w:val="28"/>
  </w:num>
  <w:num w:numId="24">
    <w:abstractNumId w:val="17"/>
  </w:num>
  <w:num w:numId="25">
    <w:abstractNumId w:val="26"/>
  </w:num>
  <w:num w:numId="26">
    <w:abstractNumId w:val="21"/>
  </w:num>
  <w:num w:numId="27">
    <w:abstractNumId w:val="15"/>
  </w:num>
  <w:num w:numId="28">
    <w:abstractNumId w:val="7"/>
  </w:num>
  <w:num w:numId="29">
    <w:abstractNumId w:val="19"/>
  </w:num>
  <w:num w:numId="30">
    <w:abstractNumId w:val="14"/>
  </w:num>
  <w:num w:numId="31">
    <w:abstractNumId w:val="25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2"/>
    <w:rsid w:val="0002490D"/>
    <w:rsid w:val="000726DB"/>
    <w:rsid w:val="000D30CE"/>
    <w:rsid w:val="000F5106"/>
    <w:rsid w:val="00144632"/>
    <w:rsid w:val="00157602"/>
    <w:rsid w:val="00166EE3"/>
    <w:rsid w:val="001B7A95"/>
    <w:rsid w:val="001E1D3E"/>
    <w:rsid w:val="00203A1F"/>
    <w:rsid w:val="0027207E"/>
    <w:rsid w:val="00297315"/>
    <w:rsid w:val="002A2B92"/>
    <w:rsid w:val="002A60BA"/>
    <w:rsid w:val="002B487B"/>
    <w:rsid w:val="00301562"/>
    <w:rsid w:val="003049EC"/>
    <w:rsid w:val="003056FB"/>
    <w:rsid w:val="00316313"/>
    <w:rsid w:val="0034502E"/>
    <w:rsid w:val="0036044D"/>
    <w:rsid w:val="00365AFB"/>
    <w:rsid w:val="00370071"/>
    <w:rsid w:val="003C507A"/>
    <w:rsid w:val="003D231C"/>
    <w:rsid w:val="003F09AE"/>
    <w:rsid w:val="00405FEC"/>
    <w:rsid w:val="00406D46"/>
    <w:rsid w:val="00415CDB"/>
    <w:rsid w:val="00434DE3"/>
    <w:rsid w:val="00445AA3"/>
    <w:rsid w:val="00476851"/>
    <w:rsid w:val="004906BC"/>
    <w:rsid w:val="004948B3"/>
    <w:rsid w:val="004B436B"/>
    <w:rsid w:val="00510D6F"/>
    <w:rsid w:val="00531072"/>
    <w:rsid w:val="005372B5"/>
    <w:rsid w:val="00537713"/>
    <w:rsid w:val="00595D15"/>
    <w:rsid w:val="005A2B05"/>
    <w:rsid w:val="005B058A"/>
    <w:rsid w:val="005C1925"/>
    <w:rsid w:val="005D2F07"/>
    <w:rsid w:val="006072BB"/>
    <w:rsid w:val="0061224E"/>
    <w:rsid w:val="00627D70"/>
    <w:rsid w:val="00627E14"/>
    <w:rsid w:val="00655057"/>
    <w:rsid w:val="00656496"/>
    <w:rsid w:val="00680788"/>
    <w:rsid w:val="006F3D64"/>
    <w:rsid w:val="0076330F"/>
    <w:rsid w:val="007A4C06"/>
    <w:rsid w:val="007F1C22"/>
    <w:rsid w:val="008428EB"/>
    <w:rsid w:val="00843AF7"/>
    <w:rsid w:val="00877C52"/>
    <w:rsid w:val="00881D5A"/>
    <w:rsid w:val="008A351D"/>
    <w:rsid w:val="008C0637"/>
    <w:rsid w:val="008C6893"/>
    <w:rsid w:val="008F26D4"/>
    <w:rsid w:val="008F390B"/>
    <w:rsid w:val="00962E5A"/>
    <w:rsid w:val="009C3573"/>
    <w:rsid w:val="009C625B"/>
    <w:rsid w:val="009D4971"/>
    <w:rsid w:val="009E5C51"/>
    <w:rsid w:val="009F1140"/>
    <w:rsid w:val="00A27F47"/>
    <w:rsid w:val="00A615FB"/>
    <w:rsid w:val="00A61F2F"/>
    <w:rsid w:val="00AF24CB"/>
    <w:rsid w:val="00AF3024"/>
    <w:rsid w:val="00B22B9E"/>
    <w:rsid w:val="00B45E0B"/>
    <w:rsid w:val="00B57AD5"/>
    <w:rsid w:val="00B650C7"/>
    <w:rsid w:val="00B94B38"/>
    <w:rsid w:val="00BB314A"/>
    <w:rsid w:val="00BD0CB0"/>
    <w:rsid w:val="00C054A2"/>
    <w:rsid w:val="00C1597D"/>
    <w:rsid w:val="00C24813"/>
    <w:rsid w:val="00C34F0B"/>
    <w:rsid w:val="00C44698"/>
    <w:rsid w:val="00C4668B"/>
    <w:rsid w:val="00C9134C"/>
    <w:rsid w:val="00CB4465"/>
    <w:rsid w:val="00CF18D4"/>
    <w:rsid w:val="00D35E73"/>
    <w:rsid w:val="00D454FE"/>
    <w:rsid w:val="00D46589"/>
    <w:rsid w:val="00D4693F"/>
    <w:rsid w:val="00D86324"/>
    <w:rsid w:val="00DE2325"/>
    <w:rsid w:val="00E113C5"/>
    <w:rsid w:val="00E57E4E"/>
    <w:rsid w:val="00EA0B3D"/>
    <w:rsid w:val="00EA0C5E"/>
    <w:rsid w:val="00F22EFD"/>
    <w:rsid w:val="00F4365F"/>
    <w:rsid w:val="00F76A2A"/>
    <w:rsid w:val="00F8532D"/>
    <w:rsid w:val="00FA3C4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365F"/>
  </w:style>
  <w:style w:type="paragraph" w:customStyle="1" w:styleId="c5">
    <w:name w:val="c5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65F"/>
  </w:style>
  <w:style w:type="paragraph" w:customStyle="1" w:styleId="c0">
    <w:name w:val="c0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365F"/>
  </w:style>
  <w:style w:type="character" w:customStyle="1" w:styleId="c6">
    <w:name w:val="c6"/>
    <w:basedOn w:val="a0"/>
    <w:rsid w:val="00F4365F"/>
  </w:style>
  <w:style w:type="character" w:customStyle="1" w:styleId="c10">
    <w:name w:val="c10"/>
    <w:basedOn w:val="a0"/>
    <w:rsid w:val="00F4365F"/>
  </w:style>
  <w:style w:type="character" w:styleId="a4">
    <w:name w:val="Hyperlink"/>
    <w:basedOn w:val="a0"/>
    <w:uiPriority w:val="99"/>
    <w:semiHidden/>
    <w:unhideWhenUsed/>
    <w:rsid w:val="00F4365F"/>
    <w:rPr>
      <w:color w:val="0000FF"/>
      <w:u w:val="single"/>
    </w:rPr>
  </w:style>
  <w:style w:type="character" w:customStyle="1" w:styleId="c3">
    <w:name w:val="c3"/>
    <w:basedOn w:val="a0"/>
    <w:rsid w:val="00F4365F"/>
  </w:style>
  <w:style w:type="paragraph" w:styleId="a5">
    <w:name w:val="List Paragraph"/>
    <w:basedOn w:val="a"/>
    <w:uiPriority w:val="34"/>
    <w:qFormat/>
    <w:rsid w:val="00595D15"/>
    <w:pPr>
      <w:ind w:left="720"/>
      <w:contextualSpacing/>
    </w:pPr>
  </w:style>
  <w:style w:type="paragraph" w:styleId="a6">
    <w:name w:val="No Spacing"/>
    <w:uiPriority w:val="1"/>
    <w:qFormat/>
    <w:rsid w:val="00C466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6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365F"/>
  </w:style>
  <w:style w:type="paragraph" w:customStyle="1" w:styleId="c5">
    <w:name w:val="c5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65F"/>
  </w:style>
  <w:style w:type="paragraph" w:customStyle="1" w:styleId="c0">
    <w:name w:val="c0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365F"/>
  </w:style>
  <w:style w:type="character" w:customStyle="1" w:styleId="c6">
    <w:name w:val="c6"/>
    <w:basedOn w:val="a0"/>
    <w:rsid w:val="00F4365F"/>
  </w:style>
  <w:style w:type="character" w:customStyle="1" w:styleId="c10">
    <w:name w:val="c10"/>
    <w:basedOn w:val="a0"/>
    <w:rsid w:val="00F4365F"/>
  </w:style>
  <w:style w:type="character" w:styleId="a4">
    <w:name w:val="Hyperlink"/>
    <w:basedOn w:val="a0"/>
    <w:uiPriority w:val="99"/>
    <w:semiHidden/>
    <w:unhideWhenUsed/>
    <w:rsid w:val="00F4365F"/>
    <w:rPr>
      <w:color w:val="0000FF"/>
      <w:u w:val="single"/>
    </w:rPr>
  </w:style>
  <w:style w:type="character" w:customStyle="1" w:styleId="c3">
    <w:name w:val="c3"/>
    <w:basedOn w:val="a0"/>
    <w:rsid w:val="00F4365F"/>
  </w:style>
  <w:style w:type="paragraph" w:styleId="a5">
    <w:name w:val="List Paragraph"/>
    <w:basedOn w:val="a"/>
    <w:uiPriority w:val="34"/>
    <w:qFormat/>
    <w:rsid w:val="00595D15"/>
    <w:pPr>
      <w:ind w:left="720"/>
      <w:contextualSpacing/>
    </w:pPr>
  </w:style>
  <w:style w:type="paragraph" w:styleId="a6">
    <w:name w:val="No Spacing"/>
    <w:uiPriority w:val="1"/>
    <w:qFormat/>
    <w:rsid w:val="00C466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6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6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15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01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55595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71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4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51587223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9569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6069">
                          <w:marLeft w:val="-300"/>
                          <w:marRight w:val="-30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5967">
                          <w:marLeft w:val="-300"/>
                          <w:marRight w:val="-30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05088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40229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single" w:sz="6" w:space="15" w:color="DDECF1"/>
                            <w:left w:val="none" w:sz="0" w:space="0" w:color="auto"/>
                            <w:bottom w:val="single" w:sz="6" w:space="15" w:color="DDECF1"/>
                            <w:right w:val="none" w:sz="0" w:space="0" w:color="auto"/>
                          </w:divBdr>
                          <w:divsChild>
                            <w:div w:id="14128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162855">
                          <w:marLeft w:val="0"/>
                          <w:marRight w:val="0"/>
                          <w:marTop w:val="3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7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7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6378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7104">
                                  <w:marLeft w:val="-300"/>
                                  <w:marRight w:val="-30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4753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6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16768103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8E2EC"/>
                            <w:right w:val="none" w:sz="0" w:space="0" w:color="auto"/>
                          </w:divBdr>
                        </w:div>
                        <w:div w:id="15440989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0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58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991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44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7285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73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82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42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2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28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504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0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3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21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421648">
                      <w:marLeft w:val="0"/>
                      <w:marRight w:val="0"/>
                      <w:marTop w:val="27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45930775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8E2EC"/>
                            <w:right w:val="none" w:sz="0" w:space="0" w:color="auto"/>
                          </w:divBdr>
                        </w:div>
                        <w:div w:id="8718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8443">
                              <w:marLeft w:val="-135"/>
                              <w:marRight w:val="-13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8E2EC"/>
                                <w:right w:val="none" w:sz="0" w:space="0" w:color="auto"/>
                              </w:divBdr>
                            </w:div>
                            <w:div w:id="2413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92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470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06778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48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50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907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14941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single" w:sz="6" w:space="14" w:color="E3EE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495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C8E2EC"/>
                <w:right w:val="none" w:sz="0" w:space="0" w:color="auto"/>
              </w:divBdr>
              <w:divsChild>
                <w:div w:id="934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647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360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54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4663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8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33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06293">
          <w:marLeft w:val="0"/>
          <w:marRight w:val="0"/>
          <w:marTop w:val="0"/>
          <w:marBottom w:val="0"/>
          <w:divBdr>
            <w:top w:val="single" w:sz="6" w:space="11" w:color="0184B9"/>
            <w:left w:val="single" w:sz="6" w:space="11" w:color="0184B9"/>
            <w:bottom w:val="single" w:sz="6" w:space="11" w:color="0184B9"/>
            <w:right w:val="single" w:sz="6" w:space="11" w:color="0184B9"/>
          </w:divBdr>
          <w:divsChild>
            <w:div w:id="11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59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82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22972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andex.ru/clck/jsredir?from%3Dyandex.ru%253Bsearch%252F%253Bweb%253B%253B%26text%3D%26etext%3D1213.1XWWqWhh2sUXroVaT5mr-6bWRPut_bA_w9OeoFH2LfWxHai42GgOwrZKhstoS0r0I_Sf1OUWm7eO0o1M3gojVg.85619d55a8ee32c4abf47daa169226e02c91b299%26uuid%3D%26state%3DH4h8uvWmGgxw6w8IcS6M09uisM7j5Q12Vc2unvUSQHY4aQJijqCLFyKH_-DHmqHyyuF-eNUaF_6xouNn7ilEjeM8FpjASyX6LWJxJp7g4pA%26data%3DUlNrNmk5WktYejY4cHFySjRXSWhXQzdLY3hSTVNzV2ZCVXgzZzFIWmJXdzBQZnlFcVFvYmtxdWN0MjhfcjhHd3Frem1uVDB4ZnF5RmZTT0hPS0JHTmJxRGZPaEk3SDVv%26b64e%3D2%26sign%3Dbe2ab895b2b90e1b657cbb51d431a978%26keyno%3D0%26cst%3DAiuY0DBWFJ5Hyx_fyvalFJ03E7Oq7r4yOMnKfG6twkmDg5jTtkCxo7l88gxTR0U5Z6dcy6Y1piKXwB8AFwqHCufUXCApn6XbeMRh5veDw50hYM1UXdAvkTQ9pMq7lcwmOeBnL3pAmhzC2EPpg3sWRN6VOAblOtGy0oDVuz4oeBIgGs8hDurfDiZTI5gYW-XZxr2E7pFuFVLAW3o11h46Tk-br7W6OSBUJYSP16YoGrjI7X4diuBb-KdawgEksrbbRD4BmTlHeErN7FVW6JK4xDCIIV4jwdZc%26ref%3DorjY4mGPRjk5boDnW0uvlrrd71vZw9kpgJceL0PoK_pim2cW3BZIzzPSxGEA-c4jpE6qmc31cmEpjkv8Kyc2rlGXrluzkXMaWfedRNJQ0wgaLDuYmpOrPrKUijz7aUn5oc-ZtwNJi4yvJbCb1CcN5Dn4FdaigMPH1sQCRKI04N2K25WN2M6-NrWTOgQEXRK7q0rLJQ3mhPlXXGmpEzVZx7R-WJr-EdvdBkQZSnA5JQLLJ9rDmGpk4B7OuAPqMn1ReRdWcYv1fAKD3GtdYtEq3Jh-eavde8cKUUFkgGPRSKMVt89QrJRL9KEjQLrNwi0KnnYQE6JCBRIr3uPjTXehbfYM9pTsyApmQ7nQn-jYMg5A6B7ijuHg0IMMCuGn6p-n1yyv2iWOiMybiLOP9zhWCTD3rgQlojziTnqMWp92byso-_7Y8VKQSxSENO_2SROEQ8lfCV-8_qs_mb_CaR3IEILrnE-uXm-FdsudV-exqdQ%26l10n%3Dru%26cts%3D1476795327145%26mc%3D5.521947974298978&amp;sa=D&amp;ust=1518425687310000&amp;usg=AFQjCNH9i2KLgWBP4agkFFd6d4IU9IzzS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andia.ru/text/categ/wiki/001/202.php&amp;sa=D&amp;ust=1518425687305000&amp;usg=AFQjCNGukPmwTivWHOfhDRxYxuN4qKNpo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3ED2-8623-4335-A641-615662EA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91</cp:revision>
  <dcterms:created xsi:type="dcterms:W3CDTF">2019-07-05T12:47:00Z</dcterms:created>
  <dcterms:modified xsi:type="dcterms:W3CDTF">2020-12-14T20:05:00Z</dcterms:modified>
</cp:coreProperties>
</file>