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C0C" w:rsidRDefault="00462C0C" w:rsidP="00636A61">
      <w:pPr>
        <w:pStyle w:val="a3"/>
        <w:shd w:val="clear" w:color="auto" w:fill="FFFFFF"/>
        <w:spacing w:before="0" w:beforeAutospacing="0" w:after="0" w:afterAutospacing="0" w:line="346" w:lineRule="atLeast"/>
        <w:jc w:val="center"/>
        <w:rPr>
          <w:rFonts w:ascii="Arial" w:hAnsi="Arial" w:cs="Arial"/>
          <w:color w:val="000000"/>
          <w:sz w:val="21"/>
          <w:szCs w:val="21"/>
        </w:rPr>
      </w:pPr>
      <w:r>
        <w:rPr>
          <w:b/>
          <w:bCs/>
          <w:iCs/>
          <w:color w:val="000000"/>
          <w:sz w:val="48"/>
          <w:szCs w:val="48"/>
        </w:rPr>
        <w:t>Доклад:</w:t>
      </w:r>
    </w:p>
    <w:p w:rsidR="00462C0C" w:rsidRDefault="00462C0C" w:rsidP="00636A61">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i/>
          <w:iCs/>
          <w:color w:val="000000"/>
          <w:sz w:val="48"/>
          <w:szCs w:val="48"/>
        </w:rPr>
        <w:t>«Современные образовательные технологии в учебно-воспитательном процессе»</w:t>
      </w:r>
    </w:p>
    <w:p w:rsidR="00462C0C" w:rsidRDefault="00462C0C" w:rsidP="00636A61">
      <w:pPr>
        <w:pStyle w:val="a3"/>
        <w:shd w:val="clear" w:color="auto" w:fill="FFFFFF"/>
        <w:spacing w:before="0" w:beforeAutospacing="0" w:after="0" w:afterAutospacing="0" w:line="294" w:lineRule="atLeast"/>
        <w:jc w:val="both"/>
        <w:rPr>
          <w:rFonts w:ascii="Arial" w:hAnsi="Arial" w:cs="Arial"/>
          <w:color w:val="000000"/>
          <w:sz w:val="21"/>
          <w:szCs w:val="21"/>
        </w:rPr>
      </w:pPr>
      <w:bookmarkStart w:id="0" w:name="_GoBack"/>
      <w:bookmarkEnd w:id="0"/>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 xml:space="preserve">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w:t>
      </w:r>
      <w:proofErr w:type="gramStart"/>
      <w:r>
        <w:rPr>
          <w:color w:val="000000"/>
        </w:rPr>
        <w:t>же  в</w:t>
      </w:r>
      <w:proofErr w:type="gramEnd"/>
      <w:r>
        <w:rPr>
          <w:color w:val="000000"/>
        </w:rPr>
        <w:t xml:space="preserve">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технология продуктивного чтения.</w:t>
      </w:r>
      <w:r>
        <w:rPr>
          <w:rFonts w:ascii="Times New Roman" w:eastAsia="Times New Roman" w:hAnsi="Times New Roman" w:cs="Times New Roman"/>
          <w:color w:val="000000"/>
          <w:sz w:val="24"/>
          <w:szCs w:val="24"/>
          <w:lang w:eastAsia="ru-RU"/>
        </w:rPr>
        <w:t xml:space="preserve"> Современная технология обучения </w:t>
      </w:r>
      <w:r>
        <w:rPr>
          <w:rFonts w:ascii="Times New Roman" w:eastAsia="Times New Roman" w:hAnsi="Times New Roman" w:cs="Times New Roman"/>
          <w:color w:val="000000"/>
          <w:sz w:val="24"/>
          <w:szCs w:val="24"/>
          <w:lang w:eastAsia="ru-RU"/>
        </w:rPr>
        <w:lastRenderedPageBreak/>
        <w:t>представляет целостную дидактическую систему, которая должна отвечать следующим требованиям:</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при коллективной форме обучения выстраивать индивидуальную траекторию развития ученика.</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внедрение инновационных методов в практику работы школы.</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технология должна выступать средством реализации рефлексии, побуждающей учащегося к самостоятельному формированию системы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ученик сам источник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противоречить принципам и закономерностям педагогики.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 С овладением любой новой технологией начинается новое педагогическое мышление учителя: чёткость, структурность, ясность методического языка. 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 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462C0C" w:rsidRDefault="00462C0C" w:rsidP="00636A61">
      <w:pPr>
        <w:pStyle w:val="a3"/>
        <w:shd w:val="clear" w:color="auto" w:fill="FFFFFF"/>
        <w:spacing w:before="0" w:beforeAutospacing="0" w:after="0" w:afterAutospacing="0"/>
        <w:ind w:left="-567" w:firstLine="567"/>
        <w:jc w:val="both"/>
        <w:rPr>
          <w:color w:val="000000"/>
        </w:rPr>
      </w:pPr>
      <w:r>
        <w:rPr>
          <w:b/>
          <w:bCs/>
          <w:color w:val="170E02"/>
        </w:rPr>
        <w:t>1. Технология продуктивного чтения</w:t>
      </w:r>
      <w:r>
        <w:rPr>
          <w:color w:val="170E02"/>
        </w:rPr>
        <w:t> (формирования типа правильной читательской деятельности). </w:t>
      </w:r>
      <w:r>
        <w:rPr>
          <w:color w:val="000000"/>
        </w:rPr>
        <w:t xml:space="preserve">В Образовательной системе существует единая для всех уроков технология чтения текста, основанная на </w:t>
      </w:r>
      <w:proofErr w:type="spellStart"/>
      <w:r>
        <w:rPr>
          <w:color w:val="000000"/>
        </w:rPr>
        <w:t>природосообразной</w:t>
      </w:r>
      <w:proofErr w:type="spellEnd"/>
      <w:r>
        <w:rPr>
          <w:color w:val="000000"/>
        </w:rPr>
        <w:t xml:space="preserve"> технологии формирования типа правильной читательской деятельности. Сама технология включает в себя 3 этапа работы с текстом. </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 этап</w:t>
      </w:r>
      <w:r>
        <w:rPr>
          <w:color w:val="000000"/>
        </w:rPr>
        <w:t>.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целей урока с учетом общей (учебной, мотивационной, эмоциональной, психологической) готовности учащихся к работе</w:t>
      </w:r>
      <w:r>
        <w:rPr>
          <w:color w:val="000000"/>
          <w:u w:val="single"/>
        </w:rPr>
        <w:t>.</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II этап. </w:t>
      </w:r>
      <w:r>
        <w:rPr>
          <w:color w:val="000000"/>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Pr>
          <w:color w:val="000000"/>
        </w:rPr>
        <w:t>Перечитывание</w:t>
      </w:r>
      <w:proofErr w:type="spellEnd"/>
      <w:r>
        <w:rPr>
          <w:color w:val="000000"/>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прочитанному, выделение ключевых слов и проч.). Обобщение прочитанного. Постановка к тексту обобщающих вопросов. Обращение (в случае необходимости) к отдельным фрагментам текста. Выразительное чтение.</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 </w:t>
      </w:r>
      <w:r>
        <w:rPr>
          <w:color w:val="000000"/>
          <w:u w:val="single"/>
        </w:rPr>
        <w:t>III этап.</w:t>
      </w:r>
      <w:r>
        <w:rPr>
          <w:color w:val="000000"/>
        </w:rPr>
        <w:t> Работа с текстом после чтения Концептуальная (смысловая) беседа по тексту. Коллективное обсуждение прочитанного, дискуссия. Опора на технологию не означает, что уроки работы с текстом должны быть однообразны по своей структуре и организации.</w:t>
      </w: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Технология проблемного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Её 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w:t>
      </w:r>
      <w:r>
        <w:rPr>
          <w:rFonts w:ascii="Times New Roman" w:eastAsia="Times New Roman" w:hAnsi="Times New Roman" w:cs="Times New Roman"/>
          <w:color w:val="000000"/>
          <w:sz w:val="24"/>
          <w:szCs w:val="24"/>
          <w:lang w:eastAsia="ru-RU"/>
        </w:rPr>
        <w:lastRenderedPageBreak/>
        <w:t xml:space="preserve">Преодолевая </w:t>
      </w:r>
      <w:proofErr w:type="gramStart"/>
      <w:r>
        <w:rPr>
          <w:rFonts w:ascii="Times New Roman" w:eastAsia="Times New Roman" w:hAnsi="Times New Roman" w:cs="Times New Roman"/>
          <w:color w:val="000000"/>
          <w:sz w:val="24"/>
          <w:szCs w:val="24"/>
          <w:lang w:eastAsia="ru-RU"/>
        </w:rPr>
        <w:t>посильные трудности</w:t>
      </w:r>
      <w:proofErr w:type="gramEnd"/>
      <w:r>
        <w:rPr>
          <w:rFonts w:ascii="Times New Roman" w:eastAsia="Times New Roman" w:hAnsi="Times New Roman" w:cs="Times New Roman"/>
          <w:color w:val="000000"/>
          <w:sz w:val="24"/>
          <w:szCs w:val="24"/>
          <w:lang w:eastAsia="ru-RU"/>
        </w:rPr>
        <w:t xml:space="preserve"> учащиеся испытывают постоянную потребность в овладении новыми знаниями, новыми способами действий, умениями и навыками. 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русского языка.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доске написано слово «электровоз».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Исследовательская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Такой подход позволяет перевести ученика из слушателя в активного участника процесса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Исследовательское поведение – один из важнейших источников получения ребенком представлений о мире. Исследовать, открыть, изучить – значит сделать шаг в неизведанное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Например, на урок литературы на тему «Творчество А.С.Пушкина» учитель дает дополнительное задание сравнить темы свободы у А.С.Пушкина и М.Ю.Лермонтова.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proofErr w:type="spellStart"/>
      <w:r>
        <w:rPr>
          <w:rFonts w:ascii="Times New Roman" w:eastAsia="Times New Roman" w:hAnsi="Times New Roman" w:cs="Times New Roman"/>
          <w:b/>
          <w:bCs/>
          <w:color w:val="000000"/>
          <w:sz w:val="24"/>
          <w:szCs w:val="24"/>
          <w:lang w:eastAsia="ru-RU"/>
        </w:rPr>
        <w:t>Здоровьесберегающие</w:t>
      </w:r>
      <w:proofErr w:type="spellEnd"/>
      <w:r>
        <w:rPr>
          <w:rFonts w:ascii="Times New Roman" w:eastAsia="Times New Roman" w:hAnsi="Times New Roman" w:cs="Times New Roman"/>
          <w:b/>
          <w:bCs/>
          <w:color w:val="000000"/>
          <w:sz w:val="24"/>
          <w:szCs w:val="24"/>
          <w:lang w:eastAsia="ru-RU"/>
        </w:rPr>
        <w:t xml:space="preserve">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моём классе она включает в себя: проведение тематических </w:t>
      </w:r>
      <w:proofErr w:type="spellStart"/>
      <w:r>
        <w:rPr>
          <w:rFonts w:ascii="Times New Roman" w:eastAsia="Times New Roman" w:hAnsi="Times New Roman" w:cs="Times New Roman"/>
          <w:color w:val="000000"/>
          <w:sz w:val="24"/>
          <w:szCs w:val="24"/>
          <w:lang w:eastAsia="ru-RU"/>
        </w:rPr>
        <w:t>физминуток</w:t>
      </w:r>
      <w:proofErr w:type="spellEnd"/>
      <w:r>
        <w:rPr>
          <w:rFonts w:ascii="Times New Roman" w:eastAsia="Times New Roman" w:hAnsi="Times New Roman" w:cs="Times New Roman"/>
          <w:color w:val="000000"/>
          <w:sz w:val="24"/>
          <w:szCs w:val="24"/>
          <w:lang w:eastAsia="ru-RU"/>
        </w:rPr>
        <w:t xml:space="preserve"> на каждом уроке (упражнения на глаза, физические упражнения),причём проведение </w:t>
      </w:r>
      <w:proofErr w:type="spellStart"/>
      <w:r>
        <w:rPr>
          <w:rFonts w:ascii="Times New Roman" w:eastAsia="Times New Roman" w:hAnsi="Times New Roman" w:cs="Times New Roman"/>
          <w:color w:val="000000"/>
          <w:sz w:val="24"/>
          <w:szCs w:val="24"/>
          <w:lang w:eastAsia="ru-RU"/>
        </w:rPr>
        <w:t>физминуток</w:t>
      </w:r>
      <w:proofErr w:type="spellEnd"/>
      <w:r>
        <w:rPr>
          <w:rFonts w:ascii="Times New Roman" w:eastAsia="Times New Roman" w:hAnsi="Times New Roman" w:cs="Times New Roman"/>
          <w:color w:val="000000"/>
          <w:sz w:val="24"/>
          <w:szCs w:val="24"/>
          <w:lang w:eastAsia="ru-RU"/>
        </w:rPr>
        <w:t xml:space="preserve"> обязательно связываю с темой урока, участие в спортивных соревнованиях школы, проведение родительских собраний на тему «Режим дня в школе и дома», « Витамины для глаз», «Как сохранить здоровье ребёнка», «Компьютер и ребёнок», организацию  горячего питания в школе для всех учащихся, серию встреч с врачом общей практики, организацию подвижных игр на переменах. Думаю, что наша задача сегодня – научить ребенка различным приёмам и методам сохранения и укрепления своего здоровья. Свои уроки я стараюсь строить, ставя перед собой именно эту цель: как сделать урок </w:t>
      </w:r>
      <w:proofErr w:type="spellStart"/>
      <w:r>
        <w:rPr>
          <w:rFonts w:ascii="Times New Roman" w:eastAsia="Times New Roman" w:hAnsi="Times New Roman" w:cs="Times New Roman"/>
          <w:color w:val="000000"/>
          <w:sz w:val="24"/>
          <w:szCs w:val="24"/>
          <w:lang w:eastAsia="ru-RU"/>
        </w:rPr>
        <w:t>здоровьесберегающим</w:t>
      </w:r>
      <w:proofErr w:type="spellEnd"/>
      <w:r>
        <w:rPr>
          <w:rFonts w:ascii="Times New Roman" w:eastAsia="Times New Roman" w:hAnsi="Times New Roman" w:cs="Times New Roman"/>
          <w:color w:val="000000"/>
          <w:sz w:val="24"/>
          <w:szCs w:val="24"/>
          <w:lang w:eastAsia="ru-RU"/>
        </w:rPr>
        <w:t>?</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Литература 5 </w:t>
      </w:r>
      <w:proofErr w:type="gramStart"/>
      <w:r>
        <w:rPr>
          <w:rFonts w:ascii="Times New Roman" w:eastAsia="Times New Roman" w:hAnsi="Times New Roman" w:cs="Times New Roman"/>
          <w:color w:val="000000"/>
          <w:sz w:val="24"/>
          <w:szCs w:val="24"/>
          <w:lang w:eastAsia="ru-RU"/>
        </w:rPr>
        <w:t>класс«</w:t>
      </w:r>
      <w:proofErr w:type="gramEnd"/>
      <w:r>
        <w:rPr>
          <w:rFonts w:ascii="Times New Roman" w:eastAsia="Times New Roman" w:hAnsi="Times New Roman" w:cs="Times New Roman"/>
          <w:color w:val="000000"/>
          <w:sz w:val="24"/>
          <w:szCs w:val="24"/>
          <w:lang w:eastAsia="ru-RU"/>
        </w:rPr>
        <w:t>Сказка о мертвой царевне и о семи богатырях». Все знают, что нельзя есть немытые фрукты. Фрукты надо мыть с теплой водой. В них могут быть невидимые глазом живые организмы, микробы, которые вызывают кишечные заболевания.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Обучение в сотрудничестве (групповая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Групповая работа играет положительную роль не только на первых этапах обучения, но и в последующей учебно-воспитательной работе. Методику групповой </w:t>
      </w:r>
      <w:proofErr w:type="gramStart"/>
      <w:r>
        <w:rPr>
          <w:rFonts w:ascii="Times New Roman" w:eastAsia="Times New Roman" w:hAnsi="Times New Roman" w:cs="Times New Roman"/>
          <w:color w:val="000000"/>
          <w:sz w:val="24"/>
          <w:szCs w:val="24"/>
          <w:lang w:eastAsia="ru-RU"/>
        </w:rPr>
        <w:t>работы  стараюсь</w:t>
      </w:r>
      <w:proofErr w:type="gramEnd"/>
      <w:r>
        <w:rPr>
          <w:rFonts w:ascii="Times New Roman" w:eastAsia="Times New Roman" w:hAnsi="Times New Roman" w:cs="Times New Roman"/>
          <w:color w:val="000000"/>
          <w:sz w:val="24"/>
          <w:szCs w:val="24"/>
          <w:lang w:eastAsia="ru-RU"/>
        </w:rPr>
        <w:t xml:space="preserve"> ввести практически на каждом. Основным принципом отбора являются личные симпатии, умение общаться, уровень интеллектуального развития ребенка.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 Игровые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Игровая деятельность используется мной в следующих случаях: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освоения понятия, темы и даже раздела учебного предмета (урок-игра «Путешествие по стране Знаний», урок – спектакль «Народные праздники». 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color w:val="000000"/>
          <w:sz w:val="24"/>
          <w:szCs w:val="24"/>
          <w:lang w:eastAsia="ru-RU"/>
        </w:rPr>
        <w:t>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 проектов -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roofErr w:type="spellStart"/>
      <w:r>
        <w:rPr>
          <w:rFonts w:ascii="Times New Roman" w:eastAsia="Times New Roman" w:hAnsi="Times New Roman" w:cs="Times New Roman"/>
          <w:color w:val="000000"/>
          <w:sz w:val="24"/>
          <w:szCs w:val="24"/>
          <w:lang w:eastAsia="ru-RU"/>
        </w:rPr>
        <w:t>Полат</w:t>
      </w:r>
      <w:proofErr w:type="spellEnd"/>
      <w:r>
        <w:rPr>
          <w:rFonts w:ascii="Times New Roman" w:eastAsia="Times New Roman" w:hAnsi="Times New Roman" w:cs="Times New Roman"/>
          <w:color w:val="000000"/>
          <w:sz w:val="24"/>
          <w:szCs w:val="24"/>
          <w:lang w:eastAsia="ru-RU"/>
        </w:rPr>
        <w:t xml:space="preserve"> Е.С. 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литературы.</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Бершадский</w:t>
      </w:r>
      <w:proofErr w:type="spellEnd"/>
      <w:r>
        <w:rPr>
          <w:rFonts w:ascii="Times New Roman" w:eastAsia="Times New Roman" w:hAnsi="Times New Roman" w:cs="Times New Roman"/>
          <w:color w:val="000000"/>
          <w:sz w:val="24"/>
          <w:szCs w:val="24"/>
          <w:lang w:eastAsia="ru-RU"/>
        </w:rPr>
        <w:t xml:space="preserve"> М.Е., </w:t>
      </w: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Дидактические и психологические основания образовательной технологии. – М.: «Педагогический поиск», 2003. – 256 с.</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Селевко</w:t>
      </w:r>
      <w:proofErr w:type="spellEnd"/>
      <w:r>
        <w:rPr>
          <w:rFonts w:ascii="Times New Roman" w:eastAsia="Times New Roman" w:hAnsi="Times New Roman" w:cs="Times New Roman"/>
          <w:color w:val="000000"/>
          <w:sz w:val="24"/>
          <w:szCs w:val="24"/>
          <w:lang w:eastAsia="ru-RU"/>
        </w:rPr>
        <w:t xml:space="preserve"> Г.К. Современные образовательные </w:t>
      </w:r>
      <w:proofErr w:type="gramStart"/>
      <w:r>
        <w:rPr>
          <w:rFonts w:ascii="Times New Roman" w:eastAsia="Times New Roman" w:hAnsi="Times New Roman" w:cs="Times New Roman"/>
          <w:color w:val="000000"/>
          <w:sz w:val="24"/>
          <w:szCs w:val="24"/>
          <w:lang w:eastAsia="ru-RU"/>
        </w:rPr>
        <w:t>технологии.-</w:t>
      </w:r>
      <w:proofErr w:type="gramEnd"/>
      <w:r>
        <w:rPr>
          <w:rFonts w:ascii="Times New Roman" w:eastAsia="Times New Roman" w:hAnsi="Times New Roman" w:cs="Times New Roman"/>
          <w:color w:val="000000"/>
          <w:sz w:val="24"/>
          <w:szCs w:val="24"/>
          <w:lang w:eastAsia="ru-RU"/>
        </w:rPr>
        <w:t xml:space="preserve"> М., 1999.</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Теория и практика интегральной образовательной технологии. М.: Народное образование, 2001.</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w:t>
      </w:r>
      <w:proofErr w:type="spellStart"/>
      <w:r>
        <w:rPr>
          <w:rFonts w:ascii="Times New Roman" w:eastAsia="Times New Roman" w:hAnsi="Times New Roman" w:cs="Times New Roman"/>
          <w:color w:val="000000"/>
          <w:sz w:val="24"/>
          <w:szCs w:val="24"/>
          <w:lang w:eastAsia="ru-RU"/>
        </w:rPr>
        <w:t>ТехнологияXXI</w:t>
      </w:r>
      <w:proofErr w:type="spellEnd"/>
      <w:r>
        <w:rPr>
          <w:rFonts w:ascii="Times New Roman" w:eastAsia="Times New Roman" w:hAnsi="Times New Roman" w:cs="Times New Roman"/>
          <w:color w:val="000000"/>
          <w:sz w:val="24"/>
          <w:szCs w:val="24"/>
          <w:lang w:eastAsia="ru-RU"/>
        </w:rPr>
        <w:t> века. М.: Народное образование, 2004.</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Эффективные образовательные технологии: интегральная и ТОГИС. М.: Народное образование, 2006.</w:t>
      </w:r>
    </w:p>
    <w:p w:rsidR="00462C0C" w:rsidRDefault="00462C0C" w:rsidP="00636A61">
      <w:pPr>
        <w:spacing w:after="0"/>
        <w:jc w:val="both"/>
        <w:rPr>
          <w:rFonts w:ascii="Times New Roman" w:hAnsi="Times New Roman" w:cs="Times New Roman"/>
          <w:sz w:val="24"/>
          <w:szCs w:val="24"/>
        </w:rPr>
      </w:pPr>
    </w:p>
    <w:p w:rsidR="00CE4A86" w:rsidRDefault="00CE4A86" w:rsidP="00636A61">
      <w:pPr>
        <w:jc w:val="both"/>
      </w:pPr>
    </w:p>
    <w:sectPr w:rsidR="00CE4A86" w:rsidSect="00CE4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7457AC"/>
    <w:multiLevelType w:val="multilevel"/>
    <w:tmpl w:val="6A0CE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3490404"/>
    <w:multiLevelType w:val="multilevel"/>
    <w:tmpl w:val="6590A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62C0C"/>
    <w:rsid w:val="00462C0C"/>
    <w:rsid w:val="006153F2"/>
    <w:rsid w:val="00636A61"/>
    <w:rsid w:val="00CE4A86"/>
    <w:rsid w:val="00DE6F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1AA73-F20A-4FF0-8A19-824525A3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C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72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1996</Words>
  <Characters>11381</Characters>
  <Application>Microsoft Office Word</Application>
  <DocSecurity>0</DocSecurity>
  <Lines>94</Lines>
  <Paragraphs>26</Paragraphs>
  <ScaleCrop>false</ScaleCrop>
  <Company/>
  <LinksUpToDate>false</LinksUpToDate>
  <CharactersWithSpaces>13351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2019-03-04T17:07:00Z</dcterms:created>
  <dcterms:modified xsi:type="dcterms:W3CDTF">2020-12-23T12:44:00Z</dcterms:modified>
</cp:coreProperties>
</file>