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85" w:rsidRPr="00807E97" w:rsidRDefault="00807E97">
      <w:pPr>
        <w:rPr>
          <w:rFonts w:ascii="Georgia" w:hAnsi="Georgia"/>
          <w:b/>
          <w:sz w:val="28"/>
          <w:szCs w:val="28"/>
        </w:rPr>
      </w:pPr>
      <w:proofErr w:type="gramStart"/>
      <w:r w:rsidRPr="00807E97">
        <w:rPr>
          <w:rFonts w:ascii="Georgia" w:hAnsi="Georgia"/>
          <w:b/>
          <w:sz w:val="28"/>
          <w:szCs w:val="28"/>
        </w:rPr>
        <w:t>Методы и приемы</w:t>
      </w:r>
      <w:proofErr w:type="gramEnd"/>
      <w:r w:rsidRPr="00807E97">
        <w:rPr>
          <w:rFonts w:ascii="Georgia" w:hAnsi="Georgia"/>
          <w:b/>
          <w:sz w:val="28"/>
          <w:szCs w:val="28"/>
        </w:rPr>
        <w:t xml:space="preserve"> развивающие у детей подготовительной группы представления о количественных представлениях.</w:t>
      </w:r>
    </w:p>
    <w:p w:rsidR="00807E97" w:rsidRPr="00807E97" w:rsidRDefault="00807E97" w:rsidP="00807E9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Georgia" w:hAnsi="Georgia"/>
          <w:b/>
          <w:color w:val="000000"/>
          <w:sz w:val="28"/>
          <w:szCs w:val="28"/>
        </w:rPr>
      </w:pPr>
      <w:r w:rsidRPr="00807E97">
        <w:rPr>
          <w:rStyle w:val="c0"/>
          <w:rFonts w:ascii="Georgia" w:hAnsi="Georgia"/>
          <w:b/>
          <w:color w:val="000000"/>
          <w:sz w:val="28"/>
          <w:szCs w:val="28"/>
        </w:rPr>
        <w:t>Развитие количественных отношений – это процесс сложный, вызывающий у большинства детей значительные трудности. Часто дети не понимают, зачем нужно считать, измерять, причем не приближенно, а точно. Не осознавая значения совершаемых действий, дошкольники выполняют их механически, что приводит к формальному усвоению знаний. Процесс формирования количественных представлений предполагает также планомерное усвоение и постепенное расширение словаря (один, два...; первый, второй... и др.), а также совершенствование грамматического строя и связной речи в целом.</w:t>
      </w:r>
    </w:p>
    <w:p w:rsidR="00807E97" w:rsidRPr="00807E97" w:rsidRDefault="00807E97" w:rsidP="00807E9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Georgia" w:hAnsi="Georgia"/>
          <w:b/>
          <w:color w:val="000000"/>
          <w:sz w:val="28"/>
          <w:szCs w:val="28"/>
        </w:rPr>
      </w:pPr>
      <w:r w:rsidRPr="00807E97">
        <w:rPr>
          <w:rStyle w:val="c0"/>
          <w:rFonts w:ascii="Georgia" w:hAnsi="Georgia"/>
          <w:b/>
          <w:color w:val="000000"/>
          <w:sz w:val="28"/>
          <w:szCs w:val="28"/>
        </w:rPr>
        <w:t>Одна из основных проблем при формировании количественных отношений у детей дошкольного возраста – развитие понятия числа. При значительной разработанности она до сих пор остается весьма актуальной, что обусловлено рядом причин:</w:t>
      </w:r>
    </w:p>
    <w:p w:rsidR="00807E97" w:rsidRPr="00807E97" w:rsidRDefault="00807E97" w:rsidP="00807E9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Georgia" w:hAnsi="Georgia"/>
          <w:b/>
          <w:color w:val="000000"/>
          <w:sz w:val="28"/>
          <w:szCs w:val="28"/>
        </w:rPr>
      </w:pPr>
      <w:r w:rsidRPr="00807E97">
        <w:rPr>
          <w:rStyle w:val="c0"/>
          <w:rFonts w:ascii="Georgia" w:hAnsi="Georgia"/>
          <w:b/>
          <w:color w:val="000000"/>
          <w:sz w:val="28"/>
          <w:szCs w:val="28"/>
        </w:rPr>
        <w:t>1) потенциальные возрастные возможности современного ребенка дают основание полагать, что данное понятие можно сформировать не в старшем дошкольном возрасте (как это предлагалось в исследовании Г.А. Корнеевой), а на более раннем этапе (у детей пятого года жизни).</w:t>
      </w:r>
    </w:p>
    <w:p w:rsidR="00807E97" w:rsidRPr="00807E97" w:rsidRDefault="00807E97" w:rsidP="00807E9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Georgia" w:hAnsi="Georgia"/>
          <w:b/>
          <w:color w:val="000000"/>
          <w:sz w:val="28"/>
          <w:szCs w:val="28"/>
        </w:rPr>
      </w:pPr>
      <w:r w:rsidRPr="00807E97">
        <w:rPr>
          <w:rStyle w:val="c0"/>
          <w:rFonts w:ascii="Georgia" w:hAnsi="Georgia"/>
          <w:b/>
          <w:color w:val="000000"/>
          <w:sz w:val="28"/>
          <w:szCs w:val="28"/>
        </w:rPr>
        <w:t>2) по мнению Е.В. Родиной, целесообразно “восстановить логику” в отборе содержания и методике формирования понятия числа на разных этапах дошкольного возраста. Так, осуществление перехода к числовому периоду необходимо осуществлять с четырех лет через сравнение предметных групп по признаку количества и определение этого количества словом-числительным. Затем следует формировать понятие числа, основанное на обучении выполнению действий с величинами (дискретными и непрерывными), где число выступает как отношение измеряемого предмета к его условной мерке, что доступно для детей старшего дошкольного возраста</w:t>
      </w:r>
    </w:p>
    <w:p w:rsidR="00807E97" w:rsidRPr="00807E97" w:rsidRDefault="00807E97" w:rsidP="00807E9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Georgia" w:hAnsi="Georgia"/>
          <w:b/>
          <w:color w:val="000000"/>
          <w:sz w:val="28"/>
          <w:szCs w:val="28"/>
        </w:rPr>
      </w:pPr>
      <w:r w:rsidRPr="00807E97">
        <w:rPr>
          <w:rStyle w:val="c0"/>
          <w:rFonts w:ascii="Georgia" w:hAnsi="Georgia"/>
          <w:b/>
          <w:color w:val="000000"/>
          <w:sz w:val="28"/>
          <w:szCs w:val="28"/>
        </w:rPr>
        <w:t>К старшему дошкольному возрасту ребенок обычно уже владеет некоторыми представлениями о числе, количестве и мере.</w:t>
      </w:r>
      <w:r w:rsidRPr="00807E97">
        <w:rPr>
          <w:rFonts w:ascii="Georgia" w:hAnsi="Georgia"/>
          <w:b/>
          <w:color w:val="000000"/>
          <w:sz w:val="28"/>
          <w:szCs w:val="28"/>
        </w:rPr>
        <w:t> </w:t>
      </w:r>
      <w:r w:rsidRPr="00807E97">
        <w:rPr>
          <w:rStyle w:val="c0"/>
          <w:rFonts w:ascii="Georgia" w:hAnsi="Georgia"/>
          <w:b/>
          <w:color w:val="000000"/>
          <w:sz w:val="28"/>
          <w:szCs w:val="28"/>
        </w:rPr>
        <w:t xml:space="preserve">К этому возрасту детьми усваивается прямой числовой ряд - у некоторых детей только до 10, у других до 20. Некоторые родители и воспитатели выучивают с детьми числовой ряд до 10 и обратно фактически наизусть. Часто он формируется спонтанно, в процессе игры и выполнения практических действий. Для правильного формирования числового ряда необходимо объяснить детям, что каждое </w:t>
      </w:r>
      <w:r w:rsidRPr="00807E97">
        <w:rPr>
          <w:rStyle w:val="c0"/>
          <w:rFonts w:ascii="Georgia" w:hAnsi="Georgia"/>
          <w:b/>
          <w:color w:val="000000"/>
          <w:sz w:val="28"/>
          <w:szCs w:val="28"/>
        </w:rPr>
        <w:lastRenderedPageBreak/>
        <w:t>чис</w:t>
      </w:r>
      <w:bookmarkStart w:id="0" w:name="_GoBack"/>
      <w:bookmarkEnd w:id="0"/>
      <w:r w:rsidRPr="00807E97">
        <w:rPr>
          <w:rStyle w:val="c0"/>
          <w:rFonts w:ascii="Georgia" w:hAnsi="Georgia"/>
          <w:b/>
          <w:color w:val="000000"/>
          <w:sz w:val="28"/>
          <w:szCs w:val="28"/>
        </w:rPr>
        <w:t>ло в числовом ряду больше предыдущего на 1. Другими словами, надо стараться от дифференцировать порядковые числительные (например, 5 в смысле "пятый по порядку в числовом ряду") от количественных числительных (</w:t>
      </w:r>
      <w:proofErr w:type="gramStart"/>
      <w:r w:rsidRPr="00807E97">
        <w:rPr>
          <w:rStyle w:val="c0"/>
          <w:rFonts w:ascii="Georgia" w:hAnsi="Georgia"/>
          <w:b/>
          <w:color w:val="000000"/>
          <w:sz w:val="28"/>
          <w:szCs w:val="28"/>
        </w:rPr>
        <w:t>например</w:t>
      </w:r>
      <w:proofErr w:type="gramEnd"/>
      <w:r w:rsidRPr="00807E97">
        <w:rPr>
          <w:rStyle w:val="c0"/>
          <w:rFonts w:ascii="Georgia" w:hAnsi="Georgia"/>
          <w:b/>
          <w:color w:val="000000"/>
          <w:sz w:val="28"/>
          <w:szCs w:val="28"/>
        </w:rPr>
        <w:t>: 5 предметов).</w:t>
      </w:r>
      <w:r w:rsidRPr="00807E97">
        <w:rPr>
          <w:rFonts w:ascii="Georgia" w:hAnsi="Georgia"/>
          <w:b/>
          <w:color w:val="000000"/>
          <w:sz w:val="28"/>
          <w:szCs w:val="28"/>
        </w:rPr>
        <w:t> </w:t>
      </w:r>
      <w:r w:rsidRPr="00807E97">
        <w:rPr>
          <w:rStyle w:val="c0"/>
          <w:rFonts w:ascii="Georgia" w:hAnsi="Georgia"/>
          <w:b/>
          <w:color w:val="000000"/>
          <w:sz w:val="28"/>
          <w:szCs w:val="28"/>
        </w:rPr>
        <w:t>Практически важно, чтобы ребенок умел считать от заданного числа до заданного в прямом и обратном порядке (от 3 до 9, от 12 до 4), знал место каждого числа в числовом ряду. Необходимо объяснить образование чисел второго десятка, так как ребенку бывает легче понять структуру числа 21, чем 12. При работе с числовым рядом желательно обратить внимание ребенка на соседние числа, так как, отнимая от одного большого числа другое (от 20-19), дошкольники часто ожидают получить также большое число. Только тщательно изучив числовой ряд, сравнив соседние числа и поняв двойственность числовых обозначений (порядок и количество), они способны сделать правильный вывод.</w:t>
      </w:r>
    </w:p>
    <w:p w:rsidR="00807E97" w:rsidRPr="00807E97" w:rsidRDefault="00807E97" w:rsidP="00807E9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Georgia" w:hAnsi="Georgia"/>
          <w:b/>
          <w:color w:val="000000"/>
          <w:sz w:val="28"/>
          <w:szCs w:val="28"/>
        </w:rPr>
      </w:pPr>
      <w:proofErr w:type="gramStart"/>
      <w:r w:rsidRPr="00807E97">
        <w:rPr>
          <w:rStyle w:val="c0"/>
          <w:rFonts w:ascii="Georgia" w:hAnsi="Georgia"/>
          <w:b/>
          <w:color w:val="000000"/>
          <w:sz w:val="28"/>
          <w:szCs w:val="28"/>
        </w:rPr>
        <w:t>При  изучения</w:t>
      </w:r>
      <w:proofErr w:type="gramEnd"/>
      <w:r w:rsidRPr="00807E97">
        <w:rPr>
          <w:rStyle w:val="c0"/>
          <w:rFonts w:ascii="Georgia" w:hAnsi="Georgia"/>
          <w:b/>
          <w:color w:val="000000"/>
          <w:sz w:val="28"/>
          <w:szCs w:val="28"/>
        </w:rPr>
        <w:t xml:space="preserve"> состава числа в дошкольном возрасте выделяют несколько этапов.  На первом этапе ребенка знакомят с числа в пределах до 10. Далее, воспитатель убирает картинки с изображениями предметов и вместо них использует счетные палочки, фишки, картонные фигурки. Затем ребенка знакомят с математическими знаками: "+", "-", "=". На следующем этапе работы педагог знакомит ребенка с понятием "добавить до ..." и учит добавлять к данному количеству предметов недостающее до заданного числа.</w:t>
      </w:r>
    </w:p>
    <w:p w:rsidR="00807E97" w:rsidRPr="00807E97" w:rsidRDefault="00807E97" w:rsidP="00807E9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Georgia" w:hAnsi="Georgia"/>
          <w:b/>
          <w:color w:val="000000"/>
          <w:sz w:val="28"/>
          <w:szCs w:val="28"/>
        </w:rPr>
      </w:pPr>
      <w:r w:rsidRPr="00807E97">
        <w:rPr>
          <w:rStyle w:val="c0"/>
          <w:rFonts w:ascii="Georgia" w:hAnsi="Georgia"/>
          <w:b/>
          <w:color w:val="000000"/>
          <w:sz w:val="28"/>
          <w:szCs w:val="28"/>
        </w:rPr>
        <w:t>При обучении дошкольников делению сначала воспитатель учит детей делению предметов на 2 равные части, затем на 4 равные части, затем на 8 частей. Целесообразно здесь же противопоставить результаты деления на части предметов, равных по величине.</w:t>
      </w:r>
    </w:p>
    <w:p w:rsidR="00807E97" w:rsidRPr="00807E97" w:rsidRDefault="00807E97">
      <w:pPr>
        <w:rPr>
          <w:rFonts w:ascii="Georgia" w:hAnsi="Georgia"/>
          <w:b/>
          <w:sz w:val="28"/>
          <w:szCs w:val="28"/>
        </w:rPr>
      </w:pPr>
    </w:p>
    <w:sectPr w:rsidR="00807E97" w:rsidRPr="0080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97"/>
    <w:rsid w:val="00807E97"/>
    <w:rsid w:val="00D0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7EE9"/>
  <w15:chartTrackingRefBased/>
  <w15:docId w15:val="{20B2C6DA-6E7C-4FAA-BC5F-1E1217BA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0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2021-03-26T16:12:00Z</dcterms:created>
  <dcterms:modified xsi:type="dcterms:W3CDTF">2021-03-26T16:15:00Z</dcterms:modified>
</cp:coreProperties>
</file>