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>
      <w:pPr>
        <w:pStyle w:val="Normal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детский сад №3 «Радуга».</w:t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cs="Times New Roman" w:ascii="Times New Roman" w:hAnsi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Павлова Галина Евгеньевна</w:t>
      </w:r>
    </w:p>
    <w:p>
      <w:pPr>
        <w:pStyle w:val="Normal"/>
        <w:jc w:val="center"/>
        <w:rPr>
          <w:rFonts w:cs="Times New Roman" w:ascii="Times New Roman" w:hAnsi="Times New Roman"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cs="Times New Roman" w:ascii="Times New Roman" w:hAnsi="Times New Roman"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 xml:space="preserve"> </w:t>
      </w:r>
      <w:r>
        <w:rPr>
          <w:rFonts w:cs="Times New Roman" w:ascii="Times New Roman" w:hAnsi="Times New Roman"/>
          <w:b/>
          <w:sz w:val="52"/>
          <w:szCs w:val="52"/>
        </w:rPr>
        <w:t>«Сотрудничество логопеда и родителей в коррекционном процессе».</w:t>
      </w:r>
    </w:p>
    <w:p>
      <w:pPr>
        <w:pStyle w:val="Normal"/>
        <w:jc w:val="center"/>
        <w:rPr>
          <w:rFonts w:cs="Times New Roman" w:ascii="Times New Roman" w:hAnsi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</w:r>
    </w:p>
    <w:p>
      <w:pPr>
        <w:pStyle w:val="Normal"/>
        <w:jc w:val="center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cs="Times New Roman" w:ascii="Times New Roman" w:hAnsi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                                                             </w:t>
      </w:r>
    </w:p>
    <w:p>
      <w:pPr>
        <w:pStyle w:val="Normal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Козьмодемьянск 201</w:t>
      </w:r>
      <w:r>
        <w:rPr>
          <w:rFonts w:cs="Times New Roman" w:ascii="Times New Roman" w:hAnsi="Times New Roman"/>
          <w:sz w:val="32"/>
          <w:szCs w:val="32"/>
        </w:rPr>
        <w:t>6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.</w:t>
      </w:r>
    </w:p>
    <w:p>
      <w:pPr>
        <w:pStyle w:val="NoSpacing"/>
        <w:ind w:left="0" w:right="0" w:firstLine="708"/>
        <w:jc w:val="center"/>
        <w:rPr/>
      </w:pPr>
      <w:r>
        <w:rPr/>
      </w:r>
    </w:p>
    <w:p>
      <w:pPr>
        <w:pStyle w:val="NoSpacing"/>
        <w:ind w:left="0" w:right="0" w:firstLine="708"/>
        <w:jc w:val="center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ind w:left="0" w:right="0" w:firstLine="708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Выдающиеся педагоги прошлого были убеждены, что главными воспитателями ребёнка в дошкольном детстве являются родители. Для правильного воспитания педагоги предоставили в их распоряжение специальные пособия и дидактические материалы.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Я.А. Коменский в помощь матерям создал первую в мире энциклопедию, И.Г. Песталоцци – руководство для матерей. К.Д. Ушинский считал, что родители должны читать педагогическую литературу, а также приобретать знания в общении с педагогами. Он подчёркивал роль матери, которая ближе всех к ребёнку, заботится о нём с самого рождения, тонко и глубоко понимает его индивидуальные особенности. В.А. Сухомлинский подчёркивал, что задачи воспитания и развития будут успешно решены в том случае, если сад будет поддерживать связь с семьёй и вовлекать её в свою работу. Именно он выделил и обосновал принцип непрерывности и единства общественного и семейного воспитания, основанный на отношении доверия и сотрудничества между педагогами и родителями. Как отмечал Л.С. Выготский,  «в сотрудничестве, под руководством, с чьей-то помощью» ребёнок всегда может сделать больше и решить трудные задачи, чем самостоятельно.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С каждым годом жизнь предъявляет всё более высокие требования не только к нам, взрослым, но и к детям. Чтобы помочь им справиться с возникающими сложными задачами, нужно позаботиться о своевременном и полноценном формировании у них речи. Что же следует делать, чтобы речь у ребёнка развивалась правильно, вовремя, чтобы малыш рос коммуникабельным, активным, деятельным, гармонично развитым человеком, которому интересно жить, общаться с другими людьми и самому быть интересным для окружающих?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Семья играет главную роль в жизни ребёнка. Родителям нужно приложить достаточно усилий, и всегда помнить: каким бы ни был малыш, он самый лучший, самый любимый для мамы и папы. А мы, педагоги, видим в родителях своих союзников. Для нас нет помощников лучше, чем старательные, самоотверженные мамы и папы, внимательные дедушки и бабушки.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Вопросы взаимоотношений и сотрудничество учителя-логопеда с родителями сейчас особенно актуальны. Целенаправленная, систематически спланированная, комплексная работа учителя-логопеда,  осознанное и заинтересованное включение в этот процесс родителей – важнейший аспект повышения результативности обучения. Создавая ребёнку определённые условия и развивающую среду, где бы он экспериментировал, изучал, делал выводы, мы сможем добиваться от него ответной реакции на свои слова и действия. Очень важно развивать подвижность и ловкость пальчиков малыша: чем лучше он овладеет движениями своих ручек, тем больше успехов будет в его речи.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Эффективная форма выявления динамики развития ребенка – систематическое проведение индивидуально-практических занятий в присутствии матери, помогающих ей в правильном и содержательном взаимодействии со своим ребёнком. Индивидуальная программа работы с семьёй, личностно-ориентированный подход, направленный на выявление, раскрытие и поддержку положительных личностных качеств каждого из родителей, необходимы для успешного сотрудничества с ребёнком. Не менее важны учёт возрастных, индивидуальных и личностных особенностей ребёнка, результатов его прихолого-педагогического и логопедического обследования, а также учёт индивидуальных и личностных особенностей родителей, уровня их педагогической компетенции и особенностей взаимоотношений с ребёнком.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 xml:space="preserve">Основной </w:t>
      </w:r>
      <w:r>
        <w:rPr>
          <w:rFonts w:cs="Times New Roman" w:ascii="Times New Roman" w:hAnsi="Times New Roman"/>
          <w:b/>
        </w:rPr>
        <w:t>целью</w:t>
      </w:r>
      <w:r>
        <w:rPr>
          <w:rFonts w:cs="Times New Roman" w:ascii="Times New Roman" w:hAnsi="Times New Roman"/>
        </w:rPr>
        <w:t xml:space="preserve"> данной методики является включение родителей в процесс речевого развития детей для осуществления взаимодействия семьи и детского сада в подготовке детей к школе.</w:t>
      </w:r>
    </w:p>
    <w:p>
      <w:pPr>
        <w:pStyle w:val="NoSpacing"/>
        <w:jc w:val="both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  <w:t xml:space="preserve">Задачи:  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- повысить эффективность коррекционной работы учителя-логопеда по подготовке детей к школе через сотрудничество с родителями;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- повысить заинтересованность родителей в результатах коррекционно-воспитательной работы с детьми;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-активизировать педагогический потенциал родителей;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- развивать психические процессы у детей: восприятие, память, мышление;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- развивать фонематическое восприятие, закрепить навыки правильного звукопроизношения и звукобуквенного анализа;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- закрепить знания о буквах, выработать навыки составления и чтения слогов, профилактика дисграфии;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- развивать коммуникативные способности детей, формировать эмоциональный контакт педагогов, родителей с детьми через совместную деятельность.</w:t>
      </w:r>
    </w:p>
    <w:p>
      <w:pPr>
        <w:pStyle w:val="NoSpacing"/>
        <w:jc w:val="both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</w:rPr>
        <w:tab/>
        <w:t xml:space="preserve">В основе работы по взаимодействию учителя–логопеда с родителями и детьми лежат следующие </w:t>
      </w:r>
      <w:r>
        <w:rPr>
          <w:rFonts w:cs="Times New Roman" w:ascii="Times New Roman" w:hAnsi="Times New Roman"/>
          <w:b/>
        </w:rPr>
        <w:t>принципы: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- информационной достаточности (обогащение родителей, детей знаниями, конкретными приёмами и методами, которые могут быть применены в процессе работы);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- взаимодействия (партнёрское взаимодействие между всеми участниками педагогического процесса);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- поэтапности, системного подхода (поэтапная организация деятельности участников с реализацией на каждом этапе конкретных задач);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- деятельностного подхода (приобретение ребёнком знаний и навыков при подготовке к школьному обучению осуществляется через ведущий вид деятельности – игру);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- личностно-ориентированного подхода при взаимодействии с участниками процесса;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-открытости (открытость для инициативы и творчества каждого участника);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- гибкости, свободы выбора (деятельность участников не ограничивается заданными рамками);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- природосообразности (ориентирование на внутренний мир ребёнка, создание условий для самовыражения, реализации личностных качеств, развитие творческих способностей).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b/>
        </w:rPr>
        <w:t>Актуальность проблемы</w:t>
      </w:r>
      <w:r>
        <w:rPr>
          <w:rFonts w:cs="Times New Roman" w:ascii="Times New Roman" w:hAnsi="Times New Roman"/>
        </w:rPr>
        <w:t xml:space="preserve"> семейного воспитания детей с речевыми нарушениями заключается, на наш взгляд, в различии в позициях педагогов и родителей. Последние нередко отстраняются от работы по исправлению речевых недостатков у детей, не владея необходимыми педагогическими знаниями и умениями. Часто они считают, что всё сделается в детском саду, а им трудно найти свободное время для занятий с детьми дома. Осознанное включение родителей в совместный с учителем-логопедом коррекционный процесс, уход от практики дистанцирования родителей от детского учреждения позволяет значительно повысить эффективность работы. Создание единого пространства речевого развития ребёнка невозможно, если усилия учителя-логопеда и родителей будут осуществляться независимо друг от друга, и обе стороны останутся в неведении относительно своих планов и намерений. Таким образом, модернизация российского образования актуализирует проблемы ДОУ, семьи, социума. Сотрудничество семьи и учителя-логопеда становится всё более востребованным. Педагоги ищут новые формы работы с родителями. Всё это – основа совершенствования семейного воспитания детей с нарушениями речи. 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Понятие о развивающихся взаимодействиях детского сада и семьи, где каждый не только содействует развитию другого, но и находит условия для собственного личностного развития, легло в основу работы с родителями. В нашем саду работа  рассчитана  на три года, начинается она со средней группы, заканчивается в подготовительной.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b/>
        </w:rPr>
        <w:t xml:space="preserve">Первый этап (подготовительный) </w:t>
      </w:r>
      <w:r>
        <w:rPr>
          <w:rFonts w:cs="Times New Roman" w:ascii="Times New Roman" w:hAnsi="Times New Roman"/>
        </w:rPr>
        <w:t>«Давайте познакомимся». Цель: изучить особенности развития речи ребёнка, уровня компетентности родителей в вопросах речевого развития. Очные и заочные формы проведения. На данном этапе с родителями проводиться анкетирование: «Что я знаю о речевом развитии своего ребёнка». Анкетирование предполагает жестко фиксированный порядок, содержание и форму вопросов, ясное указание способов ответа. При помощи анкетирования узнаём состав семьи, особенности семейного воспитания, положительный опыт родителей, их трудности, ошибки. Отвечая на вопросы анкеты, родители начинают задумываться о проблемах воспитания, его особенностях, важности осознания потребности в педагогических знаниях, волнующих их проблемах. Всё это очень важно для планирования последующей работы с родителями. Следующий шаг составление карты семьи, заполнение речевых карт детей, построение модели сопровождения детей с речевыми нарушениями.  Особенности семейного воспитания можно выявить в индивидуальной беседе, важнейший признак которой – двусторонняя активность. В начале года логопед знакомит каждого родителя с результатами обследования детей. Родные ребёнка узнают о проблемах в его речевом развитии, получают советы, рекомендации. От того, как протекают первые встречи логопеда  с родителями, будет зависеть, наладиться ли в дальнейшем их сотрудничество. На общих родительских собраниях решаются такие проблемы как: «Роль взрослых в полноценном развитии ребёнка», «Проблемы становления и коррекции речи детей», «Пути решения проблем в речевом развитии детей» совместными усилиями решаются проблемные задачи. Родителям доводиться план работы с детьми, демонстрируется наглядно-дидактический материал. С ними проводятся индивидуальные практикумы и консультации по обучению родителей совместным формам деятельности они носят коррекционную направленность (различные виды продуктивной деятельности, артикуляционная гимнастика, пальчиковая гимнастика, формирование звукопроизношения). Заочная форма обучения на данном этапе представляет собой работа с папками логопеда, которая содержит в себе различную информацию необходимую для родителей. Это - «Этапы усвоения детьми звуков родного языка», «Артикуляционные сказки», «Пальчиковая гимнастика по возрастам» и т.д.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b/>
        </w:rPr>
        <w:t xml:space="preserve">Второй этап (основной) </w:t>
      </w:r>
      <w:r>
        <w:rPr>
          <w:rFonts w:cs="Times New Roman" w:ascii="Times New Roman" w:hAnsi="Times New Roman"/>
        </w:rPr>
        <w:t xml:space="preserve">«Давайте изучать вместе». Цель: повышать компетентность родителей в вопросах речевого развития ребёнка; оказывать помощь в овладении практическими способами общения с ребёнком, создавать благоприятную речевую среду.  Очные и заочные формы проведения. Заочные: изучение теоретических вопросов на информационных стендах и в папках логопеда. Темы: «Рождение первого слова. Почему заговорить бывает трудно», «Играем – поставленный звук закрепляем», «Игры по дороге домой», «Эти замечательные звуки». Очные – групповые родительские собрания, именно они помогают объединить родителей, нацелить их на помощь команде детского сада, своей группе, активно включиться в процесс воспитания детей. Родительским собранием у нас уделяется особое внимание, они тщательно готовятся и анализируются. Важно, чтобы родители на собрании были активны, включались в ту или иную предложенную им работу. Собрания назначаются на время, удобное для родителей. Тема собрания сообщается заранее, чтобы родители сумели с ней ознакомиться и обсудить друг с другом. Консультации и семинары мы строим так, чтобы они не были формальными и по возможности привлекали родителей для решения проблем. Для осознания родителями всей предложенной на семинаре информации, их вниманию мы предлагаем памятки, в которых прописаны ключевые моменты семинара. К некоторым консультациям специально по теме подбираем игры и упражнения, предлагаем родителям поиграть в них самим, рассказать о своих ощущениях, определить трудности в выполнении заданий. Мы организуем выставки пособий. Например, к теме «Развитие мелкой моторики»: бусы, пуговицы, сапожок со шнуровкой, прищепки, мозаика. Из материалов выставки «Как умелые ручки язычку помогали» с демонстрацией только тех экспонатов, которые были сделаны детьми совместно с родителями. 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Групповые открытые занятия с участием родителей, которые, как правило, с большой заинтересованностью их посещают. Сначала родители смотрели, записывали игры, упражнения, видели пробелы в знаниях своих детей, учились методам и приёмам работы. В дальнейшем, вооружившись знаниями на консультациях и индивидуальных практикумах, они пробуют эти знания применить на практике. Конечно, с родителями заранее обговариваются темы занятия и задания, которые нужно выполнить дома. После таких занятий активность родителей во взаимодействии с педагогами группы повышается. Огромную роль играют дни открытых дверей, которые мы проводим. На этом этапе родители сами могут выбрать ту часть занятия, какая необходима им, попробовать самостоятельно провести её с детьми и оценить свой результат. Рубрика «Домашняя игротека» знакомит родителей с играми, игровыми заданиями на закрепление различных речевых навыков в домашних условиях («Игры на кухне», «Игры по дороге домой», «В свободную минутку»).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b/>
        </w:rPr>
        <w:t>Третий этап (заключительный)</w:t>
      </w:r>
      <w:r>
        <w:rPr>
          <w:rFonts w:cs="Times New Roman" w:ascii="Times New Roman" w:hAnsi="Times New Roman"/>
        </w:rPr>
        <w:t xml:space="preserve"> «Давайте изучать вместе». Очная и заочная формы проведения. Заочная – консультации: «Весёлые буквы и звуки», «Занимательная грамота», «Разноцветные звуки».  В речевом уголке отражаем тему занятия, даём родителям практические рекомендации по формированию различных речевых навыков, например артикуляции; по выявлению уровня развития некоторых составляющих речи ребёнка, например: как проверить уровень развития фонематического слуха, как позаниматься дома по лексической теме. Особенно мы хотим подчеркнуть преимущество письменной формы (почтовый ящик «Спрашивайте-отвечаем»), обращение в устной форме требует много времени и родители не в состоянии удерживать в памяти всю информацию, которую они получают от педагогов, а сообщив свой вопрос в письменном виде, в ближайшее время получают ответ.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Очная форма обучения родителей включает в себя проведения мастер-классов и семинаров –практикумов где родители становятся основными участниками педагогического процесса. Они пробуют самостоятельно или совместно с детьми выполнять практические задания. На семинарах логопед старается доступным образом донести до родителей правила выполнения заданий, для закрепления пройденного родителям обязательно выдаются памятки, шпаргалки, чтобы использовать их в домашних условиях. Заранее заготовленные «опорные» карточки, схемы и таблицы облегчают родителям понимание предлагаемого материала. Для взрослых, которые не могут заниматься с детьми дома из-за отсутствия навыков организации поведения ребёнка или низкой педагогической грамотности, организуются индивидуальные занятия логопеда. Основное внимание при этом обращается на необходимость комбинации речевых упражнений и заданий на развитие психических процессов, обучения практическим приёмам работы с ребёнком.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 xml:space="preserve">Основной формой взаимодействия с родителями служит тетрадь для домашних заданий и рекомендаций, своего рода «телефон доверия». Взрослый может задать в ней любой вопрос, выяснить качество выполнения заданий ребёнком. Тетрадь заполняется логопедом два, три раза в неделю. Что способствует систематичности проведения занятий не в ущерб здоровью ребёнка. В зависимости от тяжести нарушения речи задания в тетради даются не только на звукопроизношение, но и на формирование словаря, грамматических умений и навыков, на развитие внимание и памяти. 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Для выводов относительно перспектив  развития речи детей, в течение всего времени родители оставляют свою информацию о проделанной работе  в книге отзывов. В конечном итоге проводится диагностика речевого развития детей, данные результаты получают родители. На заключительном родительском собрании родители высказывают свои пожелания и предложения.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Таким образом, основными задачами построения стратегий взаимодействия с родителями являются: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- проведение целенаправленной и систематической работы по речевому развитию детей, необходимой коррекции, предусматривающей обучение взрослых общению с детьми в игровой форме, фиксированию речевых и не речевых реакций, анализу взаимодействия;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- создание в ДОУ и семье условий, благоприятных для общего и речевого развития детей.</w:t>
      </w:r>
    </w:p>
    <w:p>
      <w:pPr>
        <w:pStyle w:val="NoSpacing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Кроме того, согласованность действий логопеда и родителей позволяет эффективно скорректировать имеющие нарушения в развитии речи, что помогает ребёнку легко социально адаптироваться в дошкольной среде, успешно развиваться и обучаться. В своей работе мы постарались создать условия для социально-личностного развития ребёнка. Помочь ребёнку любого возраста получить знания, которые реально помогут ему во взрослой жизни и при обучении в школе.</w:t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c093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c1bf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"/>
      <w:color w:val="00000A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f1d49"/>
    <w:pPr>
      <w:spacing w:line="240" w:lineRule="auto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2011-07-12T05:13:00Z</dcterms:created>
  <dc:creator>User</dc:creator>
  <dc:language>ru-RU</dc:language>
  <cp:lastModifiedBy>User</cp:lastModifiedBy>
  <cp:lastPrinted>2012-02-21T19:30:00Z</cp:lastPrinted>
  <dcterms:modified xsi:type="dcterms:W3CDTF">2012-02-21T19:31:00Z</dcterms:modified>
  <cp:revision>14</cp:revision>
</cp:coreProperties>
</file>