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56" w:rsidRDefault="00C37F56" w:rsidP="00C37F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массажера</w:t>
      </w:r>
      <w:proofErr w:type="spellEnd"/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логопед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ической</w:t>
      </w:r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коррекции</w:t>
      </w:r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37F56" w:rsidRDefault="00C37F56" w:rsidP="00C37F5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F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дошкольниками, им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еющими речевые нарушения</w:t>
      </w:r>
    </w:p>
    <w:p w:rsidR="00C37F56" w:rsidRDefault="00C37F56" w:rsidP="00C37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F56" w:rsidRPr="0064744A" w:rsidRDefault="00C37F56" w:rsidP="00C37F56">
      <w:pPr>
        <w:tabs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44A">
        <w:rPr>
          <w:rFonts w:ascii="Times New Roman" w:eastAsia="Calibri" w:hAnsi="Times New Roman" w:cs="Times New Roman"/>
          <w:sz w:val="28"/>
          <w:szCs w:val="28"/>
        </w:rPr>
        <w:t>Наталия Александровна Болтовская</w:t>
      </w:r>
    </w:p>
    <w:p w:rsidR="00C37F56" w:rsidRPr="0064744A" w:rsidRDefault="00C37F56" w:rsidP="00C37F56">
      <w:pPr>
        <w:tabs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44A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37F56" w:rsidRPr="0064744A" w:rsidRDefault="00C37F56" w:rsidP="00C37F56">
      <w:pPr>
        <w:tabs>
          <w:tab w:val="left" w:pos="54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744A">
        <w:rPr>
          <w:rFonts w:ascii="Times New Roman" w:eastAsia="Calibri" w:hAnsi="Times New Roman" w:cs="Times New Roman"/>
          <w:sz w:val="28"/>
          <w:szCs w:val="28"/>
        </w:rPr>
        <w:t>«ЦРР – Академия Крохи» Томского района п. Зональная Станция</w:t>
      </w:r>
    </w:p>
    <w:p w:rsidR="00C37F56" w:rsidRPr="0064744A" w:rsidRDefault="00C37F56" w:rsidP="00C37F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F56" w:rsidRPr="00C37F56" w:rsidRDefault="00C37F56" w:rsidP="00C37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развитая речь – важнейшее условие всестороннего полноценного развития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богаче и правильнее у ребенка речь, тем легче ему высказывать свои мысли,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его возможности в познании окружающей действительности, содержательнее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полноценнее отношения со сверстниками и взрослыми, тем активнее осуществляется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развитие. Но в последнее время наблюдается рост числа детей, 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нарушения.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актуальность использования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логопедической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коррекции у дошкольников с речевыми нарушениями состоит в том, что: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во-первых, ребенок-дошкольник очень пластичен и легко обучаем, но для детей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 нарушениями характерна быстрая утомляемость и потеря интереса к обучению.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интерес и помогает решить эту проблему;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– вторых, детям нравится массировать пальцы и ладошки, что оказывает благотворное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мелкую моторику пальцев рук, тем самым, способствуя развитию речи.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данной работы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коррекция речевых нарушений с помощью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-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C37F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Исходя из данной цели были</w:t>
      </w:r>
      <w:proofErr w:type="gramEnd"/>
      <w:r w:rsidRPr="00C37F5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поставлены следующие задачи:</w:t>
      </w:r>
    </w:p>
    <w:p w:rsidR="00C37F56" w:rsidRPr="00C37F56" w:rsidRDefault="00C37F56" w:rsidP="00C37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историю возникновения Су –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терапии.</w:t>
      </w:r>
    </w:p>
    <w:p w:rsidR="00C37F56" w:rsidRPr="00C37F56" w:rsidRDefault="00C37F56" w:rsidP="00C37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Воздействовать на биологически активные точки кистей рук с помощью Су–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Джокмассажера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стимулируя речевые зоны коры головного мозга.</w:t>
      </w:r>
    </w:p>
    <w:p w:rsidR="00C37F56" w:rsidRPr="00C37F56" w:rsidRDefault="00C37F56" w:rsidP="00C37F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уровень компетентности воспитателей в вопросах коррекции речевых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у дошкольников.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практике я применяю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массажных шариков 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комплекте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массажными металлическими кольцами. Шариком можно стимулировать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на ладонях, а массажные колечки надеваются на пальчики. Ими можно массировать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труднодоступные места. Как известно, массаж – это мощный биологический стимулятор,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воздействующий на функции кожи, уровень снабжения организма кислородом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питательными веществами, на сократительные способности и работоспособность мышц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массируемой кисти руки, а также на эластичность суставов и связок. На кистях имеются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(или зоны), которые взаимосвязаны с различными зонами коры головного мозга.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определив зоны соответствия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речеобразующих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 систем, можно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воздействовать на них с целью профилактики и коррекции речевых нарушений. За речь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учеловека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отвечают, главным образом, две зоны, находящиеся в коре головного мозга 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—э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зона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Вернике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отвечает за сенсорную или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импрессивную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речь. Т.е. эта зона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за восприятие речи. И зона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Брока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отвечающая за экспрессивную речь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произнесение звуков самим человеком.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этого следует, что для стимуляции речевого развития воздействовать надо на 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соответствия головному мозгу. По теории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верхние фаланги пальцев. 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массаже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шариком особое внимание нужно уделять именно этим участкам кисти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руки, но в тоже время воздействие на точки соответствия других органов благотворно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 самочувствие, приводит в тонус организм, поднимает настроение 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достигается дополнительный благотворный эффект от массажа.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Приемы работы Су – </w:t>
      </w:r>
      <w:proofErr w:type="spellStart"/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Джок</w:t>
      </w:r>
      <w:proofErr w:type="spellEnd"/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массажером</w:t>
      </w:r>
      <w:proofErr w:type="spellEnd"/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37F56" w:rsidRPr="00C37F56" w:rsidRDefault="00C37F56" w:rsidP="00C37F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специальным шариком. Поскольку на ладони находится множество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 активных точек, эффективным способом их стимуляции является массаж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специальным шариком. Шариком ребенку воздействуют на пальчики, кисти, ладошки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рокатывая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между ними. У ребенка повышается тонус мышц, происходит прилив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 к конечностям. Вследствие этого происходит улучшение мелкой моторики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чувствительности конечностей ребенка.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эластичным кольцом. Пружинные кольца надеваются на пальчики ребенка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прокатываются по ним, массируя каждый палец до его покраснения и 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ощущения тепла. Эту процедуру необходимо повторять несколько раз в день.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колет нам ладошки,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ним немножко.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нам ладошки колет –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к школе нам готовит.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Мячик-ежик мы возьмем, (подбрасываем мячик вверх)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 и потрем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рокатываем между ладошек)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подбросим и поймаем, (опять подбрасываем мячик)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иголки посчитаем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альчиками мнем иголки мячика)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Пустим ежика на стол, (кладем мячик на стол)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Ручкой ежика прижмем (ручкой прижимаем мячик)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покатаем… (катаем мячик)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ручку поменяем (меняем руки)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позволяет активизировать межполушарное взаимодействие, синхронизировать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обоих полушарий мозга. Их содержание и ритм максимально приближены к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 самого движения, чтобы у ребенка возникал конкретный образ. Вначале дети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упражнения, молча, по показу, затем, по мере формирования правильного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произношения, проговаривают текст. Позже они произносят тексты самостоятельно.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использованием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 и применяются в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логопедической практике при выполнении пальчиковой гимнастики, автоматизации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звуков, звукового и слогового анализа слов, совершенствовании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категорий, развития памяти и внимания.</w:t>
      </w:r>
    </w:p>
    <w:p w:rsidR="00C37F56" w:rsidRPr="00B54130" w:rsidRDefault="00C37F56" w:rsidP="00C37F5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Пальчиковая гимнастика в стихах с применением </w:t>
      </w:r>
      <w:proofErr w:type="spellStart"/>
      <w:r w:rsidRP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Су-Джок</w:t>
      </w:r>
      <w:proofErr w:type="spellEnd"/>
      <w:r w:rsidRP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шарика</w:t>
      </w:r>
      <w:r w:rsidRP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уникальное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развития речи ребенка. Дети любят играть шариком с колючками.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Прокатывая его между ладонями, они массируют мышцы руки. Дети повторяют слова и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шариком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текстом: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 - вперед его гоняю.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поглажу я ладошку.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я сметаю крошку,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сожму его немножко,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сжимает лапу кошка,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пальцем мяч прижму,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другой рукой начну.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массаже пальцев эластичным кольцом, дети поочередно надевают массажные кольца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каждый палец, сначала на 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на левой руке, проговаривая стихотворение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пальчиковой гимнастики. 1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пять, /разгибать пальцы по одному/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пальцы погулять,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сильный, самый толстый и большой.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для того, чтоб показывать его.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длинный и стоит он в середине.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безымянный, он избалованный самый.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мал, очень ловок и удал.</w:t>
      </w:r>
    </w:p>
    <w:p w:rsidR="00B54130" w:rsidRPr="00C37F56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B54130" w:rsidRDefault="00C37F56" w:rsidP="00B541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Автоматизация поставленных звуков.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процесс массажа не показался детям скучным, используется стихотворный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и одновременно с массажным эффектом происходит автоматизация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поставленного звука в речи. При работе с определённым звуком во время массажа,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проговаривается соответствующее этому звуку стихотворение. И помимо воздействия на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соответствия и массажного эффекта, влияющего на развитие мелкой моторики,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совокупности стимулируют речевое развитие, происходит автоматизация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звука в речи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поочередно надевает массажное кольцо на каждый палец, одновременно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проговаривая стихотворение на автоматизацию поставленного звука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правой руке: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малыш-Илюша, (на большой палец)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малыш-Ванюша, (указательный)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малыш-Алеша, (средний)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малыш-Антоша, (безымянный)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изинец)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левой руке: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малышка-Танюша, (на большой палец)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малышка-Ксюша, (указательный)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малышка-Маша, (средний)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малышка-Даша, (безымянный)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зовут Наташа, (мизинец)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130" w:rsidRPr="00C37F56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Использование Су–</w:t>
      </w:r>
      <w:proofErr w:type="spellStart"/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Джок</w:t>
      </w:r>
      <w:proofErr w:type="spellEnd"/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шаров при совершенствовании лексико-грамматических</w:t>
      </w:r>
      <w:r w:rsid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категорий.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</w:t>
      </w: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Логопед катит «чудо-шарик» по столу ребенку, называя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 единственном числе. Ребенок, поймав ладонью шарик, откатывает его назад,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называя существительные во множественном числе.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проводим упражнения «Назови ласково», «Скажи наоборот».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Су –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шаров для развития памяти и внимания дети выполняют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инструкции: надень колечко на мизинец правой руки, возьми шарик в правую руку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спрячь за спину и т.д.; ребенок закрывает глаза, взрослый надевает колечко на любой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палец, а тот должен назвать, на какой палец какой руки надето кольцо.</w:t>
      </w:r>
      <w:proofErr w:type="gramEnd"/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37F56" w:rsidRP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F56" w:rsidRP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проведении звукового анализа слов</w:t>
      </w:r>
      <w:r w:rsidR="00C37F56" w:rsidRP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массажные шарики трех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F56"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цветов: красный, синий, зеленый. По заданию логопеда ребенок показывает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обозначению звука шарик.</w:t>
      </w:r>
    </w:p>
    <w:p w:rsidR="00B54130" w:rsidRPr="00C37F56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B54130" w:rsidRDefault="00B54130" w:rsidP="00B54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37F56" w:rsidRPr="00B541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Использование шариков при совершенствовании навыков употребления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предлогов.</w:t>
      </w:r>
    </w:p>
    <w:p w:rsid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коробка, по инструкции логопеда ребенок кладет шарики соответственно: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шарик - в коробку; синий – под коробку; зеленый – около коробки; Затем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ребенок должен описать действие взрослого.</w:t>
      </w:r>
    </w:p>
    <w:p w:rsidR="00B54130" w:rsidRPr="00C37F56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Использование шариков для слогового анализа слов.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«Раздели слова на слоги»: Ребенок называет слог и берет по одному шарику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коробки, затем считает количество слогов.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лишь некоторые примеры использования су–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работе.</w:t>
      </w:r>
    </w:p>
    <w:p w:rsidR="00B54130" w:rsidRDefault="00B54130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применение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массажёров</w:t>
      </w:r>
      <w:proofErr w:type="spellEnd"/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логопедической коррекции</w:t>
      </w:r>
    </w:p>
    <w:p w:rsidR="00C37F56" w:rsidRPr="00C37F56" w:rsidRDefault="00C37F56" w:rsidP="00C37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созданию функциональной базы для перехода на более высокий уровень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 мышц и возможность для оптимальной речевой работы с</w:t>
      </w:r>
      <w:r w:rsidR="00B5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 повышает физическую и умственную работоспособность детей.</w:t>
      </w:r>
    </w:p>
    <w:p w:rsidR="00C37F56" w:rsidRPr="00C37F56" w:rsidRDefault="00C37F56" w:rsidP="00C37F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F56" w:rsidRPr="00C37F56" w:rsidSect="00B5413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4F98"/>
    <w:multiLevelType w:val="hybridMultilevel"/>
    <w:tmpl w:val="9C3E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50871"/>
    <w:multiLevelType w:val="hybridMultilevel"/>
    <w:tmpl w:val="9BEC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619D"/>
    <w:multiLevelType w:val="hybridMultilevel"/>
    <w:tmpl w:val="964C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F56"/>
    <w:rsid w:val="00057EC1"/>
    <w:rsid w:val="00B54130"/>
    <w:rsid w:val="00C3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 Kroha</dc:creator>
  <cp:keywords/>
  <dc:description/>
  <cp:lastModifiedBy>CRR Kroha</cp:lastModifiedBy>
  <cp:revision>2</cp:revision>
  <dcterms:created xsi:type="dcterms:W3CDTF">2022-04-19T11:16:00Z</dcterms:created>
  <dcterms:modified xsi:type="dcterms:W3CDTF">2022-04-19T11:35:00Z</dcterms:modified>
</cp:coreProperties>
</file>