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72F" w:rsidRPr="003B472F" w:rsidRDefault="003B472F" w:rsidP="00570B89">
      <w:pPr>
        <w:keepNext/>
        <w:keepLines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B472F">
        <w:rPr>
          <w:rFonts w:ascii="Times New Roman" w:eastAsia="Calibri" w:hAnsi="Times New Roman" w:cs="Times New Roman"/>
          <w:b/>
          <w:bCs/>
          <w:sz w:val="36"/>
          <w:szCs w:val="36"/>
        </w:rPr>
        <w:t>«</w:t>
      </w:r>
      <w:r w:rsidRPr="003B472F">
        <w:rPr>
          <w:rFonts w:ascii="Times New Roman" w:eastAsia="Calibri" w:hAnsi="Times New Roman" w:cs="Times New Roman"/>
          <w:b/>
          <w:sz w:val="36"/>
          <w:szCs w:val="28"/>
        </w:rPr>
        <w:t>Проблемы дистанционного обучения и пути их решения</w:t>
      </w:r>
      <w:r w:rsidRPr="003B472F">
        <w:rPr>
          <w:rFonts w:ascii="Times New Roman" w:eastAsia="Calibri" w:hAnsi="Times New Roman" w:cs="Times New Roman"/>
          <w:b/>
          <w:bCs/>
          <w:sz w:val="36"/>
          <w:szCs w:val="36"/>
        </w:rPr>
        <w:t>»</w:t>
      </w:r>
    </w:p>
    <w:p w:rsidR="003B472F" w:rsidRPr="00570B89" w:rsidRDefault="003B472F" w:rsidP="00570B8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FE1122" w:rsidRDefault="003C7707" w:rsidP="00722CE9">
      <w:pPr>
        <w:pStyle w:val="a5"/>
        <w:spacing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Проблемы, связанные с введением дистанционного обучения остро пр</w:t>
      </w:r>
      <w:r w:rsidR="00D552AC">
        <w:rPr>
          <w:rFonts w:ascii="Times New Roman" w:hAnsi="Times New Roman" w:cs="Times New Roman"/>
          <w:bCs/>
          <w:sz w:val="28"/>
          <w:szCs w:val="28"/>
        </w:rPr>
        <w:t>оявились в</w:t>
      </w:r>
      <w:r w:rsidR="00570B89">
        <w:rPr>
          <w:rFonts w:ascii="Times New Roman" w:hAnsi="Times New Roman" w:cs="Times New Roman"/>
          <w:bCs/>
          <w:sz w:val="28"/>
          <w:szCs w:val="28"/>
        </w:rPr>
        <w:t xml:space="preserve"> апреле</w:t>
      </w:r>
      <w:r w:rsidR="00FE1122" w:rsidRPr="00722CE9">
        <w:rPr>
          <w:rFonts w:ascii="Times New Roman" w:hAnsi="Times New Roman" w:cs="Times New Roman"/>
          <w:bCs/>
          <w:sz w:val="28"/>
          <w:szCs w:val="28"/>
        </w:rPr>
        <w:t xml:space="preserve"> 2020 года. После затянувшихся весенних каникул, из-за угрозы распространения вируса</w:t>
      </w:r>
      <w:r w:rsidR="00FE1122" w:rsidRPr="00722CE9">
        <w:rPr>
          <w:rFonts w:ascii="Times New Roman" w:eastAsia="Times New Roman" w:hAnsi="Times New Roman" w:cs="Times New Roman"/>
          <w:color w:val="162630"/>
          <w:lang w:eastAsia="ru-RU"/>
        </w:rPr>
        <w:t xml:space="preserve"> </w:t>
      </w:r>
      <w:r w:rsidR="00FE1122" w:rsidRPr="00722CE9">
        <w:rPr>
          <w:rFonts w:ascii="Times New Roman" w:eastAsia="Times New Roman" w:hAnsi="Times New Roman" w:cs="Times New Roman"/>
          <w:color w:val="162630"/>
          <w:sz w:val="28"/>
          <w:lang w:eastAsia="ru-RU"/>
        </w:rPr>
        <w:t xml:space="preserve">Covid-19, </w:t>
      </w:r>
      <w:r w:rsidR="00FE1122" w:rsidRPr="00722CE9">
        <w:rPr>
          <w:rFonts w:ascii="Times New Roman" w:eastAsia="Times New Roman" w:hAnsi="Times New Roman" w:cs="Times New Roman"/>
          <w:sz w:val="28"/>
          <w:lang w:eastAsia="ru-RU"/>
        </w:rPr>
        <w:t>образовательные учреждения Российской Федерации перешли на дистанционное обучение.</w:t>
      </w:r>
    </w:p>
    <w:p w:rsidR="00E67678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left="567"/>
        <w:rPr>
          <w:color w:val="000000" w:themeColor="text1"/>
          <w:sz w:val="28"/>
          <w:szCs w:val="28"/>
        </w:rPr>
      </w:pPr>
    </w:p>
    <w:p w:rsidR="00E67678" w:rsidRPr="00722CE9" w:rsidRDefault="00E67678" w:rsidP="00E67678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CE9">
        <w:rPr>
          <w:rFonts w:ascii="Times New Roman" w:hAnsi="Times New Roman" w:cs="Times New Roman"/>
          <w:b/>
          <w:bCs/>
          <w:sz w:val="28"/>
          <w:szCs w:val="28"/>
        </w:rPr>
        <w:t>Дистанционное обучение</w:t>
      </w:r>
      <w:r w:rsidRPr="00722CE9">
        <w:rPr>
          <w:rFonts w:ascii="Times New Roman" w:hAnsi="Times New Roman" w:cs="Times New Roman"/>
          <w:sz w:val="28"/>
          <w:szCs w:val="28"/>
        </w:rPr>
        <w:t xml:space="preserve"> — это самостоятельная форма обучения, взаимодействие учителя и учащихся между собой на расстоянии, отражающее все присущие учебному процессу компоненты и реализуемое в современном мире средствами </w:t>
      </w:r>
      <w:proofErr w:type="gramStart"/>
      <w:r w:rsidRPr="00722CE9">
        <w:rPr>
          <w:rFonts w:ascii="Times New Roman" w:hAnsi="Times New Roman" w:cs="Times New Roman"/>
          <w:sz w:val="28"/>
          <w:szCs w:val="28"/>
        </w:rPr>
        <w:t>Интернет-технологий</w:t>
      </w:r>
      <w:proofErr w:type="gramEnd"/>
      <w:r w:rsidRPr="00722CE9">
        <w:rPr>
          <w:rFonts w:ascii="Times New Roman" w:hAnsi="Times New Roman" w:cs="Times New Roman"/>
          <w:sz w:val="28"/>
          <w:szCs w:val="28"/>
        </w:rPr>
        <w:t xml:space="preserve"> или другими средствами, предусматривающими интерактивность.</w:t>
      </w:r>
    </w:p>
    <w:p w:rsidR="00E67678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7"/>
        </w:rPr>
      </w:pPr>
      <w:r w:rsidRPr="00722CE9">
        <w:rPr>
          <w:sz w:val="28"/>
          <w:szCs w:val="27"/>
        </w:rPr>
        <w:t>Дистанционное обучение от традиционных форм обучения отличают</w:t>
      </w:r>
      <w:r w:rsidRPr="00722CE9">
        <w:rPr>
          <w:sz w:val="28"/>
          <w:szCs w:val="27"/>
        </w:rPr>
        <w:br/>
        <w:t>следующие характерные черты:</w:t>
      </w:r>
    </w:p>
    <w:p w:rsidR="00E67678" w:rsidRPr="00722CE9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7"/>
        </w:rPr>
      </w:pPr>
      <w:r w:rsidRPr="00722CE9">
        <w:rPr>
          <w:sz w:val="28"/>
          <w:szCs w:val="27"/>
        </w:rPr>
        <w:t>1. Гибкость – возможность заниматься в уд</w:t>
      </w:r>
      <w:r>
        <w:rPr>
          <w:sz w:val="28"/>
          <w:szCs w:val="27"/>
        </w:rPr>
        <w:t xml:space="preserve">обное для себя время, в удобном </w:t>
      </w:r>
      <w:r w:rsidRPr="00722CE9">
        <w:rPr>
          <w:sz w:val="28"/>
          <w:szCs w:val="27"/>
        </w:rPr>
        <w:t xml:space="preserve">месте и темпе. </w:t>
      </w:r>
    </w:p>
    <w:p w:rsidR="00E67678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7"/>
        </w:rPr>
      </w:pPr>
      <w:r w:rsidRPr="00722CE9">
        <w:rPr>
          <w:sz w:val="28"/>
          <w:szCs w:val="27"/>
        </w:rPr>
        <w:t>2. Параллельность – обучение без отрыва от другой деятельности.</w:t>
      </w:r>
    </w:p>
    <w:p w:rsidR="00E67678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7"/>
        </w:rPr>
      </w:pPr>
      <w:r w:rsidRPr="00722CE9">
        <w:rPr>
          <w:sz w:val="28"/>
          <w:szCs w:val="27"/>
        </w:rPr>
        <w:t>3. Охват – одновременное обращение ко многим источникам учебной</w:t>
      </w:r>
      <w:r w:rsidRPr="00722CE9">
        <w:rPr>
          <w:sz w:val="28"/>
          <w:szCs w:val="27"/>
        </w:rPr>
        <w:br/>
        <w:t>информации (электронным библиотекам, базам знаний и т.д.). Общение через</w:t>
      </w:r>
      <w:r w:rsidRPr="00722CE9">
        <w:rPr>
          <w:sz w:val="22"/>
          <w:szCs w:val="21"/>
        </w:rPr>
        <w:t> </w:t>
      </w:r>
      <w:r w:rsidRPr="00722CE9">
        <w:rPr>
          <w:sz w:val="28"/>
          <w:szCs w:val="27"/>
        </w:rPr>
        <w:t>сети связи.</w:t>
      </w:r>
    </w:p>
    <w:p w:rsidR="00E67678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7"/>
        </w:rPr>
      </w:pPr>
      <w:r w:rsidRPr="00722CE9">
        <w:rPr>
          <w:sz w:val="28"/>
          <w:szCs w:val="27"/>
        </w:rPr>
        <w:t>4. Экономичность – эффективное использование учебных площадей,</w:t>
      </w:r>
      <w:r w:rsidRPr="00722CE9">
        <w:rPr>
          <w:sz w:val="28"/>
          <w:szCs w:val="27"/>
        </w:rPr>
        <w:br/>
        <w:t>технических средств.</w:t>
      </w:r>
    </w:p>
    <w:p w:rsidR="00E67678" w:rsidRPr="00722CE9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2"/>
          <w:szCs w:val="21"/>
        </w:rPr>
      </w:pPr>
      <w:r w:rsidRPr="00722CE9">
        <w:rPr>
          <w:sz w:val="28"/>
          <w:szCs w:val="27"/>
        </w:rPr>
        <w:t>5. Технологичность – использование в образовательном процессе новейших</w:t>
      </w:r>
      <w:r>
        <w:rPr>
          <w:sz w:val="28"/>
          <w:szCs w:val="27"/>
        </w:rPr>
        <w:t xml:space="preserve"> </w:t>
      </w:r>
      <w:r w:rsidRPr="00722CE9">
        <w:rPr>
          <w:sz w:val="28"/>
          <w:szCs w:val="27"/>
        </w:rPr>
        <w:t>достижений информационных и телекоммуникационных технологий.</w:t>
      </w:r>
    </w:p>
    <w:p w:rsidR="00E67678" w:rsidRPr="00722CE9" w:rsidRDefault="00E67678" w:rsidP="00E67678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jc w:val="both"/>
        <w:rPr>
          <w:sz w:val="28"/>
          <w:szCs w:val="27"/>
        </w:rPr>
      </w:pPr>
      <w:r w:rsidRPr="00722CE9">
        <w:rPr>
          <w:sz w:val="28"/>
          <w:szCs w:val="27"/>
        </w:rPr>
        <w:t>6. Социальное равноправие – равные возможности получения образования</w:t>
      </w:r>
      <w:r>
        <w:rPr>
          <w:sz w:val="28"/>
          <w:szCs w:val="27"/>
        </w:rPr>
        <w:t xml:space="preserve"> </w:t>
      </w:r>
      <w:r w:rsidRPr="00722CE9">
        <w:rPr>
          <w:sz w:val="28"/>
          <w:szCs w:val="27"/>
        </w:rPr>
        <w:t>независимо от места проживания, состояния здоровья и материальной</w:t>
      </w:r>
      <w:r>
        <w:rPr>
          <w:sz w:val="28"/>
          <w:szCs w:val="27"/>
        </w:rPr>
        <w:t xml:space="preserve"> </w:t>
      </w:r>
      <w:r w:rsidRPr="00722CE9">
        <w:rPr>
          <w:sz w:val="28"/>
          <w:szCs w:val="27"/>
        </w:rPr>
        <w:t>обеспеченности обучаемого.</w:t>
      </w:r>
    </w:p>
    <w:p w:rsidR="00722CE9" w:rsidRPr="00570B89" w:rsidRDefault="00E67678" w:rsidP="00570B89">
      <w:pPr>
        <w:pStyle w:val="a3"/>
        <w:shd w:val="clear" w:color="auto" w:fill="FFFFFF"/>
        <w:spacing w:before="0" w:beforeAutospacing="0" w:after="0" w:afterAutospacing="0" w:line="300" w:lineRule="auto"/>
        <w:ind w:firstLine="709"/>
        <w:rPr>
          <w:sz w:val="28"/>
          <w:szCs w:val="27"/>
        </w:rPr>
      </w:pPr>
      <w:r w:rsidRPr="00722CE9">
        <w:rPr>
          <w:sz w:val="28"/>
          <w:szCs w:val="27"/>
        </w:rPr>
        <w:t>При дистанционном образовании используются как традиционные, так и</w:t>
      </w:r>
      <w:r>
        <w:rPr>
          <w:sz w:val="28"/>
          <w:szCs w:val="27"/>
        </w:rPr>
        <w:t xml:space="preserve"> </w:t>
      </w:r>
      <w:r w:rsidRPr="00722CE9">
        <w:rPr>
          <w:sz w:val="28"/>
          <w:szCs w:val="27"/>
        </w:rPr>
        <w:t xml:space="preserve">технические средства обучения. К </w:t>
      </w:r>
      <w:proofErr w:type="gramStart"/>
      <w:r w:rsidRPr="00722CE9">
        <w:rPr>
          <w:sz w:val="28"/>
          <w:szCs w:val="27"/>
        </w:rPr>
        <w:t>традиционным</w:t>
      </w:r>
      <w:proofErr w:type="gramEnd"/>
      <w:r w:rsidRPr="00722CE9">
        <w:rPr>
          <w:sz w:val="28"/>
          <w:szCs w:val="27"/>
        </w:rPr>
        <w:t xml:space="preserve"> относятся: печатные</w:t>
      </w:r>
      <w:r w:rsidRPr="00722CE9">
        <w:rPr>
          <w:sz w:val="28"/>
          <w:szCs w:val="27"/>
        </w:rPr>
        <w:br/>
        <w:t>издания учебников, учебно-методических пособий, справочников, записи на</w:t>
      </w:r>
      <w:r w:rsidRPr="00722CE9">
        <w:rPr>
          <w:sz w:val="28"/>
          <w:szCs w:val="27"/>
        </w:rPr>
        <w:br/>
        <w:t>доске, плакаты, видеофильмы, а также слово преподавателя. К техническим:</w:t>
      </w:r>
      <w:r w:rsidRPr="00722CE9">
        <w:rPr>
          <w:sz w:val="28"/>
          <w:szCs w:val="27"/>
        </w:rPr>
        <w:br/>
        <w:t>учебные электронные издания, компьютерные обучающие системы, аудио</w:t>
      </w:r>
      <w:r w:rsidRPr="00722CE9">
        <w:rPr>
          <w:sz w:val="28"/>
          <w:szCs w:val="27"/>
        </w:rPr>
        <w:br/>
        <w:t>видео учебные материалы, компьютерные сети и многое другое.</w:t>
      </w:r>
    </w:p>
    <w:p w:rsidR="00CF5991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lastRenderedPageBreak/>
        <w:t>Начальный этап развития дистанционного образования</w:t>
      </w:r>
      <w:r w:rsidRPr="00722CE9">
        <w:rPr>
          <w:color w:val="000000" w:themeColor="text1"/>
          <w:sz w:val="28"/>
          <w:szCs w:val="28"/>
        </w:rPr>
        <w:br/>
        <w:t xml:space="preserve">наметился в середине 19 века в Европейских странах. </w:t>
      </w:r>
    </w:p>
    <w:p w:rsidR="004953C1" w:rsidRPr="00722CE9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В 1836 году в Объединенном Королевстве был основан</w:t>
      </w:r>
      <w:r w:rsidRPr="00722CE9">
        <w:rPr>
          <w:color w:val="000000" w:themeColor="text1"/>
          <w:sz w:val="28"/>
          <w:szCs w:val="28"/>
        </w:rPr>
        <w:br/>
        <w:t>Лондонский Университет. Он позволял студентам из других городов сдавать</w:t>
      </w:r>
      <w:r w:rsidRPr="00722CE9">
        <w:rPr>
          <w:color w:val="000000" w:themeColor="text1"/>
          <w:sz w:val="28"/>
          <w:szCs w:val="28"/>
        </w:rPr>
        <w:br/>
        <w:t>экзамены, при условии, что они учились в аккредитованных высших</w:t>
      </w:r>
      <w:r w:rsidRPr="00722CE9">
        <w:rPr>
          <w:color w:val="000000" w:themeColor="text1"/>
          <w:sz w:val="28"/>
          <w:szCs w:val="28"/>
        </w:rPr>
        <w:br/>
        <w:t>учебных заведениях. Таким образом, Университет давал возможность</w:t>
      </w:r>
      <w:r w:rsidRPr="00722CE9">
        <w:rPr>
          <w:color w:val="000000" w:themeColor="text1"/>
          <w:sz w:val="28"/>
          <w:szCs w:val="28"/>
        </w:rPr>
        <w:br/>
        <w:t>получить высшее образование на расстоянии. </w:t>
      </w:r>
    </w:p>
    <w:p w:rsidR="00226224" w:rsidRDefault="004953C1" w:rsidP="00226224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Основоположником дистанционного обучения считается Исаак</w:t>
      </w:r>
      <w:r w:rsidRPr="00722CE9">
        <w:rPr>
          <w:color w:val="000000" w:themeColor="text1"/>
          <w:sz w:val="28"/>
          <w:szCs w:val="28"/>
        </w:rPr>
        <w:br/>
      </w:r>
      <w:proofErr w:type="spellStart"/>
      <w:r w:rsidRPr="00722CE9">
        <w:rPr>
          <w:color w:val="000000" w:themeColor="text1"/>
          <w:sz w:val="28"/>
          <w:szCs w:val="28"/>
        </w:rPr>
        <w:t>Питман</w:t>
      </w:r>
      <w:proofErr w:type="spellEnd"/>
      <w:r w:rsidRPr="00722CE9">
        <w:rPr>
          <w:color w:val="000000" w:themeColor="text1"/>
          <w:sz w:val="28"/>
          <w:szCs w:val="28"/>
        </w:rPr>
        <w:t>. В 1840 году он начал обучать студентов стенографии в</w:t>
      </w:r>
      <w:r w:rsidRPr="00722CE9">
        <w:rPr>
          <w:color w:val="000000" w:themeColor="text1"/>
          <w:sz w:val="28"/>
          <w:szCs w:val="28"/>
        </w:rPr>
        <w:br/>
        <w:t>Объединенном Королевстве. Тогда это делалось с помощью отправки писем</w:t>
      </w:r>
      <w:r w:rsidRPr="00722CE9">
        <w:rPr>
          <w:color w:val="000000" w:themeColor="text1"/>
          <w:sz w:val="28"/>
          <w:szCs w:val="28"/>
        </w:rPr>
        <w:br/>
        <w:t>по почте. Именно этот год считается годом создания первого</w:t>
      </w:r>
      <w:r w:rsidRPr="00722CE9">
        <w:rPr>
          <w:color w:val="000000" w:themeColor="text1"/>
          <w:sz w:val="28"/>
          <w:szCs w:val="28"/>
        </w:rPr>
        <w:br/>
        <w:t>образовательного курса для дистанционного обучения. Это направление</w:t>
      </w:r>
      <w:r w:rsidRPr="00722CE9">
        <w:rPr>
          <w:color w:val="000000" w:themeColor="text1"/>
          <w:sz w:val="28"/>
          <w:szCs w:val="28"/>
        </w:rPr>
        <w:br/>
        <w:t>оказалось востребованным и быстро обрело популярность. Поэтому в</w:t>
      </w:r>
      <w:r w:rsidRPr="00722CE9">
        <w:rPr>
          <w:color w:val="000000" w:themeColor="text1"/>
          <w:sz w:val="28"/>
          <w:szCs w:val="28"/>
        </w:rPr>
        <w:br/>
        <w:t>1858 году возможность сдавать экзамены была предоставлена студентам из</w:t>
      </w:r>
      <w:r w:rsidRPr="00722CE9">
        <w:rPr>
          <w:color w:val="000000" w:themeColor="text1"/>
          <w:sz w:val="28"/>
          <w:szCs w:val="28"/>
        </w:rPr>
        <w:br/>
        <w:t>других стран. При этом было неважно, в каком учебном заведении они</w:t>
      </w:r>
      <w:r w:rsidRPr="00722CE9">
        <w:rPr>
          <w:color w:val="000000" w:themeColor="text1"/>
          <w:sz w:val="28"/>
          <w:szCs w:val="28"/>
        </w:rPr>
        <w:br/>
        <w:t xml:space="preserve">получали образование. Стали создаваться колледжи, которые осуществляли </w:t>
      </w:r>
      <w:proofErr w:type="gramStart"/>
      <w:r w:rsidRPr="00722CE9">
        <w:rPr>
          <w:color w:val="000000" w:themeColor="text1"/>
          <w:sz w:val="28"/>
          <w:szCs w:val="28"/>
        </w:rPr>
        <w:t>обучение</w:t>
      </w:r>
      <w:r w:rsidR="00CF5991">
        <w:rPr>
          <w:color w:val="000000" w:themeColor="text1"/>
          <w:sz w:val="28"/>
          <w:szCs w:val="28"/>
        </w:rPr>
        <w:t xml:space="preserve"> </w:t>
      </w:r>
      <w:r w:rsidRPr="00722CE9">
        <w:rPr>
          <w:color w:val="000000" w:themeColor="text1"/>
          <w:sz w:val="28"/>
          <w:szCs w:val="28"/>
        </w:rPr>
        <w:t>по почте</w:t>
      </w:r>
      <w:proofErr w:type="gramEnd"/>
      <w:r w:rsidRPr="00722CE9">
        <w:rPr>
          <w:color w:val="000000" w:themeColor="text1"/>
          <w:sz w:val="28"/>
          <w:szCs w:val="28"/>
        </w:rPr>
        <w:t>, в соответствии с программой университетов.</w:t>
      </w:r>
    </w:p>
    <w:p w:rsidR="00226224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В Америке также предпринимались первые шаги в развитии</w:t>
      </w:r>
      <w:r w:rsidRPr="00722CE9">
        <w:rPr>
          <w:color w:val="000000" w:themeColor="text1"/>
          <w:sz w:val="28"/>
          <w:szCs w:val="28"/>
        </w:rPr>
        <w:br/>
        <w:t xml:space="preserve">дистанционного обучения. В 1873 году Анна Элиот </w:t>
      </w:r>
      <w:proofErr w:type="spellStart"/>
      <w:r w:rsidRPr="00722CE9">
        <w:rPr>
          <w:color w:val="000000" w:themeColor="text1"/>
          <w:sz w:val="28"/>
          <w:szCs w:val="28"/>
        </w:rPr>
        <w:t>Тикнор</w:t>
      </w:r>
      <w:proofErr w:type="spellEnd"/>
      <w:r w:rsidRPr="00722CE9">
        <w:rPr>
          <w:color w:val="000000" w:themeColor="text1"/>
          <w:sz w:val="28"/>
          <w:szCs w:val="28"/>
        </w:rPr>
        <w:t xml:space="preserve"> начала</w:t>
      </w:r>
      <w:r w:rsidRPr="00722CE9">
        <w:rPr>
          <w:color w:val="000000" w:themeColor="text1"/>
          <w:sz w:val="28"/>
          <w:szCs w:val="28"/>
        </w:rPr>
        <w:br/>
        <w:t>разработку систему обучения для женщин, которая осуществлялась с</w:t>
      </w:r>
      <w:r w:rsidRPr="00722CE9">
        <w:rPr>
          <w:color w:val="000000" w:themeColor="text1"/>
          <w:sz w:val="28"/>
          <w:szCs w:val="28"/>
        </w:rPr>
        <w:br/>
        <w:t>помощью почтовых отправлений. В её основе лежала английская программа</w:t>
      </w:r>
      <w:r w:rsidRPr="00722CE9">
        <w:rPr>
          <w:color w:val="000000" w:themeColor="text1"/>
          <w:sz w:val="28"/>
          <w:szCs w:val="28"/>
        </w:rPr>
        <w:br/>
        <w:t>«Общество </w:t>
      </w:r>
      <w:r w:rsidR="00226224">
        <w:rPr>
          <w:color w:val="000000" w:themeColor="text1"/>
          <w:sz w:val="28"/>
          <w:szCs w:val="28"/>
        </w:rPr>
        <w:t>поддержки домашнего обучения». </w:t>
      </w:r>
    </w:p>
    <w:p w:rsidR="00226224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 xml:space="preserve">Также программа </w:t>
      </w:r>
      <w:proofErr w:type="gramStart"/>
      <w:r w:rsidRPr="00722CE9">
        <w:rPr>
          <w:color w:val="000000" w:themeColor="text1"/>
          <w:sz w:val="28"/>
          <w:szCs w:val="28"/>
        </w:rPr>
        <w:t>обучения по почте</w:t>
      </w:r>
      <w:proofErr w:type="gramEnd"/>
      <w:r w:rsidRPr="00722CE9">
        <w:rPr>
          <w:color w:val="000000" w:themeColor="text1"/>
          <w:sz w:val="28"/>
          <w:szCs w:val="28"/>
        </w:rPr>
        <w:t xml:space="preserve"> стала появляться в</w:t>
      </w:r>
      <w:r w:rsidRPr="00722CE9">
        <w:rPr>
          <w:color w:val="000000" w:themeColor="text1"/>
          <w:sz w:val="28"/>
          <w:szCs w:val="28"/>
        </w:rPr>
        <w:br/>
        <w:t>университетах в некоторых штатах. В газетах стали публиковать учебные</w:t>
      </w:r>
      <w:r w:rsidRPr="00722CE9">
        <w:rPr>
          <w:color w:val="000000" w:themeColor="text1"/>
          <w:sz w:val="28"/>
          <w:szCs w:val="28"/>
        </w:rPr>
        <w:br/>
        <w:t>материалы для рабочих добывающих отраслей, правила по технике</w:t>
      </w:r>
      <w:r w:rsidRPr="00722CE9">
        <w:rPr>
          <w:color w:val="000000" w:themeColor="text1"/>
          <w:sz w:val="28"/>
          <w:szCs w:val="28"/>
        </w:rPr>
        <w:br/>
        <w:t>безопасности и много другой информации, необходимой для правильной</w:t>
      </w:r>
      <w:r w:rsidRPr="00722CE9">
        <w:rPr>
          <w:color w:val="000000" w:themeColor="text1"/>
          <w:sz w:val="28"/>
          <w:szCs w:val="28"/>
        </w:rPr>
        <w:br/>
        <w:t>организации труда. Такие публикации стали очень популярны. Это</w:t>
      </w:r>
      <w:r w:rsidRPr="00722CE9">
        <w:rPr>
          <w:color w:val="000000" w:themeColor="text1"/>
          <w:sz w:val="28"/>
          <w:szCs w:val="28"/>
        </w:rPr>
        <w:br/>
        <w:t>привело к тому, что в 1891 году создали специальный курс, который стал</w:t>
      </w:r>
      <w:r w:rsidRPr="00722CE9">
        <w:rPr>
          <w:color w:val="000000" w:themeColor="text1"/>
          <w:sz w:val="28"/>
          <w:szCs w:val="28"/>
        </w:rPr>
        <w:br/>
        <w:t xml:space="preserve">моделью программы </w:t>
      </w:r>
      <w:proofErr w:type="gramStart"/>
      <w:r w:rsidRPr="00722CE9">
        <w:rPr>
          <w:color w:val="000000" w:themeColor="text1"/>
          <w:sz w:val="28"/>
          <w:szCs w:val="28"/>
        </w:rPr>
        <w:t>обучения по почте</w:t>
      </w:r>
      <w:proofErr w:type="gramEnd"/>
      <w:r w:rsidRPr="00722CE9">
        <w:rPr>
          <w:color w:val="000000" w:themeColor="text1"/>
          <w:sz w:val="28"/>
          <w:szCs w:val="28"/>
        </w:rPr>
        <w:t>. Она охватывала разнообразные</w:t>
      </w:r>
      <w:r w:rsidRPr="00722CE9">
        <w:rPr>
          <w:color w:val="000000" w:themeColor="text1"/>
          <w:sz w:val="28"/>
          <w:szCs w:val="28"/>
        </w:rPr>
        <w:br/>
        <w:t>предметы. Уже в 1882 году в Университете Чикаго было создано</w:t>
      </w:r>
      <w:r w:rsidRPr="00722CE9">
        <w:rPr>
          <w:color w:val="000000" w:themeColor="text1"/>
          <w:sz w:val="28"/>
          <w:szCs w:val="28"/>
        </w:rPr>
        <w:br/>
        <w:t>первое отделение дистанционного обучения.</w:t>
      </w:r>
      <w:r w:rsidR="00226224">
        <w:rPr>
          <w:color w:val="000000" w:themeColor="text1"/>
          <w:sz w:val="28"/>
          <w:szCs w:val="28"/>
        </w:rPr>
        <w:t> </w:t>
      </w:r>
    </w:p>
    <w:p w:rsidR="00226224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Чуть позже, в 1911 году, стали появляться курсы дистанционного</w:t>
      </w:r>
      <w:r w:rsidRPr="00722CE9">
        <w:rPr>
          <w:color w:val="000000" w:themeColor="text1"/>
          <w:sz w:val="28"/>
          <w:szCs w:val="28"/>
        </w:rPr>
        <w:br/>
        <w:t>обучения в Австралии. Они проводились на вузовском уровне в</w:t>
      </w:r>
      <w:r w:rsidRPr="00722CE9">
        <w:rPr>
          <w:color w:val="000000" w:themeColor="text1"/>
          <w:sz w:val="28"/>
          <w:szCs w:val="28"/>
        </w:rPr>
        <w:br/>
      </w:r>
      <w:proofErr w:type="spellStart"/>
      <w:r w:rsidRPr="00722CE9">
        <w:rPr>
          <w:color w:val="000000" w:themeColor="text1"/>
          <w:sz w:val="28"/>
          <w:szCs w:val="28"/>
        </w:rPr>
        <w:t>Квинслендском</w:t>
      </w:r>
      <w:proofErr w:type="spellEnd"/>
      <w:r w:rsidRPr="00722CE9">
        <w:rPr>
          <w:color w:val="000000" w:themeColor="text1"/>
          <w:sz w:val="28"/>
          <w:szCs w:val="28"/>
        </w:rPr>
        <w:t xml:space="preserve"> университете. Также было организовано </w:t>
      </w:r>
      <w:proofErr w:type="gramStart"/>
      <w:r w:rsidRPr="00722CE9">
        <w:rPr>
          <w:color w:val="000000" w:themeColor="text1"/>
          <w:sz w:val="28"/>
          <w:szCs w:val="28"/>
        </w:rPr>
        <w:t>обучение по почте</w:t>
      </w:r>
      <w:proofErr w:type="gramEnd"/>
      <w:r w:rsidRPr="00722CE9">
        <w:rPr>
          <w:color w:val="000000" w:themeColor="text1"/>
          <w:sz w:val="28"/>
          <w:szCs w:val="28"/>
        </w:rPr>
        <w:br/>
        <w:t>для детей, кото</w:t>
      </w:r>
      <w:r w:rsidR="00226224">
        <w:rPr>
          <w:color w:val="000000" w:themeColor="text1"/>
          <w:sz w:val="28"/>
          <w:szCs w:val="28"/>
        </w:rPr>
        <w:t>рые проживают далеко от школы. </w:t>
      </w:r>
    </w:p>
    <w:p w:rsidR="00226224" w:rsidRPr="00570B89" w:rsidRDefault="004953C1" w:rsidP="00570B8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lastRenderedPageBreak/>
        <w:t>За довольно короткий срок система дистанционного обучения</w:t>
      </w:r>
      <w:r w:rsidRPr="00722CE9">
        <w:rPr>
          <w:color w:val="000000" w:themeColor="text1"/>
          <w:sz w:val="28"/>
          <w:szCs w:val="28"/>
        </w:rPr>
        <w:br/>
        <w:t>распространилась по многим странам. В том числе – для школ и</w:t>
      </w:r>
      <w:r w:rsidRPr="00722CE9">
        <w:rPr>
          <w:color w:val="000000" w:themeColor="text1"/>
          <w:sz w:val="28"/>
          <w:szCs w:val="28"/>
        </w:rPr>
        <w:br/>
        <w:t>технических училищ. </w:t>
      </w:r>
    </w:p>
    <w:p w:rsidR="00226224" w:rsidRDefault="004953C1" w:rsidP="00226224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В нашей стране дистанционное обучение стало развиваться в 1917</w:t>
      </w:r>
      <w:r w:rsidRPr="00722CE9">
        <w:rPr>
          <w:color w:val="000000" w:themeColor="text1"/>
          <w:sz w:val="28"/>
          <w:szCs w:val="28"/>
        </w:rPr>
        <w:br/>
        <w:t>году, после революции. В Советском Союзе появилась система образования,</w:t>
      </w:r>
      <w:r w:rsidRPr="00722CE9">
        <w:rPr>
          <w:color w:val="000000" w:themeColor="text1"/>
          <w:sz w:val="28"/>
          <w:szCs w:val="28"/>
        </w:rPr>
        <w:br/>
        <w:t>которая основывалась на консультациях. Эта модель подразумевала</w:t>
      </w:r>
      <w:r w:rsidRPr="00722CE9">
        <w:rPr>
          <w:color w:val="000000" w:themeColor="text1"/>
          <w:sz w:val="28"/>
          <w:szCs w:val="28"/>
        </w:rPr>
        <w:br/>
        <w:t>заочное обучение, когда преподаватель и студент не видели друг друга. </w:t>
      </w:r>
      <w:r w:rsidRPr="00722CE9">
        <w:rPr>
          <w:color w:val="000000" w:themeColor="text1"/>
          <w:sz w:val="28"/>
          <w:szCs w:val="28"/>
        </w:rPr>
        <w:br/>
        <w:t>Эта система предлагала курсы на самых разных уровнях. В 60-е</w:t>
      </w:r>
      <w:r w:rsidRPr="00722CE9">
        <w:rPr>
          <w:color w:val="000000" w:themeColor="text1"/>
          <w:sz w:val="28"/>
          <w:szCs w:val="28"/>
        </w:rPr>
        <w:br/>
        <w:t>годы в СССР было открыто 11 заочных университетов, а также факуль</w:t>
      </w:r>
      <w:r w:rsidR="00226224">
        <w:rPr>
          <w:color w:val="000000" w:themeColor="text1"/>
          <w:sz w:val="28"/>
          <w:szCs w:val="28"/>
        </w:rPr>
        <w:t>теты</w:t>
      </w:r>
      <w:r w:rsidR="00226224">
        <w:rPr>
          <w:color w:val="000000" w:themeColor="text1"/>
          <w:sz w:val="28"/>
          <w:szCs w:val="28"/>
        </w:rPr>
        <w:br/>
        <w:t>заочного образования. </w:t>
      </w:r>
    </w:p>
    <w:p w:rsidR="00722CE9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22CE9">
        <w:rPr>
          <w:color w:val="000000" w:themeColor="text1"/>
          <w:sz w:val="28"/>
          <w:szCs w:val="28"/>
        </w:rPr>
        <w:t>Эта система активно развивалась в Советском Союзе, но с его</w:t>
      </w:r>
      <w:r w:rsidRPr="00722CE9">
        <w:rPr>
          <w:color w:val="000000" w:themeColor="text1"/>
          <w:sz w:val="28"/>
          <w:szCs w:val="28"/>
        </w:rPr>
        <w:br/>
        <w:t>распадом развитие дистанционного образования в нашей стране пошло на</w:t>
      </w:r>
      <w:r w:rsidRPr="00722CE9">
        <w:rPr>
          <w:color w:val="000000" w:themeColor="text1"/>
          <w:sz w:val="28"/>
          <w:szCs w:val="28"/>
        </w:rPr>
        <w:br/>
        <w:t>спад. Во многом это произошло из-за кризисных явлений в экономике и</w:t>
      </w:r>
      <w:r w:rsidRPr="00722CE9">
        <w:rPr>
          <w:color w:val="000000" w:themeColor="text1"/>
          <w:sz w:val="28"/>
          <w:szCs w:val="28"/>
        </w:rPr>
        <w:br/>
        <w:t xml:space="preserve">политике. Тем не </w:t>
      </w:r>
      <w:proofErr w:type="gramStart"/>
      <w:r w:rsidRPr="00722CE9">
        <w:rPr>
          <w:color w:val="000000" w:themeColor="text1"/>
          <w:sz w:val="28"/>
          <w:szCs w:val="28"/>
        </w:rPr>
        <w:t>менее</w:t>
      </w:r>
      <w:proofErr w:type="gramEnd"/>
      <w:r w:rsidRPr="00722CE9">
        <w:rPr>
          <w:color w:val="000000" w:themeColor="text1"/>
          <w:sz w:val="28"/>
          <w:szCs w:val="28"/>
        </w:rPr>
        <w:t xml:space="preserve"> и в 90-е годы прошлого века в нашей стране были</w:t>
      </w:r>
      <w:r w:rsidRPr="00722CE9">
        <w:rPr>
          <w:color w:val="000000" w:themeColor="text1"/>
          <w:sz w:val="28"/>
          <w:szCs w:val="28"/>
        </w:rPr>
        <w:br/>
        <w:t>определенные достижения в развитии дистанционного обучения. </w:t>
      </w:r>
      <w:r w:rsidRPr="00722CE9">
        <w:rPr>
          <w:color w:val="000000" w:themeColor="text1"/>
          <w:sz w:val="28"/>
          <w:szCs w:val="28"/>
          <w:shd w:val="clear" w:color="auto" w:fill="FFFFFF"/>
        </w:rPr>
        <w:t>В РФ дистанционное образование возникло 30 мая 1997 года, когда вышел приказ № 1050 Минобразования России, который позволял проводить эксперименты в сфере онлайн образования.</w:t>
      </w:r>
    </w:p>
    <w:p w:rsidR="00226224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Так в 1993 году в России был открыт филиал ЕШКО. Эта</w:t>
      </w:r>
      <w:r w:rsidRPr="00722CE9">
        <w:rPr>
          <w:color w:val="000000" w:themeColor="text1"/>
          <w:sz w:val="28"/>
          <w:szCs w:val="28"/>
        </w:rPr>
        <w:br/>
        <w:t>программа позволяла удалённо изучать английский язык с помощью кассет.</w:t>
      </w:r>
      <w:r w:rsidRPr="00722CE9">
        <w:rPr>
          <w:color w:val="000000" w:themeColor="text1"/>
          <w:sz w:val="28"/>
          <w:szCs w:val="28"/>
        </w:rPr>
        <w:br/>
        <w:t>В данной системе предлагались различные уровни изучения языка. По</w:t>
      </w:r>
      <w:r w:rsidRPr="00722CE9">
        <w:rPr>
          <w:color w:val="000000" w:themeColor="text1"/>
          <w:sz w:val="28"/>
          <w:szCs w:val="28"/>
        </w:rPr>
        <w:br/>
        <w:t>итогам прохождения курса выдавался сертификат. Многих привлекала эта</w:t>
      </w:r>
      <w:r w:rsidRPr="00722CE9">
        <w:rPr>
          <w:color w:val="000000" w:themeColor="text1"/>
          <w:sz w:val="28"/>
          <w:szCs w:val="28"/>
        </w:rPr>
        <w:br/>
        <w:t>система, так как она была новой, необычной и более интересной,</w:t>
      </w:r>
      <w:r w:rsidR="00226224">
        <w:rPr>
          <w:color w:val="000000" w:themeColor="text1"/>
          <w:sz w:val="28"/>
          <w:szCs w:val="28"/>
        </w:rPr>
        <w:t xml:space="preserve"> чем</w:t>
      </w:r>
      <w:r w:rsidR="00226224">
        <w:rPr>
          <w:color w:val="000000" w:themeColor="text1"/>
          <w:sz w:val="28"/>
          <w:szCs w:val="28"/>
        </w:rPr>
        <w:br/>
        <w:t>изучение языка на курсах. </w:t>
      </w:r>
    </w:p>
    <w:p w:rsidR="0071377F" w:rsidRPr="00722CE9" w:rsidRDefault="00226224" w:rsidP="0071377F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377F">
        <w:rPr>
          <w:rFonts w:ascii="Times New Roman" w:hAnsi="Times New Roman" w:cs="Times New Roman"/>
          <w:sz w:val="28"/>
          <w:szCs w:val="28"/>
        </w:rPr>
        <w:t xml:space="preserve">Следующим этапом развития дистанционного образования в России стало подписание меморандума с </w:t>
      </w:r>
      <w:r w:rsidR="0071377F" w:rsidRPr="0071377F">
        <w:rPr>
          <w:rFonts w:ascii="Times New Roman" w:hAnsi="Times New Roman" w:cs="Times New Roman"/>
          <w:sz w:val="28"/>
          <w:shd w:val="clear" w:color="auto" w:fill="FFFFFF"/>
        </w:rPr>
        <w:t>UNESCO</w:t>
      </w:r>
      <w:r w:rsidRPr="0071377F">
        <w:rPr>
          <w:rFonts w:ascii="Times New Roman" w:hAnsi="Times New Roman" w:cs="Times New Roman"/>
          <w:sz w:val="28"/>
          <w:szCs w:val="28"/>
        </w:rPr>
        <w:t>, благодаря чему наша страна получило содействие в развитии дистанционного образования. Был открыт МТИ ВТУ</w:t>
      </w:r>
      <w:r w:rsidR="0071377F" w:rsidRPr="0071377F">
        <w:rPr>
          <w:rFonts w:ascii="Times New Roman" w:hAnsi="Times New Roman" w:cs="Times New Roman"/>
          <w:sz w:val="28"/>
          <w:szCs w:val="28"/>
        </w:rPr>
        <w:t xml:space="preserve">. </w:t>
      </w:r>
      <w:r w:rsidR="0071377F" w:rsidRPr="0071377F">
        <w:rPr>
          <w:rFonts w:ascii="Times New Roman" w:hAnsi="Times New Roman" w:cs="Times New Roman"/>
          <w:sz w:val="28"/>
          <w:shd w:val="clear" w:color="auto" w:fill="FFFFFF"/>
        </w:rPr>
        <w:t>Московский технологический институт создан в 1997 году для объединения международных, национальных и региональных усилий по дальнейшему развитию и совершенствованию системы непрерывного технологического образования. Это единственный в Российской Федерации вуз, созданный под эгидой UNESCO</w:t>
      </w:r>
      <w:r w:rsidR="0071377F">
        <w:rPr>
          <w:rFonts w:ascii="Times New Roman" w:hAnsi="Times New Roman" w:cs="Times New Roman"/>
          <w:sz w:val="28"/>
          <w:shd w:val="clear" w:color="auto" w:fill="FFFFFF"/>
        </w:rPr>
        <w:t xml:space="preserve">. </w:t>
      </w:r>
    </w:p>
    <w:p w:rsidR="004953C1" w:rsidRPr="0071377F" w:rsidRDefault="0071377F" w:rsidP="0071377F">
      <w:pPr>
        <w:pStyle w:val="a5"/>
        <w:spacing w:line="300" w:lineRule="auto"/>
        <w:ind w:firstLine="709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виток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наметился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 века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. В 2004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появилось много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проектов в области дистанционного обучения, и начали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намечаться новые перспективы. На данном этапе дистанционное образование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практиковалось не только в учебных заведениях, но и в сфере подготовки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персонала крупных компаний. Например, такие компании, как «Российские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железные дороги», «</w:t>
      </w:r>
      <w:proofErr w:type="spellStart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СеверСталь</w:t>
      </w:r>
      <w:proofErr w:type="spellEnd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», «Норильский никель» и многие другие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активно использовали возможности дистанционного обучения. Кроме того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новые технологии применяли для совершенствования работников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Государственной Думы, Центрального банка и т. д. В 2005 году Россия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смогла выйти на международный уровень в сфере программ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дистанционного образования. Именно тогда международная ассоциация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ADL — </w:t>
      </w:r>
      <w:proofErr w:type="spellStart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Advanced</w:t>
      </w:r>
      <w:proofErr w:type="spellEnd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Distributed</w:t>
      </w:r>
      <w:proofErr w:type="spellEnd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Learning</w:t>
      </w:r>
      <w:proofErr w:type="spellEnd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сделала официальное заявление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том, что закончены испытания Российской системы дистанционного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обучения. Было признано соответствие системы </w:t>
      </w:r>
      <w:proofErr w:type="spellStart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>Redclass</w:t>
      </w:r>
      <w:proofErr w:type="spellEnd"/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международному</w:t>
      </w:r>
      <w:r w:rsidR="004953C1" w:rsidRPr="00722CE9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стандарту SCROM 1.2.</w:t>
      </w:r>
    </w:p>
    <w:p w:rsidR="004953C1" w:rsidRPr="00722CE9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На протяжении последующих лет дистанционное образование</w:t>
      </w:r>
      <w:r w:rsidRPr="00722CE9">
        <w:rPr>
          <w:color w:val="000000" w:themeColor="text1"/>
          <w:sz w:val="28"/>
          <w:szCs w:val="28"/>
        </w:rPr>
        <w:br/>
        <w:t>активно развивалось и в настоящее время стало неотъемлемой частью</w:t>
      </w:r>
      <w:r w:rsidRPr="00722CE9">
        <w:rPr>
          <w:color w:val="000000" w:themeColor="text1"/>
          <w:sz w:val="28"/>
          <w:szCs w:val="28"/>
        </w:rPr>
        <w:br/>
        <w:t xml:space="preserve">образовательных программ в большинстве учебных заведений. </w:t>
      </w:r>
    </w:p>
    <w:p w:rsidR="004953C1" w:rsidRDefault="004953C1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 w:rsidRPr="00722CE9">
        <w:rPr>
          <w:color w:val="000000" w:themeColor="text1"/>
          <w:sz w:val="28"/>
          <w:szCs w:val="28"/>
        </w:rPr>
        <w:t>В нашей стране разработано много образовательных систем, которые</w:t>
      </w:r>
      <w:r w:rsidRPr="00722CE9">
        <w:rPr>
          <w:color w:val="000000" w:themeColor="text1"/>
          <w:sz w:val="28"/>
          <w:szCs w:val="28"/>
        </w:rPr>
        <w:br/>
        <w:t>работают в соответствии с международными стандартами. В частности,</w:t>
      </w:r>
      <w:r w:rsidRPr="00722CE9">
        <w:rPr>
          <w:color w:val="000000" w:themeColor="text1"/>
          <w:sz w:val="28"/>
          <w:szCs w:val="28"/>
        </w:rPr>
        <w:br/>
        <w:t>большую популярность обрели учебные порталы, видеоконференции,</w:t>
      </w:r>
      <w:r w:rsidRPr="00722CE9">
        <w:rPr>
          <w:color w:val="000000" w:themeColor="text1"/>
          <w:sz w:val="28"/>
          <w:szCs w:val="28"/>
        </w:rPr>
        <w:br/>
        <w:t xml:space="preserve">тестирование через Интернет. </w:t>
      </w:r>
    </w:p>
    <w:p w:rsidR="0071377F" w:rsidRDefault="0071377F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Активное применение дистанционного обучения в сфере образования повлекло за собой</w:t>
      </w:r>
      <w:r w:rsidR="002B5B2E">
        <w:rPr>
          <w:color w:val="000000" w:themeColor="text1"/>
          <w:sz w:val="28"/>
          <w:szCs w:val="28"/>
        </w:rPr>
        <w:t xml:space="preserve"> совершенствование правовой базы.</w:t>
      </w:r>
    </w:p>
    <w:p w:rsidR="002B5B2E" w:rsidRPr="002B5B2E" w:rsidRDefault="002B5B2E" w:rsidP="002B5B2E">
      <w:pPr>
        <w:pStyle w:val="a5"/>
        <w:spacing w:line="300" w:lineRule="auto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2B5B2E">
        <w:rPr>
          <w:rFonts w:ascii="Times New Roman" w:hAnsi="Times New Roman" w:cs="Times New Roman"/>
          <w:sz w:val="28"/>
          <w:lang w:eastAsia="ru-RU"/>
        </w:rPr>
        <w:t>Переход на дистанционное образование до 2020 года не был четко урегулирован. Законным представителям обучающегося необходимо было подать заявление руководству образовательного учреждения и решать вопрос индивидуально. После принятия нового закона о дистанционном обучении данный процесс упрощен.</w:t>
      </w:r>
    </w:p>
    <w:p w:rsidR="002B5B2E" w:rsidRPr="002B5B2E" w:rsidRDefault="002B5B2E" w:rsidP="002B5B2E">
      <w:pPr>
        <w:pStyle w:val="a5"/>
        <w:spacing w:line="30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B5B2E">
        <w:rPr>
          <w:rFonts w:ascii="Times New Roman" w:hAnsi="Times New Roman" w:cs="Times New Roman"/>
          <w:sz w:val="28"/>
        </w:rPr>
        <w:t xml:space="preserve">В 2019-2020 учебном году решения о переходе на дистанционное обучение оформлялись рекомендациями и приказами </w:t>
      </w:r>
      <w:proofErr w:type="spellStart"/>
      <w:r w:rsidRPr="002B5B2E">
        <w:rPr>
          <w:rFonts w:ascii="Times New Roman" w:hAnsi="Times New Roman" w:cs="Times New Roman"/>
          <w:sz w:val="28"/>
        </w:rPr>
        <w:t>Минобрнауки</w:t>
      </w:r>
      <w:proofErr w:type="spellEnd"/>
      <w:r w:rsidRPr="002B5B2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2B5B2E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2B5B2E">
        <w:rPr>
          <w:rFonts w:ascii="Times New Roman" w:hAnsi="Times New Roman" w:cs="Times New Roman"/>
          <w:sz w:val="28"/>
        </w:rPr>
        <w:t>. Теперь официально закреплена возможность по введению «</w:t>
      </w:r>
      <w:proofErr w:type="spellStart"/>
      <w:r w:rsidRPr="002B5B2E">
        <w:rPr>
          <w:rFonts w:ascii="Times New Roman" w:hAnsi="Times New Roman" w:cs="Times New Roman"/>
          <w:sz w:val="28"/>
        </w:rPr>
        <w:t>удаленки</w:t>
      </w:r>
      <w:proofErr w:type="spellEnd"/>
      <w:r w:rsidRPr="002B5B2E">
        <w:rPr>
          <w:rFonts w:ascii="Times New Roman" w:hAnsi="Times New Roman" w:cs="Times New Roman"/>
          <w:sz w:val="28"/>
        </w:rPr>
        <w:t>» из-за возникновения чрезвычайных ситуаций. С этой целью 08.06.2020г. был принят закон ФЗ-164</w:t>
      </w:r>
      <w:r w:rsidR="006B33A1">
        <w:rPr>
          <w:rFonts w:ascii="Times New Roman" w:hAnsi="Times New Roman" w:cs="Times New Roman"/>
          <w:sz w:val="28"/>
        </w:rPr>
        <w:t xml:space="preserve"> (приложение 1)</w:t>
      </w:r>
      <w:r w:rsidRPr="002B5B2E">
        <w:rPr>
          <w:rFonts w:ascii="Times New Roman" w:hAnsi="Times New Roman" w:cs="Times New Roman"/>
          <w:sz w:val="28"/>
        </w:rPr>
        <w:t>. Его положения вступили в силу 19.06.2020г.</w:t>
      </w:r>
      <w:r w:rsidR="006B33A1">
        <w:rPr>
          <w:rFonts w:ascii="Times New Roman" w:hAnsi="Times New Roman" w:cs="Times New Roman"/>
          <w:sz w:val="28"/>
        </w:rPr>
        <w:t xml:space="preserve"> </w:t>
      </w:r>
    </w:p>
    <w:p w:rsidR="002B5B2E" w:rsidRPr="00722CE9" w:rsidRDefault="002B5B2E" w:rsidP="00722CE9">
      <w:pPr>
        <w:pStyle w:val="a3"/>
        <w:shd w:val="clear" w:color="auto" w:fill="FFFFFF"/>
        <w:spacing w:before="0" w:beforeAutospacing="0" w:after="0" w:afterAutospacing="0" w:line="300" w:lineRule="auto"/>
        <w:ind w:firstLine="567"/>
        <w:jc w:val="both"/>
        <w:rPr>
          <w:color w:val="000000" w:themeColor="text1"/>
          <w:sz w:val="28"/>
          <w:szCs w:val="28"/>
        </w:rPr>
      </w:pPr>
    </w:p>
    <w:p w:rsidR="00672E6E" w:rsidRDefault="00BF05E8" w:rsidP="00570B89">
      <w:pPr>
        <w:pStyle w:val="a5"/>
        <w:spacing w:line="30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Введение всеобщего дистанционного обучения в связи с карантином выявило ряд проблем, которые возникли как у учеников, так</w:t>
      </w:r>
      <w:r w:rsidR="00D7195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у преподавателей. </w:t>
      </w:r>
    </w:p>
    <w:p w:rsidR="00EC2C85" w:rsidRPr="00C20CEB" w:rsidRDefault="00570B89" w:rsidP="00570B89">
      <w:pPr>
        <w:pStyle w:val="a5"/>
        <w:spacing w:line="300" w:lineRule="auto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Проблемы </w:t>
      </w:r>
      <w:proofErr w:type="gramStart"/>
      <w:r>
        <w:rPr>
          <w:rFonts w:ascii="Times New Roman" w:hAnsi="Times New Roman" w:cs="Times New Roman"/>
          <w:sz w:val="28"/>
          <w:lang w:eastAsia="ru-RU"/>
        </w:rPr>
        <w:t>обучающихся</w:t>
      </w:r>
      <w:proofErr w:type="gramEnd"/>
      <w:r w:rsidR="00EC2C85" w:rsidRPr="00570B89">
        <w:rPr>
          <w:rFonts w:ascii="Times New Roman" w:hAnsi="Times New Roman" w:cs="Times New Roman"/>
          <w:sz w:val="28"/>
          <w:lang w:eastAsia="ru-RU"/>
        </w:rPr>
        <w:t>:</w:t>
      </w:r>
    </w:p>
    <w:p w:rsidR="001E5C48" w:rsidRPr="00496136" w:rsidRDefault="00E1308C" w:rsidP="00C20CEB">
      <w:pPr>
        <w:pStyle w:val="a5"/>
        <w:spacing w:line="300" w:lineRule="auto"/>
        <w:ind w:firstLine="851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lastRenderedPageBreak/>
        <w:t>большинство учеников нелегко адаптировались к формату дистанционного обучения, но сам процесс дистанционного обучения понравился 65% опрошенных. Так же из ответов видно, что больше половины учеников отметили увеличение нагрузки, сложность выполнения заданий и недостаток живого общения с преподавателем  в период дистанционного обучения. Несмотря на стремительное развитие информационных технологий только 12% опрошенных не выявили никаких технических трудност</w:t>
      </w:r>
      <w:r w:rsidR="00C20CEB">
        <w:rPr>
          <w:rFonts w:ascii="Times New Roman" w:hAnsi="Times New Roman" w:cs="Times New Roman"/>
          <w:sz w:val="28"/>
          <w:lang w:eastAsia="ru-RU"/>
        </w:rPr>
        <w:t xml:space="preserve">ей при использовании </w:t>
      </w:r>
      <w:proofErr w:type="spellStart"/>
      <w:r w:rsidR="00C20CEB">
        <w:rPr>
          <w:rFonts w:ascii="Times New Roman" w:hAnsi="Times New Roman" w:cs="Times New Roman"/>
          <w:sz w:val="28"/>
          <w:lang w:eastAsia="ru-RU"/>
        </w:rPr>
        <w:t>интернет-ресурсов</w:t>
      </w:r>
      <w:proofErr w:type="spellEnd"/>
      <w:r w:rsidR="00C20CEB">
        <w:rPr>
          <w:rFonts w:ascii="Times New Roman" w:hAnsi="Times New Roman" w:cs="Times New Roman"/>
          <w:sz w:val="28"/>
          <w:lang w:eastAsia="ru-RU"/>
        </w:rPr>
        <w:t xml:space="preserve"> при удаленном обучении.</w:t>
      </w:r>
    </w:p>
    <w:p w:rsidR="00570B89" w:rsidRDefault="00570B89" w:rsidP="00570B89">
      <w:pPr>
        <w:pStyle w:val="a5"/>
        <w:spacing w:line="30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Проблемы преподавателей: </w:t>
      </w:r>
    </w:p>
    <w:p w:rsidR="00477BD2" w:rsidRDefault="00477BD2" w:rsidP="00570B89">
      <w:pPr>
        <w:pStyle w:val="a5"/>
        <w:spacing w:line="300" w:lineRule="auto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87% успешно адаптировались к новому формату.</w:t>
      </w:r>
      <w:r w:rsidR="00D91C9D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="00D91C9D">
        <w:rPr>
          <w:rFonts w:ascii="Times New Roman" w:hAnsi="Times New Roman" w:cs="Times New Roman"/>
          <w:sz w:val="28"/>
          <w:lang w:eastAsia="ru-RU"/>
        </w:rPr>
        <w:t>Также большинство опрашиваемых отметили, что уровень мотивации среди учеников снизился.</w:t>
      </w:r>
      <w:proofErr w:type="gramEnd"/>
      <w:r w:rsidR="006478C3">
        <w:rPr>
          <w:rFonts w:ascii="Times New Roman" w:hAnsi="Times New Roman" w:cs="Times New Roman"/>
          <w:sz w:val="28"/>
          <w:lang w:eastAsia="ru-RU"/>
        </w:rPr>
        <w:t xml:space="preserve"> Практически все опрашиваемые отметили, что нагрузка на преподавателей во время дистанционного обучения возросла.</w:t>
      </w:r>
    </w:p>
    <w:p w:rsidR="00F818C4" w:rsidRDefault="00F818C4" w:rsidP="00570B89">
      <w:pPr>
        <w:spacing w:line="30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Изучая тему дистанционного обучения я увидел</w:t>
      </w:r>
      <w:r w:rsidR="00570B89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не только</w:t>
      </w:r>
      <w:proofErr w:type="gramEnd"/>
      <w:r>
        <w:rPr>
          <w:rFonts w:ascii="Times New Roman" w:hAnsi="Times New Roman" w:cs="Times New Roman"/>
          <w:sz w:val="28"/>
        </w:rPr>
        <w:t xml:space="preserve"> недостатки, но и преимущества данного формата обучения. Формат дистанционного обучения все больше внедряется в жизнь школьников, недостатки нужно оперативно устранять, так как их наличие напрямую влияет на качество обучения. Я выделил несколько пунктов, которые необходимо поэтапно пройти всем звеньям цепочки школьного образования: правительство – педагоги – родители – дети.</w:t>
      </w:r>
    </w:p>
    <w:p w:rsidR="00F818C4" w:rsidRDefault="00F818C4" w:rsidP="00F818C4">
      <w:pPr>
        <w:pStyle w:val="ac"/>
        <w:numPr>
          <w:ilvl w:val="1"/>
          <w:numId w:val="5"/>
        </w:numPr>
        <w:spacing w:line="300" w:lineRule="auto"/>
        <w:ind w:left="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 стороны правительства нужно задуматься о пересмотре финансирования, а именно: многие ученики и преподаватели столкнулись с техническим проблемами и отсутствием необходимого оборудования для проведения дистанционного обучения. Поэтому я считаю, что помимо выделений средств на учебные материалы для школ, нужно предусмотреть закупку качественного технического оборудования, а именно: оснастить школы и педагогов техникой и связью отвечающей требованиям высокотехнологичного процесса удаленного обучения. Для учеников закупить планшеты, веб-камеры, выдавать </w:t>
      </w:r>
      <w:proofErr w:type="gramStart"/>
      <w:r>
        <w:rPr>
          <w:rFonts w:ascii="Times New Roman" w:hAnsi="Times New Roman" w:cs="Times New Roman"/>
          <w:sz w:val="28"/>
        </w:rPr>
        <w:t>их</w:t>
      </w:r>
      <w:proofErr w:type="gramEnd"/>
      <w:r>
        <w:rPr>
          <w:rFonts w:ascii="Times New Roman" w:hAnsi="Times New Roman" w:cs="Times New Roman"/>
          <w:sz w:val="28"/>
        </w:rPr>
        <w:t xml:space="preserve"> так же как и учебники под личную ответственность ученика и родителей  на период обучения с последующей сдачей.</w:t>
      </w:r>
    </w:p>
    <w:p w:rsidR="00193A7F" w:rsidRPr="003C7707" w:rsidRDefault="00F818C4" w:rsidP="003C7707">
      <w:pPr>
        <w:pStyle w:val="ac"/>
        <w:spacing w:line="300" w:lineRule="auto"/>
        <w:ind w:left="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необходимо рассмотреть возможность разработки </w:t>
      </w:r>
      <w:r w:rsidRPr="00CF5991">
        <w:rPr>
          <w:rFonts w:ascii="Times New Roman" w:hAnsi="Times New Roman" w:cs="Times New Roman"/>
          <w:sz w:val="28"/>
          <w:u w:val="single"/>
        </w:rPr>
        <w:t>образовательных платформ конкретно для каждой школы</w:t>
      </w:r>
      <w:r>
        <w:rPr>
          <w:rFonts w:ascii="Times New Roman" w:hAnsi="Times New Roman" w:cs="Times New Roman"/>
          <w:sz w:val="28"/>
        </w:rPr>
        <w:t>, учитывая особенности обучения и месторасположения.</w:t>
      </w:r>
    </w:p>
    <w:p w:rsidR="00F818C4" w:rsidRDefault="00F818C4" w:rsidP="00F818C4">
      <w:pPr>
        <w:pStyle w:val="ac"/>
        <w:spacing w:line="300" w:lineRule="auto"/>
        <w:ind w:left="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Это потребует колоссальной работы, потребуются </w:t>
      </w:r>
      <w:r>
        <w:rPr>
          <w:rFonts w:ascii="Times New Roman" w:hAnsi="Times New Roman" w:cs="Times New Roman"/>
          <w:sz w:val="28"/>
          <w:lang w:val="en-US"/>
        </w:rPr>
        <w:t>IT</w:t>
      </w:r>
      <w:r w:rsidRPr="0005576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специалисты в каждой школе.</w:t>
      </w:r>
      <w:r w:rsidR="00A945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Введение индивидуальных платформ обучение уменьшит нагрузку на </w:t>
      </w:r>
      <w:proofErr w:type="spellStart"/>
      <w:r>
        <w:rPr>
          <w:rFonts w:ascii="Times New Roman" w:hAnsi="Times New Roman" w:cs="Times New Roman"/>
          <w:sz w:val="28"/>
        </w:rPr>
        <w:t>интернет-ресурсы</w:t>
      </w:r>
      <w:proofErr w:type="spellEnd"/>
      <w:r>
        <w:rPr>
          <w:rFonts w:ascii="Times New Roman" w:hAnsi="Times New Roman" w:cs="Times New Roman"/>
          <w:sz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</w:rPr>
        <w:t>значит</w:t>
      </w:r>
      <w:proofErr w:type="gramEnd"/>
      <w:r>
        <w:rPr>
          <w:rFonts w:ascii="Times New Roman" w:hAnsi="Times New Roman" w:cs="Times New Roman"/>
          <w:sz w:val="28"/>
        </w:rPr>
        <w:t xml:space="preserve"> проблемы технического характера сведутся к минимуму.</w:t>
      </w:r>
    </w:p>
    <w:p w:rsidR="00F818C4" w:rsidRDefault="00F818C4" w:rsidP="00F818C4">
      <w:pPr>
        <w:pStyle w:val="ac"/>
        <w:numPr>
          <w:ilvl w:val="1"/>
          <w:numId w:val="5"/>
        </w:numPr>
        <w:spacing w:line="300" w:lineRule="auto"/>
        <w:ind w:left="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Следующие два звена, то есть педагоги и родители, должны тесно сотрудничать, как бы тяжело это не было. Не перекладывать ответственность друг на друга, в качественном обучении детей в первую очередь заинтересованы родители. Соответственно и педагог не должен отказывать в помощи родителям при решении каких-либо проблем, возникающих в процессе обучения. Это правило работает не только при дистанционном обучении. Но при новом формате я считаю, что родители и педагоги должны увеличить мотивационную деятельность. Ведь ученика, который стремиться к учебе не может остановить введение какой-либо новой формы обучения. В период «</w:t>
      </w:r>
      <w:proofErr w:type="spellStart"/>
      <w:r>
        <w:rPr>
          <w:rFonts w:ascii="Times New Roman" w:hAnsi="Times New Roman" w:cs="Times New Roman"/>
          <w:sz w:val="28"/>
        </w:rPr>
        <w:t>дистанта</w:t>
      </w:r>
      <w:proofErr w:type="spellEnd"/>
      <w:r>
        <w:rPr>
          <w:rFonts w:ascii="Times New Roman" w:hAnsi="Times New Roman" w:cs="Times New Roman"/>
          <w:sz w:val="28"/>
        </w:rPr>
        <w:t xml:space="preserve">» увеличивается процент списываний, как во время онлайн-урока (ведь учитель не может проконтролировать отсутствие в руках ученика при ответе какого-либо источника информации), так и во время выполнения самостоятельного и домашнего задания. Так вот задача родителей и педагогов грамотно объяснить школьнику, что подобным поведением (списыванием) он облегчает себе жизнь только на данную минуту времени, а результатом будет только отсутствие знаний. </w:t>
      </w:r>
    </w:p>
    <w:p w:rsidR="00F818C4" w:rsidRDefault="00F818C4" w:rsidP="00CF5991">
      <w:pPr>
        <w:pStyle w:val="ac"/>
        <w:numPr>
          <w:ilvl w:val="1"/>
          <w:numId w:val="5"/>
        </w:numPr>
        <w:spacing w:line="300" w:lineRule="auto"/>
        <w:ind w:left="851" w:firstLine="85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же для упрощения усвоения материала при дистанционном обучении часть образовательного процесса нужно перевести в онлайн формат, а часть проводить традиционно. Это предложение касается только учеников 9-11 классов, так как в этот период уже практически не появляется новых предметов, а также в большинстве своем в школах идет разделения учеников по направлениям обучения. В начальной школе такой формат вводить не целесообразно, так как дети должны полностью внедриться в процесс школьного обучения и получить правильную мотивацию к получению </w:t>
      </w:r>
      <w:proofErr w:type="gramStart"/>
      <w:r>
        <w:rPr>
          <w:rFonts w:ascii="Times New Roman" w:hAnsi="Times New Roman" w:cs="Times New Roman"/>
          <w:sz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</w:rPr>
        <w:t xml:space="preserve"> прежде чем переходить на частично-дистанционное или дистанционное обучение.</w:t>
      </w:r>
    </w:p>
    <w:p w:rsidR="00F818C4" w:rsidRDefault="00F818C4" w:rsidP="00CF5991">
      <w:pPr>
        <w:pStyle w:val="ac"/>
        <w:numPr>
          <w:ilvl w:val="1"/>
          <w:numId w:val="5"/>
        </w:numPr>
        <w:spacing w:line="300" w:lineRule="auto"/>
        <w:ind w:left="85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Так же появляется проблема медицинского характера. </w:t>
      </w:r>
      <w:r w:rsidRPr="000557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Вреден ли ребенку и учителю компьютер?! Да, вреден. </w:t>
      </w:r>
      <w:proofErr w:type="spellStart"/>
      <w:r w:rsidRPr="000557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Здоровьесбережение</w:t>
      </w:r>
      <w:proofErr w:type="spellEnd"/>
      <w:r w:rsidRPr="000557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 время дистанционного обучения</w:t>
      </w:r>
      <w:r w:rsidRPr="000557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задача </w:t>
      </w:r>
      <w:r w:rsidRPr="000557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учителя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родителей</w:t>
      </w:r>
      <w:r w:rsidRPr="000557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Ведь получается, что основную часть времени ученик проводит за монитором, ведь не только учеба, но и отдых, а так же общение и даже чтение книг современного подростка проходит в основном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интернет-пространстве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Задача педагогов и родителей грамотно донести вред постоянного нахождения за монитором, а так же научить подростка правильно организовать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проведенное перед монитором так, чтобы он мог полноценно учиться и отдыхать без угрозы для здоровья.</w:t>
      </w:r>
    </w:p>
    <w:p w:rsidR="00F818C4" w:rsidRPr="0005576C" w:rsidRDefault="00F818C4" w:rsidP="00F818C4">
      <w:pPr>
        <w:pStyle w:val="ac"/>
        <w:spacing w:line="300" w:lineRule="auto"/>
        <w:ind w:left="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Еще одна проблема медицинского характера – это психологическая адаптация учеников и педагогов к удаленной работе. При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необходимости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как дети, так и учителя должны иметь полноценную возможность получить психологическую помощь. Это значит, что должны быть разработаны программы психологической помощи педагогам и ученикам с учетом возраста, пола, загруженности и условий проживания. Ведь большинство педагогов признались в том, что им очень тяжело было приходить в пустые классы и видеть лица учеников только на мониторе. Помощь может понадобиться не только при переводе на дистанционное обучение, но и наоборот.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После продолжительной дистанционного формата обучения ученикам может понадобиться помощь с социализацией.   </w:t>
      </w:r>
      <w:proofErr w:type="gramEnd"/>
    </w:p>
    <w:p w:rsidR="00F818C4" w:rsidRPr="009369E5" w:rsidRDefault="00F818C4" w:rsidP="00F818C4">
      <w:pPr>
        <w:pStyle w:val="ac"/>
        <w:numPr>
          <w:ilvl w:val="1"/>
          <w:numId w:val="5"/>
        </w:numPr>
        <w:spacing w:line="300" w:lineRule="auto"/>
        <w:ind w:left="85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ученика при удаленном обучении ложиться повышенная ответственность. Дисциплинироваться при таком виде обучения куда тяжелее, чем </w:t>
      </w:r>
      <w:proofErr w:type="gramStart"/>
      <w:r>
        <w:rPr>
          <w:rFonts w:ascii="Times New Roman" w:hAnsi="Times New Roman" w:cs="Times New Roman"/>
          <w:sz w:val="28"/>
        </w:rPr>
        <w:t>при</w:t>
      </w:r>
      <w:proofErr w:type="gramEnd"/>
      <w:r>
        <w:rPr>
          <w:rFonts w:ascii="Times New Roman" w:hAnsi="Times New Roman" w:cs="Times New Roman"/>
          <w:sz w:val="28"/>
        </w:rPr>
        <w:t xml:space="preserve"> очном. Несмотря на относительную </w:t>
      </w:r>
      <w:proofErr w:type="gramStart"/>
      <w:r>
        <w:rPr>
          <w:rFonts w:ascii="Times New Roman" w:hAnsi="Times New Roman" w:cs="Times New Roman"/>
          <w:sz w:val="28"/>
        </w:rPr>
        <w:t>свободу</w:t>
      </w:r>
      <w:proofErr w:type="gramEnd"/>
      <w:r>
        <w:rPr>
          <w:rFonts w:ascii="Times New Roman" w:hAnsi="Times New Roman" w:cs="Times New Roman"/>
          <w:sz w:val="28"/>
        </w:rPr>
        <w:t xml:space="preserve"> ученик должен четко понимать, что дистанционное обучение – это такой же процесс образования, как и любой другой, который требует ответственности, дисциплины и отдачи. И от качества его работы будет напрямую зависеть результат.</w:t>
      </w:r>
    </w:p>
    <w:p w:rsidR="004F7D8E" w:rsidRPr="00570B89" w:rsidRDefault="00664E21" w:rsidP="00570B89">
      <w:pPr>
        <w:pStyle w:val="ac"/>
        <w:spacing w:line="30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3C7707">
        <w:rPr>
          <w:rFonts w:ascii="Times New Roman" w:hAnsi="Times New Roman" w:cs="Times New Roman"/>
          <w:sz w:val="28"/>
        </w:rPr>
        <w:t xml:space="preserve"> </w:t>
      </w:r>
    </w:p>
    <w:sectPr w:rsidR="004F7D8E" w:rsidRPr="00570B89" w:rsidSect="009D052B">
      <w:footerReference w:type="default" r:id="rId9"/>
      <w:pgSz w:w="11906" w:h="16838"/>
      <w:pgMar w:top="993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3A1" w:rsidRDefault="006B33A1" w:rsidP="002B5B2E">
      <w:pPr>
        <w:spacing w:after="0" w:line="240" w:lineRule="auto"/>
      </w:pPr>
      <w:r>
        <w:separator/>
      </w:r>
    </w:p>
  </w:endnote>
  <w:endnote w:type="continuationSeparator" w:id="0">
    <w:p w:rsidR="006B33A1" w:rsidRDefault="006B33A1" w:rsidP="002B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9970220"/>
      <w:docPartObj>
        <w:docPartGallery w:val="Page Numbers (Bottom of Page)"/>
        <w:docPartUnique/>
      </w:docPartObj>
    </w:sdtPr>
    <w:sdtEndPr/>
    <w:sdtContent>
      <w:p w:rsidR="006B33A1" w:rsidRDefault="006B33A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B89">
          <w:rPr>
            <w:noProof/>
          </w:rPr>
          <w:t>8</w:t>
        </w:r>
        <w:r>
          <w:fldChar w:fldCharType="end"/>
        </w:r>
      </w:p>
    </w:sdtContent>
  </w:sdt>
  <w:p w:rsidR="006B33A1" w:rsidRDefault="006B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3A1" w:rsidRDefault="006B33A1" w:rsidP="002B5B2E">
      <w:pPr>
        <w:spacing w:after="0" w:line="240" w:lineRule="auto"/>
      </w:pPr>
      <w:r>
        <w:separator/>
      </w:r>
    </w:p>
  </w:footnote>
  <w:footnote w:type="continuationSeparator" w:id="0">
    <w:p w:rsidR="006B33A1" w:rsidRDefault="006B33A1" w:rsidP="002B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49B1"/>
    <w:multiLevelType w:val="multilevel"/>
    <w:tmpl w:val="C002C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E01374"/>
    <w:multiLevelType w:val="hybridMultilevel"/>
    <w:tmpl w:val="4B44E754"/>
    <w:lvl w:ilvl="0" w:tplc="801294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C02D9"/>
    <w:multiLevelType w:val="multilevel"/>
    <w:tmpl w:val="F3DAA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25156"/>
    <w:multiLevelType w:val="hybridMultilevel"/>
    <w:tmpl w:val="FC6C70C0"/>
    <w:lvl w:ilvl="0" w:tplc="0C8484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B5633"/>
    <w:multiLevelType w:val="multilevel"/>
    <w:tmpl w:val="7412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282C28"/>
    <w:multiLevelType w:val="multilevel"/>
    <w:tmpl w:val="A16E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9E1079"/>
    <w:multiLevelType w:val="hybridMultilevel"/>
    <w:tmpl w:val="DA3256D8"/>
    <w:lvl w:ilvl="0" w:tplc="EDE28F7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E7D5A89"/>
    <w:multiLevelType w:val="multilevel"/>
    <w:tmpl w:val="602E362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F916ECD"/>
    <w:multiLevelType w:val="hybridMultilevel"/>
    <w:tmpl w:val="63FAC358"/>
    <w:lvl w:ilvl="0" w:tplc="5EE04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093EDE"/>
    <w:multiLevelType w:val="multilevel"/>
    <w:tmpl w:val="268A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61"/>
    <w:rsid w:val="000B2F3F"/>
    <w:rsid w:val="000F1327"/>
    <w:rsid w:val="00193A7F"/>
    <w:rsid w:val="001E5C48"/>
    <w:rsid w:val="00221A93"/>
    <w:rsid w:val="00226224"/>
    <w:rsid w:val="002B5B2E"/>
    <w:rsid w:val="002D0D17"/>
    <w:rsid w:val="002D3346"/>
    <w:rsid w:val="003B472F"/>
    <w:rsid w:val="003C7707"/>
    <w:rsid w:val="0047211A"/>
    <w:rsid w:val="00477BD2"/>
    <w:rsid w:val="004953C1"/>
    <w:rsid w:val="00496136"/>
    <w:rsid w:val="004F7D8E"/>
    <w:rsid w:val="00537A26"/>
    <w:rsid w:val="00555A8E"/>
    <w:rsid w:val="00570B89"/>
    <w:rsid w:val="00596566"/>
    <w:rsid w:val="00597E61"/>
    <w:rsid w:val="005D3B99"/>
    <w:rsid w:val="006478C3"/>
    <w:rsid w:val="00664E21"/>
    <w:rsid w:val="00672E6E"/>
    <w:rsid w:val="00692D9C"/>
    <w:rsid w:val="006B33A1"/>
    <w:rsid w:val="0071377F"/>
    <w:rsid w:val="00722CE9"/>
    <w:rsid w:val="00757C0B"/>
    <w:rsid w:val="00795B35"/>
    <w:rsid w:val="007D5733"/>
    <w:rsid w:val="007F6A8C"/>
    <w:rsid w:val="00851AB4"/>
    <w:rsid w:val="009361A7"/>
    <w:rsid w:val="009C1B18"/>
    <w:rsid w:val="009C76BA"/>
    <w:rsid w:val="009D052B"/>
    <w:rsid w:val="00A426AD"/>
    <w:rsid w:val="00A6510F"/>
    <w:rsid w:val="00A945D8"/>
    <w:rsid w:val="00BA5CF5"/>
    <w:rsid w:val="00BE2B7E"/>
    <w:rsid w:val="00BF05E8"/>
    <w:rsid w:val="00C20CEB"/>
    <w:rsid w:val="00C75C3B"/>
    <w:rsid w:val="00CA2D94"/>
    <w:rsid w:val="00CD67B2"/>
    <w:rsid w:val="00CE76F7"/>
    <w:rsid w:val="00CF5991"/>
    <w:rsid w:val="00D552AC"/>
    <w:rsid w:val="00D71955"/>
    <w:rsid w:val="00D8105C"/>
    <w:rsid w:val="00D91C9D"/>
    <w:rsid w:val="00E1308C"/>
    <w:rsid w:val="00E67678"/>
    <w:rsid w:val="00EC2C85"/>
    <w:rsid w:val="00EE2300"/>
    <w:rsid w:val="00F72D52"/>
    <w:rsid w:val="00F73700"/>
    <w:rsid w:val="00F818C4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C1"/>
  </w:style>
  <w:style w:type="paragraph" w:styleId="1">
    <w:name w:val="heading 1"/>
    <w:link w:val="10"/>
    <w:qFormat/>
    <w:rsid w:val="00CA2D94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outlineLvl w:val="0"/>
    </w:pPr>
    <w:rPr>
      <w:rFonts w:ascii="Arial" w:eastAsia="Calibri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E61"/>
    <w:rPr>
      <w:color w:val="0000FF"/>
      <w:u w:val="single"/>
    </w:rPr>
  </w:style>
  <w:style w:type="paragraph" w:styleId="a5">
    <w:name w:val="No Spacing"/>
    <w:uiPriority w:val="1"/>
    <w:qFormat/>
    <w:rsid w:val="00597E6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B2E"/>
  </w:style>
  <w:style w:type="paragraph" w:styleId="a8">
    <w:name w:val="footer"/>
    <w:basedOn w:val="a"/>
    <w:link w:val="a9"/>
    <w:uiPriority w:val="99"/>
    <w:unhideWhenUsed/>
    <w:rsid w:val="002B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B2E"/>
  </w:style>
  <w:style w:type="paragraph" w:styleId="aa">
    <w:name w:val="Balloon Text"/>
    <w:basedOn w:val="a"/>
    <w:link w:val="ab"/>
    <w:uiPriority w:val="99"/>
    <w:semiHidden/>
    <w:unhideWhenUsed/>
    <w:rsid w:val="002B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5B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818C4"/>
    <w:pPr>
      <w:ind w:left="720"/>
      <w:contextualSpacing/>
    </w:pPr>
  </w:style>
  <w:style w:type="paragraph" w:customStyle="1" w:styleId="ad">
    <w:name w:val="обычный"/>
    <w:basedOn w:val="a"/>
    <w:rsid w:val="00F818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F7D8E"/>
    <w:rPr>
      <w:b/>
      <w:bCs/>
    </w:rPr>
  </w:style>
  <w:style w:type="character" w:customStyle="1" w:styleId="10">
    <w:name w:val="Заголовок 1 Знак"/>
    <w:basedOn w:val="a0"/>
    <w:link w:val="1"/>
    <w:rsid w:val="00CA2D94"/>
    <w:rPr>
      <w:rFonts w:ascii="Arial" w:eastAsia="Calibri" w:hAnsi="Arial" w:cs="Arial"/>
      <w:b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C1"/>
  </w:style>
  <w:style w:type="paragraph" w:styleId="1">
    <w:name w:val="heading 1"/>
    <w:link w:val="10"/>
    <w:qFormat/>
    <w:rsid w:val="00CA2D94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outlineLvl w:val="0"/>
    </w:pPr>
    <w:rPr>
      <w:rFonts w:ascii="Arial" w:eastAsia="Calibri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7E61"/>
    <w:rPr>
      <w:color w:val="0000FF"/>
      <w:u w:val="single"/>
    </w:rPr>
  </w:style>
  <w:style w:type="paragraph" w:styleId="a5">
    <w:name w:val="No Spacing"/>
    <w:uiPriority w:val="1"/>
    <w:qFormat/>
    <w:rsid w:val="00597E61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5B2E"/>
  </w:style>
  <w:style w:type="paragraph" w:styleId="a8">
    <w:name w:val="footer"/>
    <w:basedOn w:val="a"/>
    <w:link w:val="a9"/>
    <w:uiPriority w:val="99"/>
    <w:unhideWhenUsed/>
    <w:rsid w:val="002B5B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5B2E"/>
  </w:style>
  <w:style w:type="paragraph" w:styleId="aa">
    <w:name w:val="Balloon Text"/>
    <w:basedOn w:val="a"/>
    <w:link w:val="ab"/>
    <w:uiPriority w:val="99"/>
    <w:semiHidden/>
    <w:unhideWhenUsed/>
    <w:rsid w:val="002B5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5B2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818C4"/>
    <w:pPr>
      <w:ind w:left="720"/>
      <w:contextualSpacing/>
    </w:pPr>
  </w:style>
  <w:style w:type="paragraph" w:customStyle="1" w:styleId="ad">
    <w:name w:val="обычный"/>
    <w:basedOn w:val="a"/>
    <w:rsid w:val="00F818C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4F7D8E"/>
    <w:rPr>
      <w:b/>
      <w:bCs/>
    </w:rPr>
  </w:style>
  <w:style w:type="character" w:customStyle="1" w:styleId="10">
    <w:name w:val="Заголовок 1 Знак"/>
    <w:basedOn w:val="a0"/>
    <w:link w:val="1"/>
    <w:rsid w:val="00CA2D94"/>
    <w:rPr>
      <w:rFonts w:ascii="Arial" w:eastAsia="Calibri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DD25-4597-4449-BC06-54A13020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7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Matvei</dc:creator>
  <cp:keywords/>
  <dc:description/>
  <cp:lastModifiedBy>user</cp:lastModifiedBy>
  <cp:revision>27</cp:revision>
  <cp:lastPrinted>2020-12-11T18:13:00Z</cp:lastPrinted>
  <dcterms:created xsi:type="dcterms:W3CDTF">2020-11-06T13:21:00Z</dcterms:created>
  <dcterms:modified xsi:type="dcterms:W3CDTF">2022-08-09T10:05:00Z</dcterms:modified>
</cp:coreProperties>
</file>