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9E" w:rsidRPr="00DE25A3" w:rsidRDefault="00DE25A3" w:rsidP="00DE25A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E25A3">
        <w:rPr>
          <w:rFonts w:ascii="Times New Roman" w:hAnsi="Times New Roman" w:cs="Times New Roman"/>
          <w:b/>
          <w:sz w:val="96"/>
          <w:szCs w:val="96"/>
        </w:rPr>
        <w:t>МБУДО « ЦЕНТР ИСКУССТВ» объявляет набор детей на хореографическое отделение в 1,2,3 классы! Информация по телефону 89174669295.</w:t>
      </w:r>
    </w:p>
    <w:sectPr w:rsidR="00E3589E" w:rsidRPr="00DE25A3" w:rsidSect="00E3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25A3"/>
    <w:rsid w:val="00DE25A3"/>
    <w:rsid w:val="00E3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Faizov</dc:creator>
  <cp:keywords/>
  <dc:description/>
  <cp:lastModifiedBy>Igor Faizov</cp:lastModifiedBy>
  <cp:revision>3</cp:revision>
  <cp:lastPrinted>2022-09-02T06:00:00Z</cp:lastPrinted>
  <dcterms:created xsi:type="dcterms:W3CDTF">2022-09-02T05:56:00Z</dcterms:created>
  <dcterms:modified xsi:type="dcterms:W3CDTF">2022-09-02T06:01:00Z</dcterms:modified>
</cp:coreProperties>
</file>