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76" w:rsidRDefault="00383676" w:rsidP="0042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Анатольевна Пугач,</w:t>
      </w:r>
    </w:p>
    <w:p w:rsidR="00383676" w:rsidRDefault="00383676" w:rsidP="0042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УВР,</w:t>
      </w:r>
    </w:p>
    <w:p w:rsidR="00383676" w:rsidRDefault="00383676" w:rsidP="0042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физики,</w:t>
      </w:r>
    </w:p>
    <w:p w:rsidR="00383676" w:rsidRDefault="00383676" w:rsidP="0042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47</w:t>
      </w:r>
    </w:p>
    <w:p w:rsidR="00383676" w:rsidRDefault="00383676" w:rsidP="0042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Курска</w:t>
      </w:r>
    </w:p>
    <w:p w:rsidR="00383676" w:rsidRDefault="00383676" w:rsidP="0042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</w:p>
    <w:p w:rsidR="00776293" w:rsidRPr="00776293" w:rsidRDefault="00776293" w:rsidP="004265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Формирование функционально</w:t>
      </w:r>
      <w:r w:rsidR="003F627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й грамотности на </w:t>
      </w:r>
      <w:bookmarkStart w:id="0" w:name="_GoBack"/>
      <w:bookmarkEnd w:id="0"/>
      <w:r w:rsidR="000B792C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уроках физики</w:t>
      </w:r>
    </w:p>
    <w:p w:rsidR="00776293" w:rsidRPr="00776293" w:rsidRDefault="00776293" w:rsidP="004265F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D05403" w:rsidRDefault="00776293" w:rsidP="004265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функциональной грамотности учащихся – одна из основных з</w:t>
      </w:r>
      <w:r w:rsidR="00460EF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адач современного образования. </w:t>
      </w: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указу президента «О национальных целях и стратегических задачах развития Российской Федерации на период до 2024 года» Россия должна войти в десять лучших стран мира по качеству общего образования. Для этого министр просвещения РФ планирует разработать систему заданий для формирования функциональной грамотности школьников. Поэтому необходимо формирование у школьников математической, читательской, </w:t>
      </w:r>
      <w:proofErr w:type="gramStart"/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финансовой грамотности, креативного и критического мышления, а также компетенций в области знаний о глобальных проблемах человечества. </w:t>
      </w:r>
      <w:r w:rsidR="00D05403" w:rsidRPr="00D0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</w:t>
      </w:r>
      <w:r w:rsidR="00D0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5403" w:rsidRPr="00D0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грамотная личность </w:t>
      </w:r>
      <w:r w:rsidR="00D0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05403" w:rsidRPr="00D0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человек, ориентирующийся в мире и действующий в соответствии с общественными ценностями и интересами, а не только тот человек, который умеет </w:t>
      </w:r>
      <w:proofErr w:type="gramStart"/>
      <w:r w:rsidR="00D05403" w:rsidRPr="00D0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="00D05403" w:rsidRPr="00D0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задачи и логически думать.</w:t>
      </w:r>
    </w:p>
    <w:p w:rsidR="00776293" w:rsidRPr="00776293" w:rsidRDefault="00776293" w:rsidP="004265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широком определении функциональная грамотность выступает как способ социальной ориентации личности, интегрирующий связь образования с многоплановой человеческой деятельностью.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функциональной грамотности.</w:t>
      </w:r>
    </w:p>
    <w:p w:rsidR="00776293" w:rsidRPr="00776293" w:rsidRDefault="00776293" w:rsidP="004265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Читательская грамотность</w:t>
      </w:r>
    </w:p>
    <w:p w:rsidR="00776293" w:rsidRPr="00776293" w:rsidRDefault="00776293" w:rsidP="004265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грамотность</w:t>
      </w:r>
    </w:p>
    <w:p w:rsidR="00776293" w:rsidRPr="00776293" w:rsidRDefault="00776293" w:rsidP="004265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Естественнонаучная грамотность</w:t>
      </w:r>
    </w:p>
    <w:p w:rsidR="00776293" w:rsidRPr="00776293" w:rsidRDefault="00776293" w:rsidP="004265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</w:t>
      </w:r>
    </w:p>
    <w:p w:rsidR="00776293" w:rsidRPr="00776293" w:rsidRDefault="00776293" w:rsidP="004265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компетенции.  Креативное мышление.</w:t>
      </w:r>
    </w:p>
    <w:p w:rsidR="009C7F0E" w:rsidRDefault="009C7F0E" w:rsidP="0042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293" w:rsidRPr="00776293" w:rsidRDefault="00776293" w:rsidP="004265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 включает в себя несколько составляющих, основными в процессе изучения физики являются:</w:t>
      </w:r>
    </w:p>
    <w:p w:rsidR="00776293" w:rsidRPr="00776293" w:rsidRDefault="009C7F0E" w:rsidP="004265FA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7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776293" w:rsidRPr="009C7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итательская грамотность</w:t>
      </w:r>
      <w:r w:rsidR="00776293"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(формирование которой может происходить с помощью плана-конспекта параграфа, следуя которому обучающийся изучает информацию в тексте, понимает, осмысливает, извлекает и интерпретирует, заполняя конспект по плану);</w:t>
      </w:r>
    </w:p>
    <w:p w:rsidR="00776293" w:rsidRPr="00776293" w:rsidRDefault="00AE3933" w:rsidP="004265FA">
      <w:p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</w:t>
      </w:r>
      <w:r w:rsidR="00776293"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итательская грамотность</w:t>
      </w:r>
      <w:r w:rsidR="009C7F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776293"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–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– это базовый навык функциональной грамотности.</w:t>
      </w:r>
    </w:p>
    <w:p w:rsidR="00776293" w:rsidRPr="00776293" w:rsidRDefault="00776293" w:rsidP="004265FA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7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математическая грамотность</w:t>
      </w: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(формирование которой может происходить не только при решении расчетных задач, но и при </w:t>
      </w: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выполнении заданий, например «Вычисление давления производимого человеком на поверхность», где обучающийся, используя математический аппарат, производит вычисления физических, переводит единицы измерения физических величин в систему единиц СИ);</w:t>
      </w:r>
    </w:p>
    <w:p w:rsidR="00776293" w:rsidRPr="00776293" w:rsidRDefault="00AE3933" w:rsidP="004265FA">
      <w:p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</w:t>
      </w:r>
      <w:r w:rsidR="00820DF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атематическая грамотность – </w:t>
      </w:r>
      <w:r w:rsidR="00776293"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776293" w:rsidRPr="00776293" w:rsidRDefault="00776293" w:rsidP="004265FA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7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естественнонаучная грамотность</w:t>
      </w: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(формирование которой происходит, в большей степени, с помощью экспериментальных заданий, которые закладывают навыки использования естественнонаучных знаний для понимания физических процессов и явлений в окружающем нас мире).</w:t>
      </w:r>
    </w:p>
    <w:p w:rsidR="00776293" w:rsidRPr="00776293" w:rsidRDefault="009C7F0E" w:rsidP="004265FA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7F0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ф</w:t>
      </w:r>
      <w:r w:rsidR="00776293" w:rsidRPr="009C7F0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инансовая грамотность</w:t>
      </w:r>
      <w:r w:rsidR="00820DF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–</w:t>
      </w:r>
      <w:r w:rsidR="00776293"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это знание и понимание финансовых понятий и финансовых рисков. 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776293" w:rsidRPr="00776293" w:rsidRDefault="009C7F0E" w:rsidP="004265FA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C7F0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к</w:t>
      </w:r>
      <w:r w:rsidR="00776293" w:rsidRPr="009C7F0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реативное мышление</w:t>
      </w:r>
      <w:r w:rsidR="00820DF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– </w:t>
      </w:r>
      <w:r w:rsidR="00776293"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776293" w:rsidRPr="00776293" w:rsidRDefault="009C7F0E" w:rsidP="004265FA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9C7F0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г</w:t>
      </w:r>
      <w:r w:rsidR="00776293" w:rsidRPr="009C7F0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лобальные компетенции</w:t>
      </w:r>
      <w:r w:rsidR="00776293"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820DF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– </w:t>
      </w:r>
      <w:r w:rsidR="00776293"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  <w:proofErr w:type="gramEnd"/>
    </w:p>
    <w:p w:rsidR="009C7F0E" w:rsidRDefault="009C7F0E" w:rsidP="004265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776293" w:rsidRPr="00776293" w:rsidRDefault="00776293" w:rsidP="004265F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Естественно</w:t>
      </w:r>
      <w:r w:rsidR="003B195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научна</w:t>
      </w:r>
      <w:r w:rsidR="003B195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я</w:t>
      </w:r>
      <w:proofErr w:type="gramEnd"/>
      <w:r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грамотность </w:t>
      </w:r>
      <w:r w:rsidR="003B195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– </w:t>
      </w:r>
      <w:r w:rsidRPr="0077629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 </w:t>
      </w:r>
    </w:p>
    <w:p w:rsidR="00776293" w:rsidRPr="003B1958" w:rsidRDefault="00776293" w:rsidP="0042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</w:t>
      </w:r>
      <w:r w:rsidR="003B1958" w:rsidRPr="003B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-научная</w:t>
      </w:r>
      <w:proofErr w:type="gramEnd"/>
      <w:r w:rsidR="003B1958" w:rsidRPr="003B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грамотность проверяет </w:t>
      </w:r>
      <w:r w:rsidRPr="003B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</w:t>
      </w:r>
    </w:p>
    <w:p w:rsidR="00776293" w:rsidRPr="003B1958" w:rsidRDefault="00776293" w:rsidP="004265FA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928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Научное объяснение явлений</w:t>
      </w:r>
    </w:p>
    <w:p w:rsidR="00776293" w:rsidRPr="003B1958" w:rsidRDefault="00776293" w:rsidP="001E6E4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соответствующие естественнонаучные знания для объяснения явления</w:t>
      </w:r>
    </w:p>
    <w:p w:rsidR="00776293" w:rsidRPr="003B1958" w:rsidRDefault="00776293" w:rsidP="001E6E4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Распознавать, использовать и создавать объяснительные модели и представления</w:t>
      </w:r>
    </w:p>
    <w:p w:rsidR="00776293" w:rsidRPr="003B1958" w:rsidRDefault="00776293" w:rsidP="001E6E4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 научно обосновывать прогнозы о протекании процесса или явления</w:t>
      </w:r>
    </w:p>
    <w:p w:rsidR="00776293" w:rsidRPr="003B1958" w:rsidRDefault="009432B0" w:rsidP="001E6E4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776293" w:rsidRPr="003B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бъяснять принцип действия технического устройства или технологии</w:t>
      </w:r>
    </w:p>
    <w:p w:rsidR="00776293" w:rsidRPr="003B1958" w:rsidRDefault="00776293" w:rsidP="004265F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 особенностей естественнонаучного исследования</w:t>
      </w:r>
    </w:p>
    <w:p w:rsidR="00776293" w:rsidRPr="003B1958" w:rsidRDefault="00776293" w:rsidP="001E6E4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формулировать цель данного исследования</w:t>
      </w:r>
    </w:p>
    <w:p w:rsidR="00776293" w:rsidRPr="003B1958" w:rsidRDefault="00776293" w:rsidP="001E6E4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или оценивать способ научного исследования данного вопроса</w:t>
      </w:r>
    </w:p>
    <w:p w:rsidR="00776293" w:rsidRPr="003B1958" w:rsidRDefault="00776293" w:rsidP="001E6E4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объяснительные гипотезы и предлагать способы их проверки</w:t>
      </w:r>
    </w:p>
    <w:p w:rsidR="00776293" w:rsidRPr="003B1958" w:rsidRDefault="00776293" w:rsidP="001E6E4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и оценивать способы, которые используют учёные, чтобы обеспечить надёжность данных и достоверность объяснений</w:t>
      </w:r>
    </w:p>
    <w:p w:rsidR="00776293" w:rsidRPr="00776293" w:rsidRDefault="00776293" w:rsidP="004265FA">
      <w:pPr>
        <w:numPr>
          <w:ilvl w:val="0"/>
          <w:numId w:val="9"/>
        </w:numPr>
        <w:shd w:val="clear" w:color="auto" w:fill="FFFFFF"/>
        <w:spacing w:after="0" w:line="240" w:lineRule="auto"/>
        <w:ind w:left="928" w:hanging="64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Интерпретация данных и использование научных доказатель</w:t>
      </w:r>
      <w:proofErr w:type="gramStart"/>
      <w:r w:rsidRPr="003B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 дл</w:t>
      </w:r>
      <w:proofErr w:type="gramEnd"/>
      <w:r w:rsidRPr="003B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получения</w:t>
      </w:r>
      <w:r w:rsidRPr="00776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выводов</w:t>
      </w:r>
      <w:r w:rsidR="003B1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76293" w:rsidRPr="00776293" w:rsidRDefault="00776293" w:rsidP="001E6E44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интерпретировать данные и делать соответствующие выводы</w:t>
      </w:r>
    </w:p>
    <w:p w:rsidR="00776293" w:rsidRPr="00776293" w:rsidRDefault="00776293" w:rsidP="001E6E44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одну форму представления данных в другую</w:t>
      </w:r>
    </w:p>
    <w:p w:rsidR="00776293" w:rsidRPr="00776293" w:rsidRDefault="00776293" w:rsidP="001E6E44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допущения, доказательства и рассуждения в научных текстах</w:t>
      </w:r>
    </w:p>
    <w:p w:rsidR="00776293" w:rsidRPr="00776293" w:rsidRDefault="00776293" w:rsidP="001E6E44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c научной точки зрения аргументы и доказательства из различных источников</w:t>
      </w:r>
    </w:p>
    <w:p w:rsidR="00024476" w:rsidRDefault="00024476" w:rsidP="004265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293" w:rsidRDefault="00776293" w:rsidP="004265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Инструменты учителя на уроках физики:</w:t>
      </w:r>
    </w:p>
    <w:p w:rsidR="00776293" w:rsidRPr="00776293" w:rsidRDefault="00776293" w:rsidP="004265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proofErr w:type="gramEnd"/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предлагаемые в различных учебниках и учебных пособиях направлены на формирование функциональной грамотности, поскольку, по сути, это </w:t>
      </w:r>
      <w:proofErr w:type="spellStart"/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обучения: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ЗАДАНИЙ: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-Задания на работу с текстом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-Опорные конспекты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-Контекстные задачи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-Качественные задачи</w:t>
      </w:r>
    </w:p>
    <w:p w:rsidR="00776293" w:rsidRPr="00776293" w:rsidRDefault="00776293" w:rsidP="004265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-Рубрика «Мои физические исследования», «Домашний эксперимент» и др.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информацией в нетекстовом виде.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ИНСТРУМЕНТАРИЙ: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-Учебник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-Задачник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-Рабочая тетрадь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-Сборник контрольных работ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-Технологические карты уроков</w:t>
      </w:r>
    </w:p>
    <w:p w:rsidR="00776293" w:rsidRPr="00776293" w:rsidRDefault="00776293" w:rsidP="004265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-Методические рекомендации</w:t>
      </w:r>
    </w:p>
    <w:p w:rsidR="00776293" w:rsidRPr="00776293" w:rsidRDefault="00024476" w:rsidP="004265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учителя </w:t>
      </w:r>
      <w:r w:rsidR="00776293"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формирования ключевых компетенций, то есть в формирован</w:t>
      </w:r>
      <w:proofErr w:type="gramStart"/>
      <w:r w:rsidR="00776293"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о</w:t>
      </w:r>
      <w:proofErr w:type="gramEnd"/>
      <w:r w:rsidR="00776293"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бучающегося, готовности использовать усвоенные знания, умения, навыки и способы деятельности в реальной жизни для решения практических задач. Для этого учителю необходимо увлечь и заинтересовать ребенка, замотивировать его на изучение предмета, а также разнообразить урок, используя разные виды деятельности в процессе обучения.</w:t>
      </w:r>
    </w:p>
    <w:p w:rsidR="00776293" w:rsidRPr="00776293" w:rsidRDefault="00776293" w:rsidP="009956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этом педагогу поможет физический эксперимент, который занимает при формировании функциональной грамотности лидирующее место в предмете «Физика». Демонстрационный, лабораторный, фронтальный, домашний эксперимент можно рассматривать как метод активизации познавательной и мыслител</w:t>
      </w:r>
      <w:r w:rsidR="0099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деятельности </w:t>
      </w:r>
      <w:proofErr w:type="gramStart"/>
      <w:r w:rsidR="0099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99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никогда не используется как уединенный метод, только в сочетании со словесными методами (лекция, объяснение, беседа) и с другими средствами наглядности (рисунки, таблицы, презентации). Эксперимент развивает у обучающихся наблюдательность, образное мышления, умение делать обобщения на основе наблюдаемых фактов. Также он дает возможность овладеть навыком применения тех или иных физических закономерностей, понять тесную связь физики с окружающим миром и предметами. Образовательная функция физического эксперимента: способствует формированию у обучающихся теоретических знаний; интеллектуальных и практических умений и навыков, в том числе, умений выполнять простые наблюдения, измерения и опыты, обращаться с приборами.</w:t>
      </w:r>
    </w:p>
    <w:p w:rsidR="00776293" w:rsidRPr="00776293" w:rsidRDefault="00776293" w:rsidP="004265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функция физического эксперимента: способствует развитию самостоятельности и инициативы.</w:t>
      </w:r>
    </w:p>
    <w:p w:rsidR="00776293" w:rsidRPr="00776293" w:rsidRDefault="00776293" w:rsidP="004265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максимальной самореализации и полезного участия в жизни общества учащимся необходимо самостоятельно добывать, анализировать, структурировать и эффективно использовать полученную информацию. «В условиях модернизации роль физики, имеющей множество «пограничных» с другими дисциплинами областей исследования возрастает и обеспечивает разработку эффективных путей и средств решения, жизненно важных для людей задач и проблем (производство энергии, защита окружающей среды, здравоохранение и др.). Ядром данного процесса выступает функциональная грамотность, так как под ней понимают «способность человека решать стандартные жизненные задачи в различных сферах жизни и деятельности на основе прикладных знаний»». В связи с этим, изучение физики должно быть ориентировано на развитие функциональной грамотности </w:t>
      </w:r>
      <w:proofErr w:type="gramStart"/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293" w:rsidRPr="00776293" w:rsidRDefault="00776293" w:rsidP="004265F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задач на формирование функциональной грамотности в области естествознания</w:t>
      </w:r>
      <w:r w:rsidR="0011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6293" w:rsidRPr="0098734A" w:rsidRDefault="00776293" w:rsidP="0098734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работу тока за один месяц (30 дней) и стоимость израсходованной электроэнергии, если имеем в работе электрическую лампу мощностью 100 Вт, которая горит ежедневно 5 часов.</w:t>
      </w:r>
    </w:p>
    <w:p w:rsidR="00776293" w:rsidRPr="0098734A" w:rsidRDefault="00776293" w:rsidP="0098734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 составляет 4,17 р. за 1кВт*ч.</w:t>
      </w:r>
    </w:p>
    <w:p w:rsidR="00776293" w:rsidRPr="0098734A" w:rsidRDefault="00776293" w:rsidP="0098734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поднятое (забродившее) тесто помещают в духовку дл</w:t>
      </w:r>
      <w:r w:rsidR="006312CD" w:rsidRPr="0098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выпекания, скопления газов и паров в тесте увеличиваются в размере. Почему </w:t>
      </w:r>
      <w:r w:rsidRPr="0098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скоплен</w:t>
      </w:r>
      <w:r w:rsidR="006312CD" w:rsidRPr="0098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газов и паров увеличиваются при </w:t>
      </w:r>
      <w:r w:rsidRPr="0098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нагревании?</w:t>
      </w:r>
    </w:p>
    <w:p w:rsidR="0098734A" w:rsidRPr="0098734A" w:rsidRDefault="0098734A" w:rsidP="0098734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изготовления небесных фонариков (объёмные бумажные конструкции с огоньком внутри, летающие по принципу воздушного шара (от нагретого воздуха)) традиционно используются только натуральные материалы: рисовая бумага и каркас из бамбука. Топливный элемент крепится на верёвке со специальной негорючей пропиткой, вместо традиционной медной проволоки, что уменьшает </w:t>
      </w:r>
      <w:r w:rsidRPr="0098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массу небесного фонарика, улучшает лётные качества и делает его полностью </w:t>
      </w:r>
      <w:proofErr w:type="spellStart"/>
      <w:r w:rsidRPr="0098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биоразлагаемым</w:t>
      </w:r>
      <w:proofErr w:type="spellEnd"/>
      <w:r w:rsidRPr="0098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6EB" w:rsidRPr="005F06EB" w:rsidRDefault="005F06EB" w:rsidP="005F06E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начительную роль в развитии функциональной грамотности играет</w:t>
      </w:r>
      <w:r w:rsidR="000A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индивидуальных домашних заданий, при этом развивается самостоятельное и креативное мышления появляется интерес, но также и учитываются индивидуальные особенности учащихся.</w:t>
      </w:r>
    </w:p>
    <w:p w:rsidR="005F06EB" w:rsidRPr="005F06EB" w:rsidRDefault="005F06EB" w:rsidP="005F06E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</w:t>
      </w:r>
    </w:p>
    <w:p w:rsidR="005F06EB" w:rsidRDefault="004E50BF" w:rsidP="005F0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5F06EB"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изуализация текста (представление текстовой информации в наглядном виде: списки, таблицы, диаграммы, фотографии, схемы, рисунки),</w:t>
      </w:r>
      <w:proofErr w:type="gramEnd"/>
    </w:p>
    <w:p w:rsidR="005F06EB" w:rsidRPr="005F06EB" w:rsidRDefault="005F06EB" w:rsidP="005F0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«Узнать плотность риса или любой другой крупы»,</w:t>
      </w:r>
    </w:p>
    <w:p w:rsidR="005F06EB" w:rsidRPr="005F06EB" w:rsidRDefault="005F06EB" w:rsidP="005F0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Вырастить кристалл (задание делается в соответствии с материалами, предложенными учителем, под присмотром взрослых, с соблюдением техники безопасности),</w:t>
      </w:r>
    </w:p>
    <w:p w:rsidR="005F06EB" w:rsidRPr="005F06EB" w:rsidRDefault="005F06EB" w:rsidP="005F06E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на концентрацию внимания, помогают создать тишину в классе, привлечь к занятию: «Радуга внимания», «Комментированное описание понятий, явлений».</w:t>
      </w:r>
    </w:p>
    <w:p w:rsidR="005F06EB" w:rsidRPr="005F06EB" w:rsidRDefault="005F06EB" w:rsidP="005F06E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Приёмы, развивающие творческое мышление: «Оратор», «Автор», «Фантазёр», «Профи».</w:t>
      </w:r>
    </w:p>
    <w:p w:rsidR="005F06EB" w:rsidRPr="005F06EB" w:rsidRDefault="005F06EB" w:rsidP="005F06E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Приёмы, мотивирующие учащихся на активную работу во время урока: «Я знаю, что…», </w:t>
      </w:r>
      <w:r w:rsidR="004E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орзина идей</w:t>
      </w:r>
      <w:r w:rsidR="004E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6EB" w:rsidRPr="005F06EB" w:rsidRDefault="005F06EB" w:rsidP="005F06E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приёмы </w:t>
      </w:r>
      <w:r w:rsidR="0040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объяснения явлений и фактов: Что будет если? Попробуйте объяснить!</w:t>
      </w:r>
    </w:p>
    <w:p w:rsidR="005F06EB" w:rsidRPr="005F06EB" w:rsidRDefault="005F06EB" w:rsidP="005F06E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познания: Как узнать? Как сделать? Как получить? Сделайте вывод!</w:t>
      </w:r>
    </w:p>
    <w:p w:rsidR="005F06EB" w:rsidRPr="005F06EB" w:rsidRDefault="005F06EB" w:rsidP="005F06E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контроля: </w:t>
      </w:r>
      <w:proofErr w:type="gramStart"/>
      <w:r w:rsidRPr="005F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успехи», зашифрованные диктанты, оценка – не отметка, лови ошибку, цепочка, кредит доверия, толстый и тонкий вопрос, «Физическое королевство».</w:t>
      </w:r>
      <w:proofErr w:type="gramEnd"/>
    </w:p>
    <w:p w:rsidR="000148CE" w:rsidRDefault="008A3DE5" w:rsidP="008A3D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Методы и приемы, описанные выше, перекликаются друг с другом, дополняют и способствуют стимулированию у обучающихся работы критического и креативного мышлений. Мотивируют их на изучение предмета, концентрируя внимание, формируя самостоятельность, ответственность, </w:t>
      </w:r>
      <w:proofErr w:type="spellStart"/>
      <w:r w:rsidRPr="008A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коммуникативность</w:t>
      </w:r>
      <w:proofErr w:type="spellEnd"/>
      <w:r w:rsidRPr="008A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соответственно и функционально грамотную личность.</w:t>
      </w:r>
    </w:p>
    <w:p w:rsidR="009D3438" w:rsidRDefault="001E6E44" w:rsidP="008A3D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Функциональная грамотность ученика – это цель и результат современного образования. Формирование функциональной грамотности – обязательное условие работы учителя. Эту задачу мы должны решать независимо от планов и мониторингов вышестоящих организаций, преодолевая сложности и риски, радуясь успехам. Решения, которые мы принимаем в этом направлении, не должны быть скоропалительными. Работа должна быть хорошо продумана, тщательно спланирована, проводиться системно, должна быть возможность оценивания результатов во времени. В итоге, ребёнок должен обладать: готовностью успешно взаимодействовать с изменяющимся окружающим миром, возможностью решать различные (в том числе нестандартные) учебные и жизненные задачи, способностью строить социальные отношения, совокупностью рефлексивных умений, </w:t>
      </w:r>
      <w:r w:rsidRPr="001E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обеспечивающих оценку своей грамотности, стремлением к дальнейшему образованию и развитию.</w:t>
      </w:r>
    </w:p>
    <w:p w:rsidR="001E6E44" w:rsidRDefault="001E6E44" w:rsidP="009D3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438" w:rsidRPr="009D3438" w:rsidRDefault="009D3438" w:rsidP="009D3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D3438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3438" w:rsidRPr="009D3438" w:rsidRDefault="009D3438" w:rsidP="009D3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438" w:rsidRPr="009D3438" w:rsidRDefault="009D3438" w:rsidP="009D343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438">
        <w:rPr>
          <w:rFonts w:ascii="Times New Roman" w:hAnsi="Times New Roman" w:cs="Times New Roman"/>
          <w:sz w:val="28"/>
          <w:szCs w:val="28"/>
        </w:rPr>
        <w:t>Воспитательный и развивающий потенциал предметов физик</w:t>
      </w:r>
      <w:r w:rsidR="00BA31D4">
        <w:rPr>
          <w:rFonts w:ascii="Times New Roman" w:hAnsi="Times New Roman" w:cs="Times New Roman"/>
          <w:sz w:val="28"/>
          <w:szCs w:val="28"/>
        </w:rPr>
        <w:t>о</w:t>
      </w:r>
      <w:r w:rsidRPr="009D3438">
        <w:rPr>
          <w:rFonts w:ascii="Times New Roman" w:hAnsi="Times New Roman" w:cs="Times New Roman"/>
          <w:sz w:val="28"/>
          <w:szCs w:val="28"/>
        </w:rPr>
        <w:t>-математического цикла: монография/ Г.Н. Степанова, Е.Ю. Лукичева.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D3438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9D343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9D3438">
        <w:rPr>
          <w:rFonts w:ascii="Times New Roman" w:hAnsi="Times New Roman" w:cs="Times New Roman"/>
          <w:sz w:val="28"/>
          <w:szCs w:val="28"/>
        </w:rPr>
        <w:t>СПбАППО</w:t>
      </w:r>
      <w:proofErr w:type="spellEnd"/>
      <w:r w:rsidRPr="009D3438">
        <w:rPr>
          <w:rFonts w:ascii="Times New Roman" w:hAnsi="Times New Roman" w:cs="Times New Roman"/>
          <w:sz w:val="28"/>
          <w:szCs w:val="28"/>
        </w:rPr>
        <w:t>, 2014.;</w:t>
      </w:r>
    </w:p>
    <w:p w:rsidR="0060242D" w:rsidRDefault="0060242D" w:rsidP="0060242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42D">
        <w:rPr>
          <w:rFonts w:ascii="Times New Roman" w:hAnsi="Times New Roman" w:cs="Times New Roman"/>
          <w:sz w:val="28"/>
          <w:szCs w:val="28"/>
        </w:rPr>
        <w:t xml:space="preserve">Концепция преподавания учебного предмета «Физика» в образовательных организациях Российской Федерации, реализующих основные образовательные программы (Утверждена Решением Коллегии Министерства просвещения Российской Федерации протокол от 3 декабря 2019 г. № ПК – 4 </w:t>
      </w:r>
      <w:proofErr w:type="spellStart"/>
      <w:r w:rsidRPr="0060242D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60242D">
        <w:rPr>
          <w:rFonts w:ascii="Times New Roman" w:hAnsi="Times New Roman" w:cs="Times New Roman"/>
          <w:sz w:val="28"/>
          <w:szCs w:val="28"/>
        </w:rPr>
        <w:t>).</w:t>
      </w:r>
    </w:p>
    <w:p w:rsidR="009D3438" w:rsidRPr="009D3438" w:rsidRDefault="009D3438" w:rsidP="009D343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438">
        <w:rPr>
          <w:rFonts w:ascii="Times New Roman" w:hAnsi="Times New Roman" w:cs="Times New Roman"/>
          <w:sz w:val="28"/>
          <w:szCs w:val="28"/>
        </w:rPr>
        <w:t>Физика с Шерлоком Холмсом/ Е.В. Ермакова./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D3438">
        <w:rPr>
          <w:rFonts w:ascii="Times New Roman" w:hAnsi="Times New Roman" w:cs="Times New Roman"/>
          <w:sz w:val="28"/>
          <w:szCs w:val="28"/>
        </w:rPr>
        <w:t xml:space="preserve"> Москва: Издательство АСТ, 2019.</w:t>
      </w:r>
    </w:p>
    <w:p w:rsidR="009D3438" w:rsidRPr="009D3438" w:rsidRDefault="009D3438" w:rsidP="009D3438">
      <w:pPr>
        <w:ind w:firstLine="72"/>
        <w:jc w:val="both"/>
        <w:rPr>
          <w:rFonts w:ascii="Times New Roman" w:hAnsi="Times New Roman" w:cs="Times New Roman"/>
          <w:sz w:val="28"/>
          <w:szCs w:val="28"/>
        </w:rPr>
      </w:pPr>
    </w:p>
    <w:sectPr w:rsidR="009D3438" w:rsidRPr="009D3438" w:rsidSect="0001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109"/>
    <w:multiLevelType w:val="multilevel"/>
    <w:tmpl w:val="4808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51F67"/>
    <w:multiLevelType w:val="multilevel"/>
    <w:tmpl w:val="D1CE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B21F5"/>
    <w:multiLevelType w:val="multilevel"/>
    <w:tmpl w:val="E5C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42D03"/>
    <w:multiLevelType w:val="multilevel"/>
    <w:tmpl w:val="3C90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B6E61"/>
    <w:multiLevelType w:val="multilevel"/>
    <w:tmpl w:val="94EC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8586B"/>
    <w:multiLevelType w:val="multilevel"/>
    <w:tmpl w:val="971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74598"/>
    <w:multiLevelType w:val="multilevel"/>
    <w:tmpl w:val="19E49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C1716"/>
    <w:multiLevelType w:val="multilevel"/>
    <w:tmpl w:val="C3E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94EBE"/>
    <w:multiLevelType w:val="multilevel"/>
    <w:tmpl w:val="3690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B613D"/>
    <w:multiLevelType w:val="multilevel"/>
    <w:tmpl w:val="4808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0946F4"/>
    <w:multiLevelType w:val="multilevel"/>
    <w:tmpl w:val="96D4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A7D58"/>
    <w:multiLevelType w:val="multilevel"/>
    <w:tmpl w:val="4808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658D4"/>
    <w:multiLevelType w:val="multilevel"/>
    <w:tmpl w:val="4808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B6FB4"/>
    <w:multiLevelType w:val="multilevel"/>
    <w:tmpl w:val="4B3CB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293"/>
    <w:rsid w:val="000148CE"/>
    <w:rsid w:val="00024476"/>
    <w:rsid w:val="000A4AD7"/>
    <w:rsid w:val="000B792C"/>
    <w:rsid w:val="00114F69"/>
    <w:rsid w:val="00143CF6"/>
    <w:rsid w:val="001E6E44"/>
    <w:rsid w:val="00383676"/>
    <w:rsid w:val="003B1958"/>
    <w:rsid w:val="003F6270"/>
    <w:rsid w:val="00405C69"/>
    <w:rsid w:val="004265FA"/>
    <w:rsid w:val="00460EF3"/>
    <w:rsid w:val="004E50BF"/>
    <w:rsid w:val="0054380C"/>
    <w:rsid w:val="005F06EB"/>
    <w:rsid w:val="0060242D"/>
    <w:rsid w:val="006312CD"/>
    <w:rsid w:val="00776293"/>
    <w:rsid w:val="00820DF8"/>
    <w:rsid w:val="008A3DE5"/>
    <w:rsid w:val="009432B0"/>
    <w:rsid w:val="0098734A"/>
    <w:rsid w:val="00995602"/>
    <w:rsid w:val="009C7F0E"/>
    <w:rsid w:val="009D3438"/>
    <w:rsid w:val="00AE3933"/>
    <w:rsid w:val="00BA31D4"/>
    <w:rsid w:val="00D05403"/>
    <w:rsid w:val="00F1733F"/>
    <w:rsid w:val="00F4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77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6293"/>
  </w:style>
  <w:style w:type="paragraph" w:customStyle="1" w:styleId="c17">
    <w:name w:val="c17"/>
    <w:basedOn w:val="a"/>
    <w:rsid w:val="0077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6293"/>
  </w:style>
  <w:style w:type="character" w:customStyle="1" w:styleId="c5">
    <w:name w:val="c5"/>
    <w:basedOn w:val="a0"/>
    <w:rsid w:val="00776293"/>
  </w:style>
  <w:style w:type="paragraph" w:customStyle="1" w:styleId="c1">
    <w:name w:val="c1"/>
    <w:basedOn w:val="a"/>
    <w:rsid w:val="0077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7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7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76293"/>
  </w:style>
  <w:style w:type="character" w:customStyle="1" w:styleId="c12">
    <w:name w:val="c12"/>
    <w:basedOn w:val="a0"/>
    <w:rsid w:val="00776293"/>
  </w:style>
  <w:style w:type="character" w:customStyle="1" w:styleId="c9">
    <w:name w:val="c9"/>
    <w:basedOn w:val="a0"/>
    <w:rsid w:val="00776293"/>
  </w:style>
  <w:style w:type="paragraph" w:customStyle="1" w:styleId="c6">
    <w:name w:val="c6"/>
    <w:basedOn w:val="a"/>
    <w:rsid w:val="0077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76293"/>
  </w:style>
  <w:style w:type="paragraph" w:styleId="a3">
    <w:name w:val="List Paragraph"/>
    <w:basedOn w:val="a"/>
    <w:uiPriority w:val="34"/>
    <w:qFormat/>
    <w:rsid w:val="003B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1819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32</cp:revision>
  <dcterms:created xsi:type="dcterms:W3CDTF">2023-07-26T07:17:00Z</dcterms:created>
  <dcterms:modified xsi:type="dcterms:W3CDTF">2023-07-26T12:25:00Z</dcterms:modified>
</cp:coreProperties>
</file>