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B1" w:rsidRDefault="002B0114" w:rsidP="003F60B1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2B0114" w:rsidRDefault="002B0114" w:rsidP="003F60B1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</w:t>
      </w:r>
      <w:r w:rsidR="005A37B2">
        <w:rPr>
          <w:b/>
          <w:sz w:val="28"/>
          <w:szCs w:val="28"/>
        </w:rPr>
        <w:t xml:space="preserve">современных технологий </w:t>
      </w:r>
      <w:bookmarkStart w:id="0" w:name="_GoBack"/>
      <w:bookmarkEnd w:id="0"/>
      <w:r>
        <w:rPr>
          <w:b/>
          <w:sz w:val="28"/>
          <w:szCs w:val="28"/>
        </w:rPr>
        <w:t>в обучение учащихся на уроках химии»</w:t>
      </w:r>
    </w:p>
    <w:p w:rsidR="00BB645F" w:rsidRDefault="00BB645F" w:rsidP="003F60B1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 Кузнецова Лидия Васильевна, учитель химии</w:t>
      </w:r>
    </w:p>
    <w:p w:rsidR="00BB645F" w:rsidRDefault="00BB645F" w:rsidP="003F60B1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сш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р.п.Сурское</w:t>
      </w:r>
      <w:proofErr w:type="spellEnd"/>
      <w:r>
        <w:rPr>
          <w:b/>
          <w:sz w:val="28"/>
          <w:szCs w:val="28"/>
        </w:rPr>
        <w:t xml:space="preserve"> Ульяновская область.</w:t>
      </w:r>
    </w:p>
    <w:p w:rsidR="003F60B1" w:rsidRDefault="003F60B1" w:rsidP="003F60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российская система образования претерпевает сегодня целый ряд изменений, выражающихся в использовании новых программ и пособий, изменении содержания образования, применении новых педагогических технологий и других инноваций. Это требует от педагога широты эрудиции, гибкости мышления, активности и стремления к творчеству, способности к анализу и самоанализу, готовности к нововведениям. Перечитав много литературы, познакомившись с классификацией педагогических технологий, я пришла к выводу, что большинство из них далеко не новые, т.к. использовались творческими учителями (а таковых в российских школах очень много) на протяжении десятков лет, просто тогда они не имели своего современного названия. Современные образовательные технологии имеют множество классификаций. Чётко, просто и доступно они описываются </w:t>
      </w:r>
      <w:proofErr w:type="spellStart"/>
      <w:r>
        <w:rPr>
          <w:sz w:val="28"/>
          <w:szCs w:val="28"/>
        </w:rPr>
        <w:t>Г.К.Селевко</w:t>
      </w:r>
      <w:proofErr w:type="spellEnd"/>
      <w:r>
        <w:rPr>
          <w:sz w:val="28"/>
          <w:szCs w:val="28"/>
        </w:rPr>
        <w:t xml:space="preserve">. Видов педагогических технологий много, их различают по разным основаниям. В дидактике выделяют три основные группы </w:t>
      </w:r>
      <w:proofErr w:type="gramStart"/>
      <w:r>
        <w:rPr>
          <w:sz w:val="28"/>
          <w:szCs w:val="28"/>
        </w:rPr>
        <w:t>технологий</w:t>
      </w:r>
      <w:proofErr w:type="gramEnd"/>
      <w:r>
        <w:rPr>
          <w:sz w:val="28"/>
          <w:szCs w:val="28"/>
        </w:rPr>
        <w:t xml:space="preserve"> в которых я ориентируюсь и использую их в своей практической деятельности. Автор особо выделяет технологии развивающего обучения, в основу которого входят личностно-ориентированная и предметно-ориентированная направленность. Они мне близки, я ими </w:t>
      </w:r>
      <w:proofErr w:type="gramStart"/>
      <w:r>
        <w:rPr>
          <w:sz w:val="28"/>
          <w:szCs w:val="28"/>
        </w:rPr>
        <w:t>пользуюсь на уроках и поэтому в основе</w:t>
      </w:r>
      <w:r>
        <w:rPr>
          <w:color w:val="000000"/>
          <w:spacing w:val="-5"/>
          <w:sz w:val="28"/>
          <w:szCs w:val="28"/>
        </w:rPr>
        <w:t xml:space="preserve"> моей педагогической деятельности  лежит</w:t>
      </w:r>
      <w:proofErr w:type="gramEnd"/>
      <w:r>
        <w:rPr>
          <w:color w:val="000000"/>
          <w:spacing w:val="-5"/>
          <w:sz w:val="28"/>
          <w:szCs w:val="28"/>
        </w:rPr>
        <w:t xml:space="preserve"> концепция </w:t>
      </w:r>
      <w:r>
        <w:rPr>
          <w:sz w:val="28"/>
          <w:szCs w:val="28"/>
        </w:rPr>
        <w:t xml:space="preserve">личностно-ориентированное </w:t>
      </w:r>
      <w:r>
        <w:rPr>
          <w:color w:val="000000"/>
          <w:spacing w:val="-5"/>
          <w:sz w:val="28"/>
          <w:szCs w:val="28"/>
        </w:rPr>
        <w:t>развиваю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щее обучения.</w:t>
      </w:r>
      <w:r>
        <w:rPr>
          <w:sz w:val="28"/>
          <w:szCs w:val="28"/>
        </w:rPr>
        <w:t xml:space="preserve">  В своей педагогической деятельности я руководствуюсь наиболее значимыми принципами личностно-ориентированного урока, сформулированными </w:t>
      </w:r>
      <w:proofErr w:type="spellStart"/>
      <w:r>
        <w:rPr>
          <w:sz w:val="28"/>
          <w:szCs w:val="28"/>
        </w:rPr>
        <w:t>И.С.Якиманской</w:t>
      </w:r>
      <w:proofErr w:type="spellEnd"/>
      <w:r>
        <w:rPr>
          <w:sz w:val="28"/>
          <w:szCs w:val="28"/>
        </w:rPr>
        <w:t xml:space="preserve">: </w:t>
      </w:r>
    </w:p>
    <w:p w:rsidR="003F60B1" w:rsidRDefault="003F60B1" w:rsidP="003F60B1">
      <w:pPr>
        <w:numPr>
          <w:ilvl w:val="0"/>
          <w:numId w:val="1"/>
        </w:numPr>
        <w:tabs>
          <w:tab w:val="num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субъектного опыта работы ребенка;</w:t>
      </w:r>
    </w:p>
    <w:p w:rsidR="003F60B1" w:rsidRDefault="003F60B1" w:rsidP="003F60B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ему свободны выбора при выполнении задания;</w:t>
      </w:r>
    </w:p>
    <w:p w:rsidR="003F60B1" w:rsidRDefault="003F60B1" w:rsidP="003F60B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знаний, умений и навыков не в качестве самоцели, а важного средства реализации детского творчества;</w:t>
      </w:r>
    </w:p>
    <w:p w:rsidR="003F60B1" w:rsidRDefault="003F60B1" w:rsidP="003F60B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 уроке эмоционального контакта учителя и учеников на основе сотрудничества, сотворчества, мотивации достижения успеха через анализ не только результата, но и процесса его достижения.</w:t>
      </w:r>
    </w:p>
    <w:p w:rsidR="003F60B1" w:rsidRDefault="003F60B1" w:rsidP="003F60B1">
      <w:pPr>
        <w:spacing w:line="276" w:lineRule="auto"/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учебного занятия я предполагаю следующее:</w:t>
      </w:r>
    </w:p>
    <w:p w:rsidR="003F60B1" w:rsidRDefault="003F60B1" w:rsidP="003F60B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педагогических приемов для актуализации и обобщения субъектного опыта ребенка;</w:t>
      </w:r>
    </w:p>
    <w:p w:rsidR="003F60B1" w:rsidRDefault="003F60B1" w:rsidP="003F60B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проектирование характера учебного взаимодействия на основе учета личностных особенностей учащихся;</w:t>
      </w:r>
    </w:p>
    <w:p w:rsidR="003F60B1" w:rsidRDefault="003F60B1" w:rsidP="003F60B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разнообразных форм общения;</w:t>
      </w:r>
    </w:p>
    <w:p w:rsidR="003F60B1" w:rsidRDefault="003F60B1" w:rsidP="003F60B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для учащихся ситуации успеха;</w:t>
      </w:r>
    </w:p>
    <w:p w:rsidR="003F60B1" w:rsidRDefault="003F60B1" w:rsidP="003F60B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доверия и толерантности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учебной </w:t>
      </w:r>
      <w:proofErr w:type="spellStart"/>
      <w:r>
        <w:rPr>
          <w:sz w:val="28"/>
          <w:szCs w:val="28"/>
        </w:rPr>
        <w:t>взаимодеятельности</w:t>
      </w:r>
      <w:proofErr w:type="spellEnd"/>
      <w:r>
        <w:rPr>
          <w:sz w:val="28"/>
          <w:szCs w:val="28"/>
        </w:rPr>
        <w:t>;</w:t>
      </w:r>
    </w:p>
    <w:p w:rsidR="003F60B1" w:rsidRDefault="003F60B1" w:rsidP="003F60B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учеников к осуществлению коллективного и индивидуального выбора типа, виды задания, формы его выполнения;</w:t>
      </w:r>
    </w:p>
    <w:p w:rsidR="003F60B1" w:rsidRDefault="003F60B1" w:rsidP="003F60B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избрание приемов и методов педагогической поддержки в качестве приоритетных способов деятельности учителя на уроке;</w:t>
      </w:r>
    </w:p>
    <w:p w:rsidR="003F60B1" w:rsidRDefault="003F60B1" w:rsidP="003F60B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оборотов: «я полагаю, что…», «я думаю, что…»</w:t>
      </w:r>
    </w:p>
    <w:p w:rsidR="003F60B1" w:rsidRDefault="003F60B1" w:rsidP="003F60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для кого не секрет, главная движущая сила процесса обучения, развития мышления учащихся – познавательная активность, проявление которой невозможно без интереса к учению. Нет интереса – нет успеха. В связи с этим стараюсь создать условия для развития у школьников личностно-смыслового отношения к изучению предмета посредством реализации проблемного и дифференцированного подходов к обучению на уроках химии. В свою очередь эффективность этих подходов в значительной мере обусловлена реализацией личностно –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в обучении школьников.</w:t>
      </w:r>
    </w:p>
    <w:p w:rsidR="003F60B1" w:rsidRDefault="003F60B1" w:rsidP="003F60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образовательного процесса на развитие личностно-смыслового отношения школьников к изучению химии обеспечивается:</w:t>
      </w:r>
    </w:p>
    <w:p w:rsidR="003F60B1" w:rsidRDefault="003F60B1" w:rsidP="003F60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Через актуализацию и включение субъектного опыта учащихся в образовательный процесс.</w:t>
      </w:r>
    </w:p>
    <w:p w:rsidR="003F60B1" w:rsidRDefault="003F60B1" w:rsidP="003F60B1">
      <w:pPr>
        <w:tabs>
          <w:tab w:val="num" w:pos="0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Через включение в содержание урока проблем, связанных с человеком и его деятельностью.</w:t>
      </w:r>
    </w:p>
    <w:p w:rsidR="003F60B1" w:rsidRDefault="003F60B1" w:rsidP="003F60B1">
      <w:pPr>
        <w:tabs>
          <w:tab w:val="num" w:pos="0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Посредством акцентирования внимания учащихся на ценности совместного опыта, в своей практической деятельности стараюсь чаще организовывать парную и групповую работу учащихся, позволяющую развивать у школьников умения и навыки работать с другими людьми.</w:t>
      </w:r>
    </w:p>
    <w:p w:rsidR="003F60B1" w:rsidRDefault="003F60B1" w:rsidP="003F60B1">
      <w:pPr>
        <w:tabs>
          <w:tab w:val="num" w:pos="0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Через построение образовательного процесса на уроках химии с учетом индивидуальных способов (словесного, знаково-символического, рисуночного и т.п.) проработки учебной информации. Представление учебной информации в различной форме обеспечивает более успешное усвоение учащимися этой информации, способствует формированию у школьников умений самостоятельно составлять план изучения материалов и конструировать структурно-логические схемы отдельных учебных тем.</w:t>
      </w:r>
    </w:p>
    <w:p w:rsidR="003F60B1" w:rsidRDefault="003F60B1" w:rsidP="003F60B1">
      <w:pPr>
        <w:tabs>
          <w:tab w:val="num" w:pos="0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Посредством создания условий для рефлексии учащимися своей деятельности и ее оснований, своего эмоционального состояния и </w:t>
      </w:r>
      <w:r>
        <w:rPr>
          <w:sz w:val="28"/>
          <w:szCs w:val="28"/>
        </w:rPr>
        <w:lastRenderedPageBreak/>
        <w:t>взаимодействия с учителем и одноклассниками. В практической деятельности использую разнообразные приемы, инициирующие и интенсифицирующие рефлексию учащихся: незаконченные предложения: «Сегодня на уроке я узнал, что…», «Мне хотелось бы еще узнать…», «Самым интересным на уроке для меня было…» и т.д.</w:t>
      </w:r>
    </w:p>
    <w:p w:rsidR="003F60B1" w:rsidRDefault="003F60B1" w:rsidP="003F60B1">
      <w:pPr>
        <w:tabs>
          <w:tab w:val="num" w:pos="0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современного качества образования более подробно изучила технологию развития познавательной деятельности обучающихся (</w:t>
      </w:r>
      <w:proofErr w:type="spellStart"/>
      <w:r>
        <w:rPr>
          <w:sz w:val="28"/>
          <w:szCs w:val="28"/>
        </w:rPr>
        <w:t>Г.И.Щукина</w:t>
      </w:r>
      <w:proofErr w:type="spellEnd"/>
      <w:r>
        <w:rPr>
          <w:sz w:val="28"/>
          <w:szCs w:val="28"/>
        </w:rPr>
        <w:t xml:space="preserve">); освоила исследовательскую технологию обучения (М.И. </w:t>
      </w:r>
      <w:proofErr w:type="spellStart"/>
      <w:r>
        <w:rPr>
          <w:sz w:val="28"/>
          <w:szCs w:val="28"/>
        </w:rPr>
        <w:t>Махмутов</w:t>
      </w:r>
      <w:proofErr w:type="spellEnd"/>
      <w:r>
        <w:rPr>
          <w:sz w:val="28"/>
          <w:szCs w:val="28"/>
        </w:rPr>
        <w:t xml:space="preserve">, М.Н. </w:t>
      </w:r>
      <w:proofErr w:type="spellStart"/>
      <w:r>
        <w:rPr>
          <w:sz w:val="28"/>
          <w:szCs w:val="28"/>
        </w:rPr>
        <w:t>Скаткин</w:t>
      </w:r>
      <w:proofErr w:type="spellEnd"/>
      <w:r>
        <w:rPr>
          <w:sz w:val="28"/>
          <w:szCs w:val="28"/>
        </w:rPr>
        <w:t xml:space="preserve">, И.Я. </w:t>
      </w:r>
      <w:proofErr w:type="spellStart"/>
      <w:r>
        <w:rPr>
          <w:sz w:val="28"/>
          <w:szCs w:val="28"/>
        </w:rPr>
        <w:t>Лернер</w:t>
      </w:r>
      <w:proofErr w:type="spellEnd"/>
      <w:r>
        <w:rPr>
          <w:sz w:val="28"/>
          <w:szCs w:val="28"/>
        </w:rPr>
        <w:t xml:space="preserve">) и методику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 в обучении.</w:t>
      </w:r>
    </w:p>
    <w:p w:rsidR="003F60B1" w:rsidRDefault="003F60B1" w:rsidP="003F60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Изучила ведущие идеи организации научно-исследовательской деятельности школьников (А.В. Леонтович, Т.А. </w:t>
      </w:r>
      <w:proofErr w:type="spellStart"/>
      <w:r>
        <w:rPr>
          <w:sz w:val="28"/>
          <w:szCs w:val="28"/>
        </w:rPr>
        <w:t>Файн</w:t>
      </w:r>
      <w:proofErr w:type="spellEnd"/>
      <w:r>
        <w:rPr>
          <w:sz w:val="28"/>
          <w:szCs w:val="28"/>
        </w:rPr>
        <w:t xml:space="preserve">, Н.И. </w:t>
      </w:r>
      <w:proofErr w:type="spellStart"/>
      <w:r>
        <w:rPr>
          <w:sz w:val="28"/>
          <w:szCs w:val="28"/>
        </w:rPr>
        <w:t>Дереклеева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Н.А.Криволапова</w:t>
      </w:r>
      <w:proofErr w:type="spellEnd"/>
      <w:r>
        <w:rPr>
          <w:sz w:val="28"/>
          <w:szCs w:val="28"/>
        </w:rPr>
        <w:t>).</w:t>
      </w:r>
    </w:p>
    <w:p w:rsidR="003F60B1" w:rsidRDefault="003F60B1" w:rsidP="003F60B1">
      <w:pPr>
        <w:spacing w:line="276" w:lineRule="auto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Добиться качественно высокого уровня эффективности уроков в процессе обучения позволяют, по моему мнению, </w:t>
      </w:r>
      <w:r>
        <w:rPr>
          <w:b/>
          <w:i/>
          <w:sz w:val="28"/>
          <w:szCs w:val="28"/>
          <w:u w:val="single"/>
        </w:rPr>
        <w:t>информационные технологии.</w:t>
      </w:r>
      <w:r>
        <w:rPr>
          <w:sz w:val="28"/>
          <w:szCs w:val="28"/>
        </w:rPr>
        <w:t xml:space="preserve"> Работу строю с опорой на ключевые моменты, отраженные в концепции информатизации образования, созданной под руководством А. П. Ершова, использую идеи программированного и проблемного обучения. В кабинете химии имеются диски по теоретическим разделам органической и неорганической химии, тестовые задания, подготовка к ЕГЭ, «репетитор», «</w:t>
      </w:r>
      <w:r>
        <w:rPr>
          <w:iCs/>
          <w:sz w:val="28"/>
          <w:szCs w:val="28"/>
        </w:rPr>
        <w:t>виртуальная лаборатория», «химические опыты со взрывом и без».</w:t>
      </w:r>
    </w:p>
    <w:p w:rsidR="003F60B1" w:rsidRDefault="003F60B1" w:rsidP="003F60B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компьютерных дисков на уроке химии позволяет учащимся увидеть те демонстрационные опыты, которые нет возможности показать учащимся на уроке, узнать много новой информации, проверить свои знания и умения по составлению формул, уравнений реакций, решению задач.</w:t>
      </w:r>
    </w:p>
    <w:p w:rsidR="003F60B1" w:rsidRDefault="003F60B1" w:rsidP="003F60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своих уроках использую  познавательные (побуждение к поиску альтернативных решений, игра, выполнение нешаблонных заданий); эмоциональные (поощрение создание ситуации успеха, свободный выбор заданий); волевые (информирование об обязательных результатах обучения, самооценка и коррекция деятельности, рефлексия поведения) и социальные (создание ситуации взаимопомощи, самопроверки)  методы.</w:t>
      </w:r>
    </w:p>
    <w:p w:rsidR="003F60B1" w:rsidRDefault="003F60B1" w:rsidP="003F60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уроку я стараюсь учитывать реальные возможности и индивидуальные особенности учащихся, отобрать такую совокупность приемов мотивации, которая создает оптимальные условия для включения каждого ученика в активную познавательную деятельность. </w:t>
      </w:r>
    </w:p>
    <w:p w:rsidR="003F60B1" w:rsidRDefault="003F60B1" w:rsidP="003F60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Проблемно-поисковый подход удачно реализуется при проведении химического эксперимента. Одно дело просто провести химическую реакцию, совсем другое – провести химическое исследование. Много </w:t>
      </w:r>
      <w:r>
        <w:rPr>
          <w:sz w:val="28"/>
          <w:szCs w:val="28"/>
        </w:rPr>
        <w:lastRenderedPageBreak/>
        <w:t xml:space="preserve">времени отвожу на проведение практических и лабораторных работ, иногда </w:t>
      </w:r>
      <w:proofErr w:type="spellStart"/>
      <w:r>
        <w:rPr>
          <w:sz w:val="28"/>
          <w:szCs w:val="28"/>
        </w:rPr>
        <w:t>сверхпрограммных</w:t>
      </w:r>
      <w:proofErr w:type="spellEnd"/>
      <w:r>
        <w:rPr>
          <w:sz w:val="28"/>
          <w:szCs w:val="28"/>
        </w:rPr>
        <w:t>.</w:t>
      </w:r>
    </w:p>
    <w:p w:rsidR="003F60B1" w:rsidRDefault="003F60B1" w:rsidP="003F60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Убеждена, что только, дав возможность ученику попробовать себя в роли исследователя, экспериментатора, можно добиться усвоения учебного материала. Теория без практики ничто, поэтому на уроках часто использую групповой и индивидуальный исследовательский эксперимент. </w:t>
      </w:r>
    </w:p>
    <w:p w:rsidR="00B328BF" w:rsidRDefault="00B328BF"/>
    <w:p w:rsidR="003A5A22" w:rsidRPr="003A5A22" w:rsidRDefault="003A5A22" w:rsidP="003A5A22">
      <w:pPr>
        <w:rPr>
          <w:sz w:val="28"/>
          <w:szCs w:val="28"/>
        </w:rPr>
      </w:pPr>
      <w:r w:rsidRPr="003A5A22">
        <w:rPr>
          <w:sz w:val="28"/>
          <w:szCs w:val="28"/>
        </w:rPr>
        <w:t>Список использованной литературы</w:t>
      </w:r>
    </w:p>
    <w:p w:rsidR="003A5A22" w:rsidRPr="003A5A22" w:rsidRDefault="003A5A22" w:rsidP="003A5A22">
      <w:pPr>
        <w:rPr>
          <w:sz w:val="28"/>
          <w:szCs w:val="28"/>
        </w:rPr>
      </w:pPr>
      <w:r w:rsidRPr="003A5A22">
        <w:rPr>
          <w:sz w:val="28"/>
          <w:szCs w:val="28"/>
        </w:rPr>
        <w:t xml:space="preserve">1. </w:t>
      </w:r>
      <w:proofErr w:type="spellStart"/>
      <w:r w:rsidRPr="003A5A22">
        <w:rPr>
          <w:sz w:val="28"/>
          <w:szCs w:val="28"/>
        </w:rPr>
        <w:t>Лукъянова</w:t>
      </w:r>
      <w:proofErr w:type="spellEnd"/>
      <w:r w:rsidRPr="003A5A22">
        <w:rPr>
          <w:sz w:val="28"/>
          <w:szCs w:val="28"/>
        </w:rPr>
        <w:t xml:space="preserve">, М.И. Теоретико-методологические основы организации </w:t>
      </w:r>
      <w:proofErr w:type="spellStart"/>
      <w:r w:rsidRPr="003A5A22">
        <w:rPr>
          <w:sz w:val="28"/>
          <w:szCs w:val="28"/>
        </w:rPr>
        <w:t>личностноориентированного</w:t>
      </w:r>
      <w:proofErr w:type="spellEnd"/>
      <w:r w:rsidRPr="003A5A22">
        <w:rPr>
          <w:sz w:val="28"/>
          <w:szCs w:val="28"/>
        </w:rPr>
        <w:t xml:space="preserve"> урока [Текст] / М.И. </w:t>
      </w:r>
      <w:proofErr w:type="spellStart"/>
      <w:r w:rsidRPr="003A5A22">
        <w:rPr>
          <w:sz w:val="28"/>
          <w:szCs w:val="28"/>
        </w:rPr>
        <w:t>Лукъянова</w:t>
      </w:r>
      <w:proofErr w:type="spellEnd"/>
      <w:r w:rsidRPr="003A5A22">
        <w:rPr>
          <w:sz w:val="28"/>
          <w:szCs w:val="28"/>
        </w:rPr>
        <w:t xml:space="preserve"> // Завуч. – 2006. - № 2. – С. 5-21.</w:t>
      </w:r>
    </w:p>
    <w:p w:rsidR="003A5A22" w:rsidRPr="003A5A22" w:rsidRDefault="003A5A22" w:rsidP="003A5A22">
      <w:pPr>
        <w:rPr>
          <w:sz w:val="28"/>
          <w:szCs w:val="28"/>
        </w:rPr>
      </w:pPr>
      <w:r w:rsidRPr="003A5A22">
        <w:rPr>
          <w:sz w:val="28"/>
          <w:szCs w:val="28"/>
        </w:rPr>
        <w:t xml:space="preserve">2. </w:t>
      </w:r>
      <w:proofErr w:type="spellStart"/>
      <w:r w:rsidRPr="003A5A22">
        <w:rPr>
          <w:sz w:val="28"/>
          <w:szCs w:val="28"/>
        </w:rPr>
        <w:t>А.П.Чернявская</w:t>
      </w:r>
      <w:proofErr w:type="spellEnd"/>
      <w:r w:rsidRPr="003A5A22">
        <w:rPr>
          <w:sz w:val="28"/>
          <w:szCs w:val="28"/>
        </w:rPr>
        <w:t xml:space="preserve"> « Педагогическая техника в работе учителя» Москва центр</w:t>
      </w:r>
    </w:p>
    <w:p w:rsidR="003A5A22" w:rsidRPr="003A5A22" w:rsidRDefault="003A5A22" w:rsidP="003A5A22">
      <w:pPr>
        <w:rPr>
          <w:sz w:val="28"/>
          <w:szCs w:val="28"/>
        </w:rPr>
      </w:pPr>
      <w:r w:rsidRPr="003A5A22">
        <w:rPr>
          <w:sz w:val="28"/>
          <w:szCs w:val="28"/>
        </w:rPr>
        <w:t>Педагогический поиск», 2001 год</w:t>
      </w:r>
    </w:p>
    <w:p w:rsidR="003A5A22" w:rsidRPr="003A5A22" w:rsidRDefault="003A5A22" w:rsidP="003A5A22">
      <w:pPr>
        <w:rPr>
          <w:sz w:val="28"/>
          <w:szCs w:val="28"/>
        </w:rPr>
      </w:pPr>
      <w:r w:rsidRPr="003A5A22">
        <w:rPr>
          <w:sz w:val="28"/>
          <w:szCs w:val="28"/>
        </w:rPr>
        <w:t>3. Научно-практический журнал «Завуч» №2/ 2003 год</w:t>
      </w:r>
    </w:p>
    <w:p w:rsidR="003A5A22" w:rsidRPr="003A5A22" w:rsidRDefault="003A5A22" w:rsidP="003A5A22">
      <w:pPr>
        <w:rPr>
          <w:sz w:val="28"/>
          <w:szCs w:val="28"/>
        </w:rPr>
      </w:pPr>
      <w:r w:rsidRPr="003A5A22">
        <w:rPr>
          <w:sz w:val="28"/>
          <w:szCs w:val="28"/>
        </w:rPr>
        <w:t>4. Интернет- источники:</w:t>
      </w:r>
    </w:p>
    <w:p w:rsidR="003A5A22" w:rsidRPr="003A5A22" w:rsidRDefault="003A5A22" w:rsidP="003A5A22">
      <w:pPr>
        <w:rPr>
          <w:sz w:val="28"/>
          <w:szCs w:val="28"/>
        </w:rPr>
      </w:pPr>
      <w:r w:rsidRPr="003A5A22">
        <w:rPr>
          <w:sz w:val="28"/>
          <w:szCs w:val="28"/>
        </w:rPr>
        <w:t>• https://www.dissercat.com/content/psikhologicheskie-osobennosti-obucheniyaobshcheniyu-uchashchikhsya-meditsinskikh-uchilishch</w:t>
      </w:r>
    </w:p>
    <w:p w:rsidR="003A5A22" w:rsidRPr="003A5A22" w:rsidRDefault="003A5A22" w:rsidP="003A5A22">
      <w:pPr>
        <w:rPr>
          <w:sz w:val="28"/>
          <w:szCs w:val="28"/>
        </w:rPr>
      </w:pPr>
      <w:r w:rsidRPr="003A5A22">
        <w:rPr>
          <w:sz w:val="28"/>
          <w:szCs w:val="28"/>
        </w:rPr>
        <w:t>• https://infourok.ru/organizaciya-i-provedenie-vneauditornyh-uchebnovospitatelnyh-meropriyatij-so-studentami-tekstovyj-dokument-4389065.html</w:t>
      </w:r>
    </w:p>
    <w:sectPr w:rsidR="003A5A22" w:rsidRPr="003A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652C"/>
    <w:multiLevelType w:val="hybridMultilevel"/>
    <w:tmpl w:val="39EA172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38085C5C"/>
    <w:multiLevelType w:val="hybridMultilevel"/>
    <w:tmpl w:val="0A42D3A0"/>
    <w:lvl w:ilvl="0" w:tplc="0419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D9"/>
    <w:rsid w:val="002B0114"/>
    <w:rsid w:val="003609D9"/>
    <w:rsid w:val="003A5A22"/>
    <w:rsid w:val="003F60B1"/>
    <w:rsid w:val="005A37B2"/>
    <w:rsid w:val="00B328BF"/>
    <w:rsid w:val="00BB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25E7-34E6-45F0-858A-1F858799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2023-08-24T14:20:00Z</dcterms:created>
  <dcterms:modified xsi:type="dcterms:W3CDTF">2023-08-25T06:12:00Z</dcterms:modified>
</cp:coreProperties>
</file>