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0FF7" w14:textId="10FCB3D4" w:rsidR="007D709C" w:rsidRPr="007D709C" w:rsidRDefault="007D709C" w:rsidP="007D709C">
      <w:pPr>
        <w:ind w:firstLine="708"/>
        <w:jc w:val="center"/>
        <w:rPr>
          <w:b/>
          <w:bCs/>
        </w:rPr>
      </w:pPr>
      <w:r>
        <w:rPr>
          <w:b/>
          <w:bCs/>
        </w:rPr>
        <w:t>«</w:t>
      </w:r>
      <w:r w:rsidRPr="007D709C">
        <w:rPr>
          <w:b/>
          <w:bCs/>
        </w:rPr>
        <w:t>Особенность формирования навыка общения у дошкольников с общим недоразвитием речи "</w:t>
      </w:r>
    </w:p>
    <w:p w14:paraId="653CB3DC" w14:textId="27FB85AD" w:rsidR="007D709C" w:rsidRDefault="007D709C" w:rsidP="007D709C">
      <w:pPr>
        <w:ind w:firstLine="708"/>
        <w:jc w:val="both"/>
      </w:pPr>
      <w:r w:rsidRPr="007D709C">
        <w:t xml:space="preserve">Под общим недоразвитием речи в логопедии понимается форма нарушения речи, при которой нарушается формирование всех речевых компонентов. Понятие «общее недоразвитие речи» предполагает возникновение симптомов неподготовленности (или задержки развития) всех компонентов речевой системы (ее фонетической и фонематической стороны, лексического состава, грамматического строя). Общее недоразвитие речи может иметь другой механизм и, следовательно, другую дефектную структуру. Термин «общее недоразвитие речи» указывает только на симптоматическую степень языкового расстройства. В большинстве случаев это расстройство в меньшей степени относится к недоразвитию, чем к системному расстройству </w:t>
      </w:r>
      <w:proofErr w:type="gramStart"/>
      <w:r w:rsidRPr="007D709C">
        <w:t xml:space="preserve">речи </w:t>
      </w:r>
      <w:r>
        <w:t>.</w:t>
      </w:r>
      <w:proofErr w:type="gramEnd"/>
    </w:p>
    <w:p w14:paraId="5A79EBE8" w14:textId="77777777" w:rsidR="007D709C" w:rsidRDefault="007D709C" w:rsidP="007D709C">
      <w:pPr>
        <w:ind w:firstLine="708"/>
        <w:jc w:val="both"/>
      </w:pPr>
      <w:r w:rsidRPr="007D709C">
        <w:t>Речевое общение — одно из таких видов деятельности человека, без которого сложно представить нашу жизнь в обществе. Общение было главным условием развития мышления и речи с детства. Благодаря ему устанавливаются первые отношения с окружающими. Если ребенок испытывает трудности или имеет ограниченную способность выражать мысли и чувства словами при общении, это приводит к дисгармонии в его интеллектуальном и умственном развитии. Недоразвитие речи снижает уровень общения, приводит к замкнутости, застенчивости и нерешительности; способствует проявлению определенных характеристик общего поведения и речи. Замедляет включение в ситуацию общения, уменьшает контакт. Коммуникативная подготовка дошкольников — необходимое условие развития коммуникативной культуры в современной педагогической теории и практике воспитательной работы. Стойкие нарушения деятельности общения являются следствием недостаточно развитой коммуникативной способности</w:t>
      </w:r>
      <w:r>
        <w:t>.</w:t>
      </w:r>
    </w:p>
    <w:p w14:paraId="365E5269" w14:textId="77777777" w:rsidR="007D709C" w:rsidRDefault="007D709C" w:rsidP="007D709C">
      <w:pPr>
        <w:ind w:firstLine="708"/>
      </w:pPr>
      <w:r w:rsidRPr="007D709C">
        <w:t xml:space="preserve">Общее недоразвитие речи у дошкольников приводит к их нежеланию полноценно общаться со сверстниками и взрослыми. Коммуникативные навыки остаются на низком уровне, страдают монолог и диалогическая речь, поведение ребенка становится не стандартным, может появиться языковой негативизм, избегание контакта, замешательство и знакомство с ним. Речевая патология у дошкольников создает проблемы в общении. Отсутствие обучения необходимым формам и типам речевой коммуникации приводит к недостаточному развитию речевого общения, познавательной деятельности и мыслительных процессов. Дети от 6 до 7 лет с общим недоразвитием речи имеют следующие трудности в развитии коммуникативных навыков: </w:t>
      </w:r>
    </w:p>
    <w:p w14:paraId="2CB74F05" w14:textId="77777777" w:rsidR="007D709C" w:rsidRDefault="007D709C" w:rsidP="007D709C">
      <w:pPr>
        <w:spacing w:line="276" w:lineRule="auto"/>
      </w:pPr>
      <w:r w:rsidRPr="007D709C">
        <w:t>— дети могут испытывать трудности при постановке речевого высказывания; — пробелы в грамматическом оформлении фразы;</w:t>
      </w:r>
      <w:r w:rsidRPr="007D709C">
        <w:br/>
        <w:t>—ответы детей на заданные вопросы краткие и односложные;</w:t>
      </w:r>
    </w:p>
    <w:p w14:paraId="5603FB17" w14:textId="77777777" w:rsidR="007D709C" w:rsidRDefault="007D709C" w:rsidP="007D709C">
      <w:pPr>
        <w:spacing w:line="276" w:lineRule="auto"/>
      </w:pPr>
      <w:r w:rsidRPr="007D709C">
        <w:t xml:space="preserve"> — ребенок не проявляет инициативы для самовыражения; </w:t>
      </w:r>
    </w:p>
    <w:p w14:paraId="1B800A47" w14:textId="77777777" w:rsidR="007D709C" w:rsidRDefault="007D709C" w:rsidP="007D709C">
      <w:pPr>
        <w:spacing w:line="276" w:lineRule="auto"/>
      </w:pPr>
      <w:r w:rsidRPr="007D709C">
        <w:lastRenderedPageBreak/>
        <w:t xml:space="preserve">— предложения несвязные; </w:t>
      </w:r>
    </w:p>
    <w:p w14:paraId="156FE5C2" w14:textId="77777777" w:rsidR="007D709C" w:rsidRDefault="007D709C" w:rsidP="007D709C">
      <w:pPr>
        <w:ind w:left="708"/>
      </w:pPr>
      <w:r w:rsidRPr="007D709C">
        <w:t xml:space="preserve">— появляется боязнь собеседника, неуклюжесть, смущение, скованность. </w:t>
      </w:r>
    </w:p>
    <w:p w14:paraId="5062E99E" w14:textId="77777777" w:rsidR="007D709C" w:rsidRDefault="007D709C" w:rsidP="007D709C">
      <w:pPr>
        <w:ind w:firstLine="708"/>
        <w:jc w:val="both"/>
      </w:pPr>
      <w:r w:rsidRPr="007D709C">
        <w:t xml:space="preserve">При общем недоразвитии речи всегда наблюдается позднее начало самостоятельной речи. Первые слова ребенка появляются через 3–4 года, иногда позже. Нарушения речи делятся на 3 уровня: ОНР I уровня, ОНР II уровня, ОНР III уровня. Нарушения звукопроизношения присутствуют на всех уровнях OHP. Для всех детей этой категории характерна недостаточная речевая активность, и с возрастом эта активность снижается, если ребенок не занимается. Если ОНР первично, дети более критично относятся к патологии, чем к вторичному проявлению. </w:t>
      </w:r>
    </w:p>
    <w:p w14:paraId="76EA76F6" w14:textId="1BE2B607" w:rsidR="007D709C" w:rsidRDefault="007D709C" w:rsidP="007D709C">
      <w:pPr>
        <w:ind w:firstLine="708"/>
        <w:jc w:val="both"/>
      </w:pPr>
      <w:r w:rsidRPr="007D709C">
        <w:t xml:space="preserve">Речевая коммуникация у детей с общим недоразвитием речи затруднена. Эти дети пассивны и молчаливы, и они почти не обращаются за помощью к педагогу или сверстникам, чтобы избежать общения. К сожалению, развитию навыков общения у дошкольников уделяется недостаточное внимание. Но именно развитие навыков общения ребенка гарантирует ему успешную социализацию в дошкольном учреждении. По предположению Т. Б. Филичевой, в устном общении дети с общим недоразвитием речи стараются избегать трудных для них слов и выражений. И тогда несовершенство речи становится явным. Но если поместить таких детей в условия, когда оказывается необходимым использовать определенные слова и грамматические категории, пробелы в общении станут очевидными. В редких случаях инициаторами общения выступают дети, они редко задают вопросы взрослым, а игровые ситуации не сопровождаются рассказом. В отличие от нормально развивающихся сверстников, дошкольники с ОНР используют подробный фразовый язык, но с большим трудом формируют предложения самостоятельно. С. Л. Белых и </w:t>
      </w:r>
      <w:proofErr w:type="spellStart"/>
      <w:r w:rsidRPr="007D709C">
        <w:t>И</w:t>
      </w:r>
      <w:proofErr w:type="spellEnd"/>
      <w:r w:rsidRPr="007D709C">
        <w:t>. А. Гришанов отметили, что дети с нарушением речи испытывают значительные трудности в общении: объективные (простое проявление речевых дефектов) и субъективные (чувство неполноценности). Они указывают на черты личности таких детей: неуверенность в своих действиях, боязнь самовыражения, чувство неполноценности, депрессия, низкая стрессоустойчивость</w:t>
      </w:r>
      <w:r>
        <w:t>.</w:t>
      </w:r>
    </w:p>
    <w:p w14:paraId="1CA470B9" w14:textId="77777777" w:rsidR="007D709C" w:rsidRDefault="007D709C" w:rsidP="007D709C">
      <w:pPr>
        <w:ind w:firstLine="708"/>
        <w:jc w:val="both"/>
      </w:pPr>
      <w:r w:rsidRPr="007D709C">
        <w:t xml:space="preserve"> Например, алалия характеризуется нарушением всех подсистем языка: синтаксической, морфологической, лексической и фонематической. Типичные проявления алалии — нарушения словесного поиска, трудности «выбора» фонем и определения их порядка, нарушения структуры слогов слов. Многие дети с алалией страдают разнообразными неязыковыми расстройствами: неврологическими и психопатологическими. Степень нарушения речи у разных детей может быть разной и проявляться в диапазоне от полного отсутствия выразительной речи до небольших отклонений в функционировании языковых подсистем. Недостаточная сформированность структурных компонентов языка: фонетической, лексической, грамматической, неумение свободно и связно выражать мысль приводит к </w:t>
      </w:r>
      <w:r w:rsidRPr="007D709C">
        <w:lastRenderedPageBreak/>
        <w:t xml:space="preserve">снижению потребности в общении, создаются трудности в установлении контакта. Невозможность ориентироваться в коммуникативной ситуации, неумение вести разговор, внимательно слушать речь других людей, недостаточное формирование связной диалогической речи, как основного средства общения для дошкольников, снижение коммуникативной активности детей и межличностное </w:t>
      </w:r>
      <w:proofErr w:type="gramStart"/>
      <w:r w:rsidRPr="007D709C">
        <w:t>взаимодействие .</w:t>
      </w:r>
      <w:proofErr w:type="gramEnd"/>
      <w:r w:rsidRPr="007D709C">
        <w:t xml:space="preserve"> </w:t>
      </w:r>
    </w:p>
    <w:p w14:paraId="42D50058" w14:textId="77777777" w:rsidR="007D709C" w:rsidRDefault="007D709C" w:rsidP="007D709C">
      <w:pPr>
        <w:ind w:firstLine="708"/>
        <w:jc w:val="both"/>
      </w:pPr>
      <w:r w:rsidRPr="007D709C">
        <w:t xml:space="preserve">У дошкольников с ОНР наблюдается не только отсутствие сформированности вербальных средств общения, что связано с основным дефектом. Онтогенез невербального общения оказывается нарушенным. У дошкольников также есть языковые трудности, которые выражаются по- разному: примитивный, скудный словарный запас, аграмматизмы. В общении дети используют простые предложения, а их ответы короткие и однообразные. </w:t>
      </w:r>
    </w:p>
    <w:p w14:paraId="66B7597F" w14:textId="77777777" w:rsidR="007D709C" w:rsidRDefault="007D709C" w:rsidP="007D709C">
      <w:pPr>
        <w:ind w:firstLine="708"/>
        <w:jc w:val="both"/>
      </w:pPr>
      <w:r w:rsidRPr="007D709C">
        <w:t xml:space="preserve">Учитывая особенности общения дошкольников с ОНР со сверстниками, можно сделать вывод о взаимозависимости речевых и коммуникативных навыков. Особенности речевого развития детей: явно затрудняют реализацию полноценного общения, что выражается в снижении коммуникативности, в характеристиках поведения. Дошкольники не заинтересованы в контакте, не знают, как ориентироваться в ситуациях общения, и часто выражают негативизм по отношению к своим партнерам по игре. Проблемы с речью и общением не позволяют устанавливать и поддерживать контакты со сверстниками. </w:t>
      </w:r>
    </w:p>
    <w:p w14:paraId="3982379E" w14:textId="26D3D768" w:rsidR="007D709C" w:rsidRDefault="007D709C" w:rsidP="007D709C">
      <w:pPr>
        <w:ind w:firstLine="708"/>
      </w:pPr>
      <w:r w:rsidRPr="007D709C">
        <w:t xml:space="preserve">В целом коммуникативные навыки детей с патологией речи существенно ограничены и намного ниже нормы по всем параметрам. Большинство этих детей очень взволнованы, и это мешает им занять себя каким-либо делом. Как следствие, это приводит к недостаточному развитию у них навыков совместных действий, коммуникативных навыков, навыков сотрудничества и плохой ориентации на сверстников в процессе совместной деятельности. Процесс общения детей с ОНР существенно отличается от нормы как по уровню развития, так и по основным качественным показателям. Эти дети недостаточно критичны к себе, у них переоцененная оценка своих действий. Дети со слаборазвитой речью отрицательно или безразлично относятся к педагогическим воздействиям. У большинства детей не развиты навыки коммуникативной культуры, отсутствует понятие уважительной дистанции между ребенком и взрослым в процессе общения. В связи с имеющимися характеристиками речевого поведения и взаимоотношений необходима специальная работа по корректировке и развитию всех компонентов речевой, познавательной и коммуникативной деятельности. Это позволит детям с нарушениями речи эффективно адаптироваться к условиям и потребностям общества в будущем. Нарушение коммуникативной функции приводит к снижению потребности в общении со взрослыми и сверстниками, недостаточной отработке форм общения (диалог и монолог), поведенческих особенностей (отсутствие интереса к общению, неумение ориентироваться в коммуникативной ситуации, негативность). Эти </w:t>
      </w:r>
      <w:r w:rsidRPr="007D709C">
        <w:lastRenderedPageBreak/>
        <w:t>трудности с речью и общением отрицательно сказываются на ассимиляции и контакте со сверстниками во время игры, а также на коммуникативном процессе в целом. Последовательность произнесенных слов и полнота грамматической формы произнесения являются важным условием детского общения. Старшие дошкольники, плохо говорящие и не понимающие друг друга, не могут завязать интересную игру или содержательно общаться. Им скучно друг с другом, им приходится играть отдельно, потому что им нечего сказат</w:t>
      </w:r>
      <w:r>
        <w:t>ь</w:t>
      </w:r>
      <w:r w:rsidRPr="007D709C">
        <w:t>. В современном обществе детей практически не учат навыкам общения со сверстниками. Общение между детьми часто происходит спонтанно. Дети не всегда понимают, как правильно вести себя в той или иной ситуации в общении со сверстником, в результате чего они могут начать плакать или проявлять агрессию, раздражительность, тревогу. В таких ситуациях становится ясно, что, скорее всего, ребенку не объяснили, как правильно себя вести, что необходимо учитывать не только собственные интересы и желания, но и особенности другого ребенка, чтобы иметь возможность вести с ним переговоры, вести совместные дела. Таким образом, для дошкольников с общим недоразвитием речи предпочтительным видом коммуникативной деятельности является повседневное общение, которое противопоставляется совместной игровой деятельности и фокусируется на отношении к сверстнику с помощью моральных норм поведения.</w:t>
      </w:r>
      <w:r>
        <w:rPr>
          <w:rFonts w:ascii="PT Sans" w:hAnsi="PT Sans"/>
          <w:color w:val="333333"/>
          <w:sz w:val="27"/>
          <w:szCs w:val="27"/>
        </w:rPr>
        <w:br/>
      </w:r>
      <w:r>
        <w:rPr>
          <w:rFonts w:ascii="PT Sans" w:hAnsi="PT Sans"/>
          <w:color w:val="333333"/>
          <w:sz w:val="27"/>
          <w:szCs w:val="27"/>
        </w:rPr>
        <w:br/>
      </w:r>
    </w:p>
    <w:sectPr w:rsidR="007D709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0F"/>
    <w:rsid w:val="006C0B77"/>
    <w:rsid w:val="007B7E0F"/>
    <w:rsid w:val="007D709C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3EDB"/>
  <w15:chartTrackingRefBased/>
  <w15:docId w15:val="{990C9F4A-CD1B-41FF-9A93-1EC658EE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1429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olesja31@gmail.com</dc:creator>
  <cp:keywords/>
  <dc:description/>
  <cp:lastModifiedBy>olesja31@gmail.com</cp:lastModifiedBy>
  <cp:revision>3</cp:revision>
  <dcterms:created xsi:type="dcterms:W3CDTF">2023-12-03T17:17:00Z</dcterms:created>
  <dcterms:modified xsi:type="dcterms:W3CDTF">2023-12-03T17:23:00Z</dcterms:modified>
</cp:coreProperties>
</file>