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51" w:rsidRPr="0058164A" w:rsidRDefault="00F5169B" w:rsidP="0058164A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58164A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Как спорт меняет жизнь</w:t>
      </w:r>
    </w:p>
    <w:p w:rsidR="00BB4159" w:rsidRDefault="00BB4159" w:rsidP="0058164A">
      <w:pPr>
        <w:spacing w:after="0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proofErr w:type="spellStart"/>
      <w:r w:rsidRPr="00F56552">
        <w:rPr>
          <w:rStyle w:val="a3"/>
          <w:rFonts w:ascii="Times New Roman" w:hAnsi="Times New Roman" w:cs="Times New Roman"/>
          <w:b/>
          <w:sz w:val="28"/>
          <w:szCs w:val="28"/>
        </w:rPr>
        <w:t>Тремасова</w:t>
      </w:r>
      <w:proofErr w:type="spellEnd"/>
      <w:r w:rsidRPr="00F56552">
        <w:rPr>
          <w:rStyle w:val="a3"/>
          <w:rFonts w:ascii="Times New Roman" w:hAnsi="Times New Roman" w:cs="Times New Roman"/>
          <w:b/>
          <w:sz w:val="28"/>
          <w:szCs w:val="28"/>
        </w:rPr>
        <w:t xml:space="preserve"> Антонина Федоровна,</w:t>
      </w:r>
    </w:p>
    <w:p w:rsidR="00CB5D19" w:rsidRDefault="004E7107" w:rsidP="00BD14DA">
      <w:pPr>
        <w:spacing w:after="0" w:line="276" w:lineRule="auto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4E7107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инструктор по физической культуре высшей квалификационной категории, </w:t>
      </w:r>
    </w:p>
    <w:p w:rsidR="00CB5D19" w:rsidRDefault="00CB5D19" w:rsidP="00BD14DA">
      <w:pPr>
        <w:spacing w:after="0" w:line="276" w:lineRule="auto"/>
        <w:jc w:val="center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BD14DA" w:rsidRDefault="004E7107" w:rsidP="00BD14DA">
      <w:pPr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 w:rsidRPr="004E7107">
        <w:rPr>
          <w:rFonts w:ascii="Times New Roman" w:eastAsia="Times New Roman" w:hAnsi="Times New Roman"/>
          <w:i/>
          <w:sz w:val="28"/>
          <w:szCs w:val="28"/>
          <w:lang w:eastAsia="ru-RU"/>
        </w:rPr>
        <w:t>Санкт-Петербургское государственное бюджетное учреждение</w:t>
      </w:r>
    </w:p>
    <w:p w:rsidR="00BD14DA" w:rsidRDefault="004E7107" w:rsidP="00BD14DA">
      <w:pPr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E71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социального обслуживания населения «Центр социальной реабилитации</w:t>
      </w:r>
    </w:p>
    <w:p w:rsidR="004E7107" w:rsidRPr="004E7107" w:rsidRDefault="004E7107" w:rsidP="00BD14DA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инвалидов и детей-инвалидов Невского района Санкт-Петербурга»</w:t>
      </w:r>
    </w:p>
    <w:p w:rsidR="004E7107" w:rsidRPr="00F56552" w:rsidRDefault="004E7107" w:rsidP="0058164A">
      <w:pPr>
        <w:spacing w:after="0"/>
        <w:jc w:val="center"/>
        <w:rPr>
          <w:rStyle w:val="a3"/>
          <w:rFonts w:ascii="Times New Roman" w:hAnsi="Times New Roman" w:cs="Times New Roman"/>
          <w:b/>
          <w:iCs w:val="0"/>
          <w:sz w:val="28"/>
          <w:szCs w:val="28"/>
        </w:rPr>
      </w:pPr>
    </w:p>
    <w:p w:rsidR="00BB4159" w:rsidRPr="00F56552" w:rsidRDefault="00BB4159" w:rsidP="004E7107">
      <w:pPr>
        <w:jc w:val="right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F56552">
        <w:rPr>
          <w:rStyle w:val="a3"/>
          <w:rFonts w:ascii="Times New Roman" w:hAnsi="Times New Roman" w:cs="Times New Roman"/>
          <w:b/>
          <w:sz w:val="28"/>
          <w:szCs w:val="28"/>
        </w:rPr>
        <w:t>Вечное движение – это спорт. Пьер де Кубертен</w:t>
      </w:r>
    </w:p>
    <w:p w:rsidR="007F25B4" w:rsidRPr="00F56552" w:rsidRDefault="00136D5E" w:rsidP="004E7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52">
        <w:rPr>
          <w:rStyle w:val="a3"/>
          <w:rFonts w:ascii="Times New Roman" w:hAnsi="Times New Roman" w:cs="Times New Roman"/>
          <w:i w:val="0"/>
          <w:sz w:val="28"/>
          <w:szCs w:val="28"/>
        </w:rPr>
        <w:t>Адаптивная физическая культура</w:t>
      </w:r>
      <w:r w:rsidR="007F25B4" w:rsidRPr="00F5655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(АФК)</w:t>
      </w:r>
      <w:r w:rsidRPr="00F5655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занимает одно из приоритетных мест в социализации – процессе освоения личностью социально-культурного опыта, подготовки к жизни в обществе, активного участия в различных видах полезной деятельности, формирования системы ценностей, знаний, умений, норм межличностного взаимодействия и правил поведения. Данные объективные особенности процесса социализации накладывают свой отпечаток на личность человека, занимающегося адаптивной физической культурой </w:t>
      </w:r>
      <w:r w:rsidR="001851DB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Pr="00F56552">
        <w:rPr>
          <w:rStyle w:val="a3"/>
          <w:rFonts w:ascii="Times New Roman" w:hAnsi="Times New Roman" w:cs="Times New Roman"/>
          <w:i w:val="0"/>
          <w:sz w:val="28"/>
          <w:szCs w:val="28"/>
        </w:rPr>
        <w:t>и, особенно, адаптивным спортом</w:t>
      </w:r>
      <w:r w:rsidR="001851DB">
        <w:rPr>
          <w:rStyle w:val="a3"/>
          <w:rFonts w:ascii="Times New Roman" w:hAnsi="Times New Roman" w:cs="Times New Roman"/>
          <w:i w:val="0"/>
          <w:sz w:val="28"/>
          <w:szCs w:val="28"/>
        </w:rPr>
        <w:t>» (Евсеев С.П.,</w:t>
      </w:r>
      <w:r w:rsidR="001851DB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7F25B4" w:rsidRPr="00F56552">
        <w:rPr>
          <w:rStyle w:val="extendedtext-full"/>
          <w:rFonts w:ascii="Times New Roman" w:hAnsi="Times New Roman" w:cs="Times New Roman"/>
          <w:sz w:val="28"/>
          <w:szCs w:val="28"/>
        </w:rPr>
        <w:t>п</w:t>
      </w:r>
      <w:r w:rsidR="0065333E" w:rsidRPr="00F56552">
        <w:rPr>
          <w:rStyle w:val="extendedtext-full"/>
          <w:rFonts w:ascii="Times New Roman" w:hAnsi="Times New Roman" w:cs="Times New Roman"/>
          <w:sz w:val="28"/>
          <w:szCs w:val="28"/>
        </w:rPr>
        <w:t xml:space="preserve">резидент Всероссийской федерации спорта лиц с интеллектуальными нарушениями). </w:t>
      </w:r>
    </w:p>
    <w:p w:rsidR="00177300" w:rsidRPr="00F56552" w:rsidRDefault="00FB4865" w:rsidP="004E7107">
      <w:pPr>
        <w:pStyle w:val="a7"/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52">
        <w:rPr>
          <w:rFonts w:ascii="Times New Roman" w:hAnsi="Times New Roman"/>
          <w:sz w:val="28"/>
          <w:szCs w:val="28"/>
        </w:rPr>
        <w:t>В центре социальной реабилитации функционирует отделение адаптивной физической</w:t>
      </w:r>
      <w:r w:rsidR="005E6B47" w:rsidRPr="00F56552">
        <w:rPr>
          <w:rFonts w:ascii="Times New Roman" w:hAnsi="Times New Roman"/>
          <w:sz w:val="28"/>
          <w:szCs w:val="28"/>
        </w:rPr>
        <w:t xml:space="preserve"> культуры детей-инвалидов (ОАФК</w:t>
      </w:r>
      <w:r w:rsidRPr="00F56552">
        <w:rPr>
          <w:rFonts w:ascii="Times New Roman" w:hAnsi="Times New Roman"/>
          <w:sz w:val="28"/>
          <w:szCs w:val="28"/>
        </w:rPr>
        <w:t xml:space="preserve">ДИ), цель работы которого </w:t>
      </w:r>
      <w:r w:rsidRPr="00F56552">
        <w:rPr>
          <w:rFonts w:ascii="Times New Roman" w:hAnsi="Times New Roman"/>
          <w:b/>
          <w:sz w:val="28"/>
          <w:szCs w:val="28"/>
        </w:rPr>
        <w:t xml:space="preserve">- </w:t>
      </w:r>
      <w:r w:rsidRPr="00F56552">
        <w:rPr>
          <w:rFonts w:ascii="Times New Roman" w:hAnsi="Times New Roman"/>
          <w:sz w:val="28"/>
          <w:szCs w:val="28"/>
        </w:rPr>
        <w:t xml:space="preserve">это оказание помощи детям с </w:t>
      </w:r>
      <w:r w:rsidR="00102264" w:rsidRPr="00F56552">
        <w:rPr>
          <w:rFonts w:ascii="Times New Roman" w:hAnsi="Times New Roman"/>
          <w:sz w:val="28"/>
          <w:szCs w:val="28"/>
        </w:rPr>
        <w:t>ограниченными возможностями здоровья (</w:t>
      </w:r>
      <w:r w:rsidRPr="00F56552">
        <w:rPr>
          <w:rFonts w:ascii="Times New Roman" w:hAnsi="Times New Roman"/>
          <w:sz w:val="28"/>
          <w:szCs w:val="28"/>
        </w:rPr>
        <w:t>ОВЗ</w:t>
      </w:r>
      <w:r w:rsidR="00102264" w:rsidRPr="00F56552">
        <w:rPr>
          <w:rFonts w:ascii="Times New Roman" w:hAnsi="Times New Roman"/>
          <w:sz w:val="28"/>
          <w:szCs w:val="28"/>
        </w:rPr>
        <w:t>)</w:t>
      </w:r>
      <w:r w:rsidRPr="00F56552">
        <w:rPr>
          <w:rFonts w:ascii="Times New Roman" w:hAnsi="Times New Roman"/>
          <w:sz w:val="28"/>
          <w:szCs w:val="28"/>
        </w:rPr>
        <w:t xml:space="preserve"> </w:t>
      </w:r>
      <w:r w:rsidR="001851DB">
        <w:rPr>
          <w:rFonts w:ascii="Times New Roman" w:hAnsi="Times New Roman"/>
          <w:sz w:val="28"/>
          <w:szCs w:val="28"/>
        </w:rPr>
        <w:br/>
      </w:r>
      <w:r w:rsidRPr="00F56552">
        <w:rPr>
          <w:rFonts w:ascii="Times New Roman" w:hAnsi="Times New Roman"/>
          <w:sz w:val="28"/>
          <w:szCs w:val="28"/>
        </w:rPr>
        <w:t>в формировании положительной самооценки на основе создания для них ситуации успеха в двигательной деятельности, прио</w:t>
      </w:r>
      <w:r w:rsidR="00BB4159" w:rsidRPr="00F56552">
        <w:rPr>
          <w:rFonts w:ascii="Times New Roman" w:hAnsi="Times New Roman"/>
          <w:sz w:val="28"/>
          <w:szCs w:val="28"/>
        </w:rPr>
        <w:t>бщении их к доступной спортивно-творческой</w:t>
      </w:r>
      <w:r w:rsidRPr="00F56552">
        <w:rPr>
          <w:rFonts w:ascii="Times New Roman" w:hAnsi="Times New Roman"/>
          <w:sz w:val="28"/>
          <w:szCs w:val="28"/>
        </w:rPr>
        <w:t xml:space="preserve"> дея</w:t>
      </w:r>
      <w:r w:rsidR="00BB4159" w:rsidRPr="00F56552">
        <w:rPr>
          <w:rFonts w:ascii="Times New Roman" w:hAnsi="Times New Roman"/>
          <w:sz w:val="28"/>
          <w:szCs w:val="28"/>
        </w:rPr>
        <w:t>тельности, интересному досугу</w:t>
      </w:r>
      <w:r w:rsidRPr="00F56552">
        <w:rPr>
          <w:rFonts w:ascii="Times New Roman" w:hAnsi="Times New Roman"/>
          <w:sz w:val="28"/>
          <w:szCs w:val="28"/>
        </w:rPr>
        <w:t>, в форм</w:t>
      </w:r>
      <w:r w:rsidR="00BB4159" w:rsidRPr="00F56552">
        <w:rPr>
          <w:rFonts w:ascii="Times New Roman" w:hAnsi="Times New Roman"/>
          <w:sz w:val="28"/>
          <w:szCs w:val="28"/>
        </w:rPr>
        <w:t>ировании здорового образа жизни.</w:t>
      </w:r>
      <w:r w:rsidR="00102264" w:rsidRPr="00F56552">
        <w:rPr>
          <w:rFonts w:ascii="Times New Roman" w:hAnsi="Times New Roman"/>
          <w:sz w:val="28"/>
          <w:szCs w:val="28"/>
        </w:rPr>
        <w:t xml:space="preserve"> На отделении применяются следующие</w:t>
      </w:r>
      <w:r w:rsidR="00177300" w:rsidRPr="00F56552">
        <w:rPr>
          <w:rFonts w:ascii="Times New Roman" w:hAnsi="Times New Roman"/>
          <w:sz w:val="28"/>
          <w:szCs w:val="28"/>
        </w:rPr>
        <w:t xml:space="preserve"> </w:t>
      </w:r>
      <w:r w:rsidR="00102264" w:rsidRPr="00F56552">
        <w:rPr>
          <w:rFonts w:ascii="Times New Roman" w:hAnsi="Times New Roman"/>
          <w:sz w:val="28"/>
          <w:szCs w:val="28"/>
        </w:rPr>
        <w:t>ф</w:t>
      </w:r>
      <w:r w:rsidR="00177300" w:rsidRPr="00F56552">
        <w:rPr>
          <w:rFonts w:ascii="Times New Roman" w:hAnsi="Times New Roman"/>
          <w:sz w:val="28"/>
          <w:szCs w:val="28"/>
        </w:rPr>
        <w:t xml:space="preserve">ормы организации: </w:t>
      </w:r>
      <w:r w:rsidR="00102264" w:rsidRPr="00F56552">
        <w:rPr>
          <w:rFonts w:ascii="Times New Roman" w:hAnsi="Times New Roman"/>
          <w:sz w:val="28"/>
          <w:szCs w:val="28"/>
        </w:rPr>
        <w:t>а</w:t>
      </w:r>
      <w:r w:rsidR="00177300" w:rsidRPr="00F56552">
        <w:rPr>
          <w:rFonts w:ascii="Times New Roman" w:hAnsi="Times New Roman"/>
          <w:sz w:val="28"/>
          <w:szCs w:val="28"/>
        </w:rPr>
        <w:t>даптивное физическое воспитание</w:t>
      </w:r>
      <w:r w:rsidR="00102264" w:rsidRPr="00F56552">
        <w:rPr>
          <w:rFonts w:ascii="Times New Roman" w:hAnsi="Times New Roman"/>
          <w:sz w:val="28"/>
          <w:szCs w:val="28"/>
        </w:rPr>
        <w:t>, адаптивная физическая рекреация</w:t>
      </w:r>
      <w:r w:rsidR="00177300" w:rsidRPr="00F56552">
        <w:rPr>
          <w:rFonts w:ascii="Times New Roman" w:hAnsi="Times New Roman"/>
          <w:sz w:val="28"/>
          <w:szCs w:val="28"/>
        </w:rPr>
        <w:t xml:space="preserve">, </w:t>
      </w:r>
      <w:r w:rsidR="00102264" w:rsidRPr="00F56552">
        <w:rPr>
          <w:rFonts w:ascii="Times New Roman" w:hAnsi="Times New Roman"/>
          <w:sz w:val="28"/>
          <w:szCs w:val="28"/>
        </w:rPr>
        <w:t>а</w:t>
      </w:r>
      <w:r w:rsidR="00177300" w:rsidRPr="00F56552">
        <w:rPr>
          <w:rFonts w:ascii="Times New Roman" w:hAnsi="Times New Roman"/>
          <w:sz w:val="28"/>
          <w:szCs w:val="28"/>
        </w:rPr>
        <w:t xml:space="preserve">даптивный спорт, адаптивная двигательная реабилитация. </w:t>
      </w:r>
    </w:p>
    <w:p w:rsidR="00FB4865" w:rsidRPr="00F56552" w:rsidRDefault="00177300" w:rsidP="004E7107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52">
        <w:rPr>
          <w:rFonts w:ascii="Times New Roman" w:hAnsi="Times New Roman"/>
          <w:sz w:val="28"/>
          <w:szCs w:val="28"/>
        </w:rPr>
        <w:t xml:space="preserve">Адаптивный спорт имеет два направления: рекреационно-оздоровительный спорт и спорт высших достижений. Инструктора </w:t>
      </w:r>
      <w:r w:rsidR="001851DB">
        <w:rPr>
          <w:rFonts w:ascii="Times New Roman" w:hAnsi="Times New Roman"/>
          <w:sz w:val="28"/>
          <w:szCs w:val="28"/>
        </w:rPr>
        <w:br/>
      </w:r>
      <w:r w:rsidRPr="00F56552">
        <w:rPr>
          <w:rFonts w:ascii="Times New Roman" w:hAnsi="Times New Roman"/>
          <w:sz w:val="28"/>
          <w:szCs w:val="28"/>
        </w:rPr>
        <w:t xml:space="preserve">по физической культуре работают по направлению рекреационно-оздоровительного спорта, которое реализуется на занятиях по избранному виду спорта (настольный теннис, </w:t>
      </w:r>
      <w:proofErr w:type="spellStart"/>
      <w:r w:rsidRPr="00F56552">
        <w:rPr>
          <w:rFonts w:ascii="Times New Roman" w:hAnsi="Times New Roman"/>
          <w:sz w:val="28"/>
          <w:szCs w:val="28"/>
        </w:rPr>
        <w:t>дартс</w:t>
      </w:r>
      <w:proofErr w:type="spellEnd"/>
      <w:r w:rsidRPr="00F565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56552">
        <w:rPr>
          <w:rFonts w:ascii="Times New Roman" w:hAnsi="Times New Roman"/>
          <w:sz w:val="28"/>
          <w:szCs w:val="28"/>
        </w:rPr>
        <w:t>бочче</w:t>
      </w:r>
      <w:proofErr w:type="spellEnd"/>
      <w:r w:rsidRPr="00F56552">
        <w:rPr>
          <w:rFonts w:ascii="Times New Roman" w:hAnsi="Times New Roman"/>
          <w:sz w:val="28"/>
          <w:szCs w:val="28"/>
        </w:rPr>
        <w:t>, художественная гимнастика, мини-футбол, хоккей на полу, баскетбол и др.) в двух формах – тренировочные занятия и соревнования.</w:t>
      </w:r>
    </w:p>
    <w:p w:rsidR="0058164A" w:rsidRDefault="004535FE" w:rsidP="004E7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52">
        <w:rPr>
          <w:rFonts w:ascii="Times New Roman" w:hAnsi="Times New Roman" w:cs="Times New Roman"/>
          <w:sz w:val="28"/>
          <w:szCs w:val="28"/>
        </w:rPr>
        <w:t>В основе работы с детьми с ОВЗ лежит концепция активизации деятельности ребенка для поддержания и повышения здоровья до уровня, обеспечивающего реализацию личностных жизненных потенций через здоровый образ жизни, центральным ядром которого является адаптивная физическая культура (АФК) и занятия доступным видом спорта.</w:t>
      </w:r>
    </w:p>
    <w:p w:rsidR="004535FE" w:rsidRPr="00F56552" w:rsidRDefault="004535FE" w:rsidP="004E7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52">
        <w:rPr>
          <w:rFonts w:ascii="Times New Roman" w:hAnsi="Times New Roman" w:cs="Times New Roman"/>
          <w:sz w:val="28"/>
          <w:szCs w:val="28"/>
        </w:rPr>
        <w:lastRenderedPageBreak/>
        <w:t>АФК и спорт обладают большим воспитательным потенциалом, постольку, по существу, являются моделью жизни! Они дают возможность побывать в различных жизненных ситуациях, в которых присутствуют взаимопонимание, соперничество, борьба.</w:t>
      </w:r>
    </w:p>
    <w:p w:rsidR="00177300" w:rsidRPr="00F56552" w:rsidRDefault="00F81289" w:rsidP="004E7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52">
        <w:rPr>
          <w:rFonts w:ascii="Times New Roman" w:hAnsi="Times New Roman" w:cs="Times New Roman"/>
          <w:sz w:val="28"/>
          <w:szCs w:val="28"/>
        </w:rPr>
        <w:t xml:space="preserve">Психологическая комфортная обстановка, атмосфера доброжелательности, тепла, гуманно-личностны подход, с одной стороны; желание достичь успеха и положительных результатов как в тренировках, так </w:t>
      </w:r>
      <w:r w:rsidR="001851DB">
        <w:rPr>
          <w:rFonts w:ascii="Times New Roman" w:hAnsi="Times New Roman" w:cs="Times New Roman"/>
          <w:sz w:val="28"/>
          <w:szCs w:val="28"/>
        </w:rPr>
        <w:br/>
      </w:r>
      <w:r w:rsidRPr="00F56552">
        <w:rPr>
          <w:rFonts w:ascii="Times New Roman" w:hAnsi="Times New Roman" w:cs="Times New Roman"/>
          <w:sz w:val="28"/>
          <w:szCs w:val="28"/>
        </w:rPr>
        <w:t xml:space="preserve">и в соревнованиях, дух борьбы, а также участие в спортивных праздниках, проводимых и на уровне центра, и на межрайонном и городском уровне, с другой стороны, позволяют пройти реабилитацию с максимальной положительной динамикой в психическом и физическом состоянии здоровья наших ребят. </w:t>
      </w:r>
    </w:p>
    <w:p w:rsidR="009035A6" w:rsidRPr="00F56552" w:rsidRDefault="00714961" w:rsidP="004E7107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56552">
        <w:rPr>
          <w:rFonts w:ascii="Times New Roman" w:hAnsi="Times New Roman"/>
          <w:noProof/>
          <w:sz w:val="28"/>
          <w:szCs w:val="28"/>
          <w:lang w:eastAsia="ru-RU"/>
        </w:rPr>
        <w:t xml:space="preserve">Деятельность отделения </w:t>
      </w:r>
      <w:r w:rsidR="005E6B47" w:rsidRPr="00F56552">
        <w:rPr>
          <w:rFonts w:ascii="Times New Roman" w:hAnsi="Times New Roman"/>
          <w:noProof/>
          <w:sz w:val="28"/>
          <w:szCs w:val="28"/>
          <w:lang w:eastAsia="ru-RU"/>
        </w:rPr>
        <w:t>АФК</w:t>
      </w:r>
      <w:r w:rsidR="00177300" w:rsidRPr="00F56552">
        <w:rPr>
          <w:rFonts w:ascii="Times New Roman" w:hAnsi="Times New Roman"/>
          <w:noProof/>
          <w:sz w:val="28"/>
          <w:szCs w:val="28"/>
          <w:lang w:eastAsia="ru-RU"/>
        </w:rPr>
        <w:t xml:space="preserve">ДИ </w:t>
      </w:r>
      <w:r w:rsidRPr="00F56552">
        <w:rPr>
          <w:rFonts w:ascii="Times New Roman" w:hAnsi="Times New Roman"/>
          <w:noProof/>
          <w:sz w:val="28"/>
          <w:szCs w:val="28"/>
          <w:lang w:eastAsia="ru-RU"/>
        </w:rPr>
        <w:t xml:space="preserve">направлена </w:t>
      </w:r>
      <w:r w:rsidRPr="00F56552">
        <w:rPr>
          <w:rFonts w:ascii="Times New Roman" w:eastAsia="Times New Roman" w:hAnsi="Times New Roman"/>
          <w:sz w:val="28"/>
          <w:szCs w:val="28"/>
        </w:rPr>
        <w:t>на спортивные достижения</w:t>
      </w:r>
      <w:r w:rsidR="00177300" w:rsidRPr="00F56552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9035A6" w:rsidRPr="00F56552">
        <w:rPr>
          <w:rFonts w:ascii="Times New Roman" w:eastAsia="Times New Roman" w:hAnsi="Times New Roman"/>
          <w:sz w:val="28"/>
          <w:szCs w:val="28"/>
        </w:rPr>
        <w:t xml:space="preserve">художественной гимнастике, </w:t>
      </w:r>
      <w:r w:rsidR="00177300" w:rsidRPr="00F56552">
        <w:rPr>
          <w:rFonts w:ascii="Times New Roman" w:eastAsia="Times New Roman" w:hAnsi="Times New Roman"/>
          <w:sz w:val="28"/>
          <w:szCs w:val="28"/>
        </w:rPr>
        <w:t>настольному теннису,</w:t>
      </w:r>
      <w:r w:rsidR="00102264" w:rsidRPr="00F5655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102264" w:rsidRPr="00F56552">
        <w:rPr>
          <w:rFonts w:ascii="Times New Roman" w:eastAsia="Times New Roman" w:hAnsi="Times New Roman"/>
          <w:sz w:val="28"/>
          <w:szCs w:val="28"/>
        </w:rPr>
        <w:t>дартс</w:t>
      </w:r>
      <w:proofErr w:type="spellEnd"/>
      <w:r w:rsidRPr="00F56552">
        <w:rPr>
          <w:rFonts w:ascii="Times New Roman" w:eastAsia="Times New Roman" w:hAnsi="Times New Roman"/>
          <w:sz w:val="28"/>
          <w:szCs w:val="28"/>
        </w:rPr>
        <w:t xml:space="preserve">, а также </w:t>
      </w:r>
      <w:r w:rsidR="001851DB">
        <w:rPr>
          <w:rFonts w:ascii="Times New Roman" w:eastAsia="Times New Roman" w:hAnsi="Times New Roman"/>
          <w:sz w:val="28"/>
          <w:szCs w:val="28"/>
        </w:rPr>
        <w:br/>
      </w:r>
      <w:r w:rsidRPr="00F56552">
        <w:rPr>
          <w:rFonts w:ascii="Times New Roman" w:eastAsia="Times New Roman" w:hAnsi="Times New Roman"/>
          <w:sz w:val="28"/>
          <w:szCs w:val="28"/>
        </w:rPr>
        <w:t xml:space="preserve">на подготовку детей с ОВЗ </w:t>
      </w:r>
      <w:r w:rsidR="006B1B95" w:rsidRPr="00F56552">
        <w:rPr>
          <w:rFonts w:ascii="Times New Roman" w:eastAsia="Times New Roman" w:hAnsi="Times New Roman"/>
          <w:sz w:val="28"/>
          <w:szCs w:val="28"/>
        </w:rPr>
        <w:t>к участию в районных, городских, всероссийских физкультурных мероприятиях по лыжным гонкам, плаванию, легкой атлетике, волейболу, мини-футболу.</w:t>
      </w:r>
    </w:p>
    <w:p w:rsidR="00177300" w:rsidRDefault="00177300" w:rsidP="004E7107">
      <w:pPr>
        <w:pStyle w:val="a5"/>
        <w:spacing w:after="0" w:line="276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56552">
        <w:rPr>
          <w:b/>
          <w:sz w:val="28"/>
          <w:szCs w:val="28"/>
        </w:rPr>
        <w:t xml:space="preserve">Настольный теннис </w:t>
      </w:r>
      <w:r w:rsidRPr="00F56552">
        <w:rPr>
          <w:sz w:val="28"/>
          <w:szCs w:val="28"/>
        </w:rPr>
        <w:t xml:space="preserve">как составная часть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</w:t>
      </w:r>
      <w:r w:rsidR="001851DB">
        <w:rPr>
          <w:sz w:val="28"/>
          <w:szCs w:val="28"/>
        </w:rPr>
        <w:t>успехов сообразно способностям.</w:t>
      </w:r>
      <w:r w:rsidRPr="00F56552">
        <w:rPr>
          <w:sz w:val="28"/>
          <w:szCs w:val="28"/>
        </w:rPr>
        <w:t xml:space="preserve"> </w:t>
      </w:r>
      <w:r w:rsidR="001851DB">
        <w:rPr>
          <w:sz w:val="28"/>
          <w:szCs w:val="28"/>
        </w:rPr>
        <w:br/>
        <w:t xml:space="preserve">Цель программы - </w:t>
      </w:r>
      <w:r w:rsidR="00F81289" w:rsidRPr="00F56552">
        <w:rPr>
          <w:rFonts w:eastAsiaTheme="minorEastAsia"/>
          <w:color w:val="000000" w:themeColor="text1"/>
          <w:kern w:val="24"/>
          <w:sz w:val="28"/>
          <w:szCs w:val="28"/>
        </w:rPr>
        <w:t>формирование у детей с ограниченными возможностями здоровья желания к занятиям физическими упражнениями, овладение основами техники игры в настольный теннис.</w:t>
      </w:r>
    </w:p>
    <w:p w:rsidR="001851DB" w:rsidRPr="00F56552" w:rsidRDefault="001851DB" w:rsidP="001851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56552">
        <w:rPr>
          <w:rFonts w:ascii="Times New Roman" w:eastAsia="Times New Roman" w:hAnsi="Times New Roman" w:cs="Times New Roman"/>
          <w:b/>
          <w:sz w:val="28"/>
          <w:szCs w:val="28"/>
        </w:rPr>
        <w:t>Дартс</w:t>
      </w:r>
      <w:proofErr w:type="spellEnd"/>
      <w:r w:rsidRPr="00F5655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56552">
        <w:rPr>
          <w:rFonts w:ascii="Times New Roman" w:eastAsia="Times New Roman" w:hAnsi="Times New Roman" w:cs="Times New Roman"/>
          <w:sz w:val="28"/>
          <w:szCs w:val="28"/>
        </w:rPr>
        <w:t>Занятия по этому виду</w:t>
      </w:r>
      <w:r w:rsidRPr="00F56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6552">
        <w:rPr>
          <w:rFonts w:ascii="Times New Roman" w:eastAsia="Times New Roman" w:hAnsi="Times New Roman" w:cs="Times New Roman"/>
          <w:sz w:val="28"/>
          <w:szCs w:val="28"/>
        </w:rPr>
        <w:t xml:space="preserve">развивают двигательные качества детей через овладение основ техники игры в </w:t>
      </w:r>
      <w:proofErr w:type="spellStart"/>
      <w:r w:rsidRPr="00F56552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F56552">
        <w:rPr>
          <w:rFonts w:ascii="Times New Roman" w:eastAsia="Times New Roman" w:hAnsi="Times New Roman" w:cs="Times New Roman"/>
          <w:sz w:val="28"/>
          <w:szCs w:val="28"/>
        </w:rPr>
        <w:t xml:space="preserve">, укрепляют здоровье и развивают двигательные навыки и физические способности, необходимые для игры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F5655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56552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F56552">
        <w:rPr>
          <w:rFonts w:ascii="Times New Roman" w:eastAsia="Times New Roman" w:hAnsi="Times New Roman" w:cs="Times New Roman"/>
          <w:sz w:val="28"/>
          <w:szCs w:val="28"/>
        </w:rPr>
        <w:t xml:space="preserve">. Дети овладевают основными приемами техники и тактики игры, развивают навыки соревновательной деятельности. </w:t>
      </w:r>
      <w:r w:rsidRPr="00F56552">
        <w:rPr>
          <w:rFonts w:ascii="Times New Roman" w:eastAsia="Times New Roman" w:hAnsi="Times New Roman" w:cs="Times New Roman"/>
          <w:bCs/>
          <w:sz w:val="28"/>
          <w:szCs w:val="28"/>
        </w:rPr>
        <w:t>Цель программы</w:t>
      </w:r>
      <w:r w:rsidRPr="00F565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6552">
        <w:rPr>
          <w:rFonts w:ascii="Times New Roman" w:eastAsia="Times New Roman" w:hAnsi="Times New Roman" w:cs="Times New Roman"/>
          <w:sz w:val="28"/>
          <w:szCs w:val="28"/>
        </w:rPr>
        <w:t xml:space="preserve">– повышение реабилитационного потенциала у детей с ограниченными возможностями здоровья и уровня двигательных качеств, направленных на разностороннюю физическую подготовку, овладение основами техники игры в </w:t>
      </w:r>
      <w:proofErr w:type="spellStart"/>
      <w:r w:rsidRPr="00F56552">
        <w:rPr>
          <w:rFonts w:ascii="Times New Roman" w:eastAsia="Times New Roman" w:hAnsi="Times New Roman" w:cs="Times New Roman"/>
          <w:sz w:val="28"/>
          <w:szCs w:val="28"/>
        </w:rPr>
        <w:t>дартс</w:t>
      </w:r>
      <w:proofErr w:type="spellEnd"/>
      <w:r w:rsidRPr="00F565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51DB" w:rsidRPr="00F56552" w:rsidRDefault="001851DB" w:rsidP="001851DB">
      <w:pPr>
        <w:pStyle w:val="a5"/>
        <w:spacing w:after="0" w:line="276" w:lineRule="auto"/>
        <w:ind w:firstLine="709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F56552">
        <w:rPr>
          <w:b/>
          <w:sz w:val="28"/>
          <w:szCs w:val="28"/>
        </w:rPr>
        <w:t xml:space="preserve">Физкультурные мероприятия. </w:t>
      </w:r>
      <w:r w:rsidRPr="00F56552">
        <w:rPr>
          <w:sz w:val="28"/>
          <w:szCs w:val="28"/>
        </w:rPr>
        <w:t>Дети с ОВЗ на протяжении 10 лет активно принимают участие в спортивных мероприятиях. За последние годы уровень развития физических возможностей улучшился. Много достижений, призовых мест для нашего центра дети принесли.</w:t>
      </w:r>
    </w:p>
    <w:p w:rsidR="004E7107" w:rsidRDefault="004E7107" w:rsidP="004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107" w:rsidRDefault="004E7107" w:rsidP="004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289" w:rsidRPr="001851DB" w:rsidRDefault="009035A6" w:rsidP="004E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1DB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81289" w:rsidRPr="00F56552" w:rsidRDefault="00F81289" w:rsidP="004E71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52">
        <w:rPr>
          <w:rFonts w:ascii="Times New Roman" w:hAnsi="Times New Roman" w:cs="Times New Roman"/>
          <w:sz w:val="28"/>
          <w:szCs w:val="28"/>
        </w:rPr>
        <w:lastRenderedPageBreak/>
        <w:t>Можно смело утверждать, что физкультурно-оздоровительные мероприятия центра и создание специальной предметно-развивающей спортивной среды помогают снять напряжение и скованность у людей любого возраста и способствуют более легкому привыканию к новым условиям, формируя тем самым адаптивный потенциал.</w:t>
      </w:r>
    </w:p>
    <w:p w:rsidR="00714961" w:rsidRPr="00F56552" w:rsidRDefault="00F81289" w:rsidP="004E7107">
      <w:pPr>
        <w:pStyle w:val="a5"/>
        <w:spacing w:after="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56552">
        <w:rPr>
          <w:rFonts w:eastAsia="Calibri"/>
          <w:color w:val="000000"/>
          <w:sz w:val="28"/>
          <w:szCs w:val="28"/>
        </w:rPr>
        <w:t xml:space="preserve">Расширяя границы своих физических и социальных возможностей, дети быстрее и качественнее преодолевают свои страхи перед трудностями, публичными выступлениями, тем самым становясь полноценной личностью нашего общества. </w:t>
      </w:r>
    </w:p>
    <w:p w:rsidR="00FB4865" w:rsidRDefault="00F81289" w:rsidP="004E7107">
      <w:pPr>
        <w:pStyle w:val="a5"/>
        <w:spacing w:after="0" w:line="276" w:lineRule="auto"/>
        <w:ind w:firstLine="709"/>
        <w:jc w:val="both"/>
        <w:rPr>
          <w:rFonts w:eastAsia="Calibri"/>
          <w:vanish/>
          <w:color w:val="000000"/>
          <w:sz w:val="28"/>
          <w:szCs w:val="28"/>
        </w:rPr>
      </w:pPr>
      <w:r w:rsidRPr="00F56552">
        <w:rPr>
          <w:rFonts w:eastAsia="Calibri"/>
          <w:vanish/>
          <w:color w:val="000000"/>
          <w:sz w:val="28"/>
          <w:szCs w:val="28"/>
        </w:rPr>
        <w:t>Фестиваль проводится с целью создания инклюзивного творческого пространства, соединяющего людей с ограниченными возможностями здоровья и здоровых людей, способствующего раскрытию их творческого потенциала,</w:t>
      </w:r>
      <w:r w:rsidRPr="00F56552">
        <w:rPr>
          <w:rFonts w:eastAsia="Calibri"/>
          <w:vanish/>
          <w:color w:val="000000"/>
          <w:sz w:val="28"/>
          <w:szCs w:val="28"/>
        </w:rPr>
        <w:br/>
        <w:t xml:space="preserve">Показать полностью… развитию талантов, культурной самобытности, умению приспособиться к независимой жизни в инклюзивном обществе в духе понимания, терпимости, уважения к различиям. Фестиваль проводится с целью создания инклюзивного творческого пространства, соединяющего людей </w:t>
      </w:r>
      <w:r w:rsidR="001851DB">
        <w:rPr>
          <w:rFonts w:eastAsia="Calibri"/>
          <w:vanish/>
          <w:color w:val="000000"/>
          <w:sz w:val="28"/>
          <w:szCs w:val="28"/>
        </w:rPr>
        <w:br/>
      </w:r>
      <w:r w:rsidRPr="00F56552">
        <w:rPr>
          <w:rFonts w:eastAsia="Calibri"/>
          <w:vanish/>
          <w:color w:val="000000"/>
          <w:sz w:val="28"/>
          <w:szCs w:val="28"/>
        </w:rPr>
        <w:t>с ограниченными возможностями здоровья и здоровых людей, способствующего раскрытию их творческого</w:t>
      </w:r>
      <w:r w:rsidR="001851DB">
        <w:rPr>
          <w:rFonts w:eastAsia="Calibri"/>
          <w:vanish/>
          <w:color w:val="000000"/>
          <w:sz w:val="28"/>
          <w:szCs w:val="28"/>
        </w:rPr>
        <w:t xml:space="preserve"> потенциала, показать полностью</w:t>
      </w:r>
      <w:r w:rsidRPr="00F56552">
        <w:rPr>
          <w:rFonts w:eastAsia="Calibri"/>
          <w:vanish/>
          <w:color w:val="000000"/>
          <w:sz w:val="28"/>
          <w:szCs w:val="28"/>
        </w:rPr>
        <w:t xml:space="preserve"> развитию талантов, культурной самобытности, умению приспособиться к независимой жизни </w:t>
      </w:r>
      <w:r w:rsidR="001851DB">
        <w:rPr>
          <w:rFonts w:eastAsia="Calibri"/>
          <w:vanish/>
          <w:color w:val="000000"/>
          <w:sz w:val="28"/>
          <w:szCs w:val="28"/>
        </w:rPr>
        <w:br/>
      </w:r>
      <w:r w:rsidRPr="00F56552">
        <w:rPr>
          <w:rFonts w:eastAsia="Calibri"/>
          <w:vanish/>
          <w:color w:val="000000"/>
          <w:sz w:val="28"/>
          <w:szCs w:val="28"/>
        </w:rPr>
        <w:t>в инклюзивном обществе в духе понимания, терпимости, уважения к различиям. Фестиваль проводится с целью создания инклюзивного творческого пространства, соединяющего людей с ограниченными возможностями здоровья и здоровых людей, способствующего раскрытию их творческого потенциала,</w:t>
      </w:r>
      <w:r w:rsidRPr="00F56552">
        <w:rPr>
          <w:rFonts w:eastAsia="Calibri"/>
          <w:vanish/>
          <w:color w:val="000000"/>
          <w:sz w:val="28"/>
          <w:szCs w:val="28"/>
        </w:rPr>
        <w:br/>
        <w:t>Показать полностью… развитию талантов, культурной самобытности, умению приспособиться к независимой жизни в инклюзивном обществе в духе понимания, терпимости, уважения к различиям.</w:t>
      </w:r>
    </w:p>
    <w:p w:rsidR="001851DB" w:rsidRPr="00F56552" w:rsidRDefault="001851DB" w:rsidP="004E7107">
      <w:pPr>
        <w:pStyle w:val="a5"/>
        <w:spacing w:after="0"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4535FE" w:rsidRPr="001851DB" w:rsidRDefault="001851DB" w:rsidP="001851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D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535FE" w:rsidRPr="00D51997" w:rsidRDefault="00CB5D19" w:rsidP="001851DB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4535FE" w:rsidRPr="00F56552">
          <w:rPr>
            <w:rStyle w:val="a6"/>
            <w:rFonts w:ascii="Times New Roman" w:hAnsi="Times New Roman" w:cs="Times New Roman"/>
            <w:sz w:val="28"/>
            <w:szCs w:val="28"/>
          </w:rPr>
          <w:t>https://mininuniver.ru/science/nauchno-obrazovatelnyj-lektorij/evseev-sergej-petrovich</w:t>
        </w:r>
      </w:hyperlink>
      <w:r w:rsidR="004535FE" w:rsidRPr="00F56552">
        <w:rPr>
          <w:rFonts w:ascii="Times New Roman" w:hAnsi="Times New Roman" w:cs="Times New Roman"/>
          <w:sz w:val="28"/>
          <w:szCs w:val="28"/>
        </w:rPr>
        <w:t>,</w:t>
      </w:r>
      <w:r w:rsidR="001851DB">
        <w:rPr>
          <w:rFonts w:ascii="Times New Roman" w:hAnsi="Times New Roman" w:cs="Times New Roman"/>
          <w:sz w:val="28"/>
          <w:szCs w:val="28"/>
        </w:rPr>
        <w:t xml:space="preserve"> </w:t>
      </w:r>
      <w:r w:rsidR="004535FE" w:rsidRPr="00D51997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и инклюзия в адаптивном спорте, 15 марта 2018 года</w:t>
      </w:r>
      <w:r w:rsidR="00D51997" w:rsidRPr="00D519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289" w:rsidRPr="00F56552" w:rsidRDefault="00F81289" w:rsidP="004E7107">
      <w:pPr>
        <w:pStyle w:val="a8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552">
        <w:rPr>
          <w:rFonts w:ascii="Times New Roman" w:hAnsi="Times New Roman" w:cs="Times New Roman"/>
          <w:color w:val="000000" w:themeColor="text1"/>
          <w:sz w:val="28"/>
          <w:szCs w:val="28"/>
        </w:rPr>
        <w:t>Евсеев С.П. Теория и организация адаптивной физической культуры: Учебник. Том 1. – Москва: «Советский спорт», 2003.</w:t>
      </w:r>
    </w:p>
    <w:p w:rsidR="00F81289" w:rsidRPr="00F56552" w:rsidRDefault="005E6B47" w:rsidP="004E7107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tooltip="Порфирьева Екатерина Александровна     учитель физической культуры     Краснодарский край" w:history="1">
        <w:r w:rsidR="00F81289" w:rsidRPr="00F56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Порфирьева Е. А.</w:t>
        </w:r>
      </w:hyperlink>
      <w:r w:rsidR="00F81289" w:rsidRPr="00F5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Адаптация и реабилитация детей-инвалидов средствами спортивно-оздоровительной деятельности в общеобразовательном учреждении// </w:t>
      </w:r>
      <w:hyperlink r:id="rId7" w:history="1">
        <w:r w:rsidR="00F81289" w:rsidRPr="00F56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https://nsportal.ru/npo-spo/obrazovanie-i-pedagogika/library/2012/06/19/adaptatsiya-i-reabilitatsiya-detey-invalidov (2012</w:t>
        </w:r>
      </w:hyperlink>
      <w:r w:rsidR="00F81289" w:rsidRPr="00F56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19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81289" w:rsidRPr="00F56552">
        <w:rPr>
          <w:rFonts w:ascii="Times New Roman" w:hAnsi="Times New Roman" w:cs="Times New Roman"/>
          <w:color w:val="000000" w:themeColor="text1"/>
          <w:sz w:val="28"/>
          <w:szCs w:val="28"/>
        </w:rPr>
        <w:t>19 июня).</w:t>
      </w:r>
    </w:p>
    <w:sectPr w:rsidR="00F81289" w:rsidRPr="00F56552" w:rsidSect="005816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732"/>
    <w:multiLevelType w:val="hybridMultilevel"/>
    <w:tmpl w:val="1E7618F8"/>
    <w:lvl w:ilvl="0" w:tplc="64E058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1A7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F6C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4D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EE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E8E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0C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430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88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13428"/>
    <w:multiLevelType w:val="hybridMultilevel"/>
    <w:tmpl w:val="6010C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3ACD"/>
    <w:multiLevelType w:val="hybridMultilevel"/>
    <w:tmpl w:val="29EA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13BE"/>
    <w:multiLevelType w:val="hybridMultilevel"/>
    <w:tmpl w:val="2FB47CB0"/>
    <w:lvl w:ilvl="0" w:tplc="0D26B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0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21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AD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22D4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8BA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E8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E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2F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0F54967"/>
    <w:multiLevelType w:val="hybridMultilevel"/>
    <w:tmpl w:val="E88A8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91F39"/>
    <w:multiLevelType w:val="hybridMultilevel"/>
    <w:tmpl w:val="F85A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083F"/>
    <w:multiLevelType w:val="hybridMultilevel"/>
    <w:tmpl w:val="F3940DB4"/>
    <w:lvl w:ilvl="0" w:tplc="1668E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EB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CEF7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3C8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E4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3EF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A5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E47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2EC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3650A27"/>
    <w:multiLevelType w:val="hybridMultilevel"/>
    <w:tmpl w:val="4BD47400"/>
    <w:lvl w:ilvl="0" w:tplc="9612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6FB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78CD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A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3A7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A5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BC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680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4EE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9650B"/>
    <w:multiLevelType w:val="hybridMultilevel"/>
    <w:tmpl w:val="31E4891A"/>
    <w:lvl w:ilvl="0" w:tplc="2918E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56966"/>
    <w:multiLevelType w:val="hybridMultilevel"/>
    <w:tmpl w:val="9214A2D6"/>
    <w:lvl w:ilvl="0" w:tplc="8C1478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46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A48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65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452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893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F46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82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C2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860260"/>
    <w:multiLevelType w:val="hybridMultilevel"/>
    <w:tmpl w:val="88CA4880"/>
    <w:lvl w:ilvl="0" w:tplc="B0261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F43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E6C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4E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E3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0A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09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60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6A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39"/>
    <w:rsid w:val="00102264"/>
    <w:rsid w:val="00114335"/>
    <w:rsid w:val="00136D5E"/>
    <w:rsid w:val="00177300"/>
    <w:rsid w:val="001851DB"/>
    <w:rsid w:val="002E7834"/>
    <w:rsid w:val="002F3EFD"/>
    <w:rsid w:val="004535FE"/>
    <w:rsid w:val="00466751"/>
    <w:rsid w:val="004E7107"/>
    <w:rsid w:val="0058164A"/>
    <w:rsid w:val="005E6B47"/>
    <w:rsid w:val="0065333E"/>
    <w:rsid w:val="006B1B95"/>
    <w:rsid w:val="00714961"/>
    <w:rsid w:val="007F25B4"/>
    <w:rsid w:val="009035A6"/>
    <w:rsid w:val="009B49EB"/>
    <w:rsid w:val="00A87A4D"/>
    <w:rsid w:val="00B36CC3"/>
    <w:rsid w:val="00BB4159"/>
    <w:rsid w:val="00BD14DA"/>
    <w:rsid w:val="00CB5D19"/>
    <w:rsid w:val="00D51997"/>
    <w:rsid w:val="00DB4B74"/>
    <w:rsid w:val="00DB742D"/>
    <w:rsid w:val="00E24D98"/>
    <w:rsid w:val="00ED2A39"/>
    <w:rsid w:val="00F5169B"/>
    <w:rsid w:val="00F56552"/>
    <w:rsid w:val="00F81289"/>
    <w:rsid w:val="00FB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4E0"/>
  <w15:chartTrackingRefBased/>
  <w15:docId w15:val="{0F6CD4FA-4A8A-455A-8DE3-DC32A5AC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6D5E"/>
    <w:rPr>
      <w:i/>
      <w:iCs/>
    </w:rPr>
  </w:style>
  <w:style w:type="character" w:styleId="a4">
    <w:name w:val="Strong"/>
    <w:basedOn w:val="a0"/>
    <w:uiPriority w:val="22"/>
    <w:qFormat/>
    <w:rsid w:val="00136D5E"/>
    <w:rPr>
      <w:b/>
      <w:bCs/>
    </w:rPr>
  </w:style>
  <w:style w:type="paragraph" w:styleId="a5">
    <w:name w:val="Normal (Web)"/>
    <w:basedOn w:val="a"/>
    <w:uiPriority w:val="99"/>
    <w:unhideWhenUsed/>
    <w:rsid w:val="00136D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36D5E"/>
    <w:rPr>
      <w:color w:val="0563C1" w:themeColor="hyperlink"/>
      <w:u w:val="single"/>
    </w:rPr>
  </w:style>
  <w:style w:type="character" w:customStyle="1" w:styleId="extendedtext-full">
    <w:name w:val="extendedtext-full"/>
    <w:basedOn w:val="a0"/>
    <w:rsid w:val="00136D5E"/>
  </w:style>
  <w:style w:type="paragraph" w:styleId="a7">
    <w:name w:val="No Spacing"/>
    <w:uiPriority w:val="1"/>
    <w:qFormat/>
    <w:rsid w:val="00FB486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54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79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3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46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33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2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66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20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8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po-spo/obrazovanie-i-pedagogika/library/2012/06/19/adaptatsiya-i-reabilitatsiya-detey-invalidov%20(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eporfirieva" TargetMode="External"/><Relationship Id="rId5" Type="http://schemas.openxmlformats.org/officeDocument/2006/relationships/hyperlink" Target="https://mininuniver.ru/science/nauchno-obrazovatelnyj-lektorij/evseev-sergej-petrovi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iBOS1</dc:creator>
  <cp:keywords/>
  <dc:description/>
  <cp:lastModifiedBy>PC</cp:lastModifiedBy>
  <cp:revision>14</cp:revision>
  <dcterms:created xsi:type="dcterms:W3CDTF">2021-05-18T07:43:00Z</dcterms:created>
  <dcterms:modified xsi:type="dcterms:W3CDTF">2024-06-10T19:55:00Z</dcterms:modified>
</cp:coreProperties>
</file>