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3D" w:rsidRDefault="00EA033D" w:rsidP="00EA033D">
      <w:pPr>
        <w:pStyle w:val="1"/>
        <w:spacing w:before="0" w:line="240" w:lineRule="auto"/>
        <w:jc w:val="center"/>
        <w:rPr>
          <w:rFonts w:ascii="Times New Roman" w:hAnsi="Times New Roman" w:cs="Times New Roman"/>
          <w:color w:val="auto"/>
        </w:rPr>
      </w:pPr>
      <w:bookmarkStart w:id="0" w:name="_Toc72344065"/>
      <w:r w:rsidRPr="00EA033D">
        <w:rPr>
          <w:rFonts w:ascii="Times New Roman" w:hAnsi="Times New Roman" w:cs="Times New Roman"/>
          <w:color w:val="auto"/>
        </w:rPr>
        <w:t xml:space="preserve">Исследование развития памяти младшего школьника как условия его успешности в обучении </w:t>
      </w:r>
    </w:p>
    <w:p w:rsidR="00EA033D" w:rsidRPr="00EA033D" w:rsidRDefault="00EA033D" w:rsidP="00EA033D"/>
    <w:p w:rsidR="00EB32EF" w:rsidRPr="00AF62FB" w:rsidRDefault="00EB32EF" w:rsidP="00EA033D">
      <w:pPr>
        <w:pStyle w:val="1"/>
        <w:spacing w:before="0" w:line="240" w:lineRule="auto"/>
        <w:jc w:val="center"/>
        <w:rPr>
          <w:rFonts w:ascii="Times New Roman" w:hAnsi="Times New Roman" w:cs="Times New Roman"/>
          <w:color w:val="auto"/>
        </w:rPr>
      </w:pPr>
      <w:r w:rsidRPr="00AF62FB">
        <w:rPr>
          <w:rFonts w:ascii="Times New Roman" w:hAnsi="Times New Roman" w:cs="Times New Roman"/>
          <w:color w:val="auto"/>
        </w:rPr>
        <w:t>Введение</w:t>
      </w:r>
      <w:bookmarkEnd w:id="0"/>
    </w:p>
    <w:p w:rsidR="00B04F34" w:rsidRDefault="00B04F34" w:rsidP="006D6B3C">
      <w:pPr>
        <w:spacing w:after="0" w:line="240" w:lineRule="auto"/>
        <w:ind w:firstLine="709"/>
        <w:jc w:val="both"/>
        <w:rPr>
          <w:rFonts w:ascii="Times New Roman" w:hAnsi="Times New Roman" w:cs="Times New Roman"/>
          <w:sz w:val="28"/>
          <w:szCs w:val="28"/>
        </w:rPr>
      </w:pPr>
      <w:r w:rsidRPr="00B04F34">
        <w:rPr>
          <w:rFonts w:ascii="Times New Roman" w:hAnsi="Times New Roman" w:cs="Times New Roman"/>
          <w:sz w:val="28"/>
          <w:szCs w:val="28"/>
        </w:rPr>
        <w:t>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C91EA6" w:rsidRDefault="00C91EA6" w:rsidP="006D6B3C">
      <w:pPr>
        <w:spacing w:after="0" w:line="240" w:lineRule="auto"/>
        <w:ind w:firstLine="709"/>
        <w:jc w:val="both"/>
        <w:rPr>
          <w:rFonts w:ascii="Times New Roman" w:hAnsi="Times New Roman" w:cs="Times New Roman"/>
          <w:sz w:val="28"/>
          <w:szCs w:val="28"/>
        </w:rPr>
      </w:pPr>
      <w:r w:rsidRPr="00C91EA6">
        <w:rPr>
          <w:rFonts w:ascii="Times New Roman" w:hAnsi="Times New Roman" w:cs="Times New Roman"/>
          <w:sz w:val="28"/>
          <w:szCs w:val="28"/>
        </w:rPr>
        <w:t>В настоящее время для современного образования стоит вопрос о формировании и развитии успешной личности, уверенно-адаптирующейся к изменениям окружающего мира, а также готовой к труду и дальнейшему самообразованию. Для жизни человеку нужен не только имеющийся у него огромный багаж знаний, а способность верно оценивать изменения окружающего мира и возможность грамотного применения своих умений и знаний на практике.</w:t>
      </w:r>
    </w:p>
    <w:p w:rsidR="00EC33E5" w:rsidRDefault="00EC33E5" w:rsidP="006D6B3C">
      <w:pPr>
        <w:spacing w:after="0" w:line="240" w:lineRule="auto"/>
        <w:ind w:firstLine="709"/>
        <w:jc w:val="both"/>
        <w:rPr>
          <w:rFonts w:ascii="Times New Roman" w:hAnsi="Times New Roman" w:cs="Times New Roman"/>
          <w:sz w:val="28"/>
          <w:szCs w:val="28"/>
        </w:rPr>
      </w:pPr>
      <w:r w:rsidRPr="00EC33E5">
        <w:rPr>
          <w:rFonts w:ascii="Times New Roman" w:hAnsi="Times New Roman" w:cs="Times New Roman"/>
          <w:sz w:val="28"/>
          <w:szCs w:val="28"/>
        </w:rPr>
        <w:t>Память младших школьников – это та способность, которая определяет успешность обучения в начальных классах. Вместе с тем интенсивная информатизация на современном этапе развития общества обуславливает слабость познавательной деятельности, в том числе значительно снижает потенциал развития памяти детей. В настоящее время трудность развития памяти младших школьников актуальна и социально значима.</w:t>
      </w:r>
    </w:p>
    <w:p w:rsidR="005A144C" w:rsidRDefault="005A144C" w:rsidP="006D6B3C">
      <w:pPr>
        <w:spacing w:after="0" w:line="240" w:lineRule="auto"/>
        <w:ind w:firstLine="709"/>
        <w:jc w:val="both"/>
        <w:rPr>
          <w:rFonts w:ascii="Times New Roman" w:hAnsi="Times New Roman" w:cs="Times New Roman"/>
          <w:sz w:val="28"/>
          <w:szCs w:val="28"/>
        </w:rPr>
      </w:pPr>
      <w:r w:rsidRPr="005A144C">
        <w:rPr>
          <w:rFonts w:ascii="Times New Roman" w:hAnsi="Times New Roman" w:cs="Times New Roman"/>
          <w:sz w:val="28"/>
          <w:szCs w:val="28"/>
        </w:rPr>
        <w:t>Актуальность темы исследования определяется необходимостью обеспечения непрерывного развития ребенка в период детства, что отражено в требованиях ФГОС НОО. Сегодня, как подчеркивается в образовательном стандарте общего образования, главной задачей учителя является формирование у учащихся умения учиться, а значит формировать и развивать учебные действия, в основе которых лежит развитие памяти.</w:t>
      </w:r>
    </w:p>
    <w:p w:rsidR="00A52B7F" w:rsidRPr="00BC4A84" w:rsidRDefault="00A52B7F" w:rsidP="006D6B3C">
      <w:pPr>
        <w:spacing w:after="0" w:line="240" w:lineRule="auto"/>
        <w:ind w:firstLine="709"/>
        <w:jc w:val="both"/>
        <w:rPr>
          <w:rFonts w:ascii="Times New Roman" w:hAnsi="Times New Roman" w:cs="Times New Roman"/>
          <w:sz w:val="28"/>
          <w:szCs w:val="28"/>
        </w:rPr>
      </w:pPr>
      <w:r w:rsidRPr="00A52B7F">
        <w:rPr>
          <w:rFonts w:ascii="Times New Roman" w:hAnsi="Times New Roman" w:cs="Times New Roman"/>
          <w:sz w:val="28"/>
          <w:szCs w:val="28"/>
        </w:rPr>
        <w:t>Благодаря памяти, сознание человека не ограничивается настоящим, а включает прошлый опыт, знания. Благодаря запоминанию человек вводит в хранилища своей памяти новую информацию, которую он получил с помощью органов чувств или в результате работы других познавательных процессов: восприятия, воображения, мышления, речи</w:t>
      </w:r>
      <w:r w:rsidR="00BC4A84">
        <w:rPr>
          <w:rFonts w:ascii="Times New Roman" w:hAnsi="Times New Roman" w:cs="Times New Roman"/>
          <w:sz w:val="28"/>
          <w:szCs w:val="28"/>
        </w:rPr>
        <w:t>.</w:t>
      </w:r>
    </w:p>
    <w:p w:rsidR="0084304E" w:rsidRDefault="0084304E" w:rsidP="006D6B3C">
      <w:pPr>
        <w:spacing w:after="0" w:line="240" w:lineRule="auto"/>
        <w:ind w:firstLine="709"/>
        <w:jc w:val="both"/>
        <w:rPr>
          <w:rFonts w:ascii="Times New Roman" w:hAnsi="Times New Roman" w:cs="Times New Roman"/>
          <w:sz w:val="28"/>
          <w:szCs w:val="28"/>
        </w:rPr>
      </w:pPr>
      <w:r w:rsidRPr="0084304E">
        <w:rPr>
          <w:rFonts w:ascii="Times New Roman" w:hAnsi="Times New Roman" w:cs="Times New Roman"/>
          <w:sz w:val="28"/>
          <w:szCs w:val="28"/>
        </w:rPr>
        <w:t>Все выше изложенное обусловливает актуальность выбранной темы</w:t>
      </w:r>
      <w:r w:rsidR="00225153">
        <w:rPr>
          <w:rFonts w:ascii="Times New Roman" w:hAnsi="Times New Roman" w:cs="Times New Roman"/>
          <w:sz w:val="28"/>
          <w:szCs w:val="28"/>
        </w:rPr>
        <w:t>«</w:t>
      </w:r>
      <w:r w:rsidRPr="0084304E">
        <w:rPr>
          <w:rFonts w:ascii="Times New Roman" w:hAnsi="Times New Roman" w:cs="Times New Roman"/>
          <w:sz w:val="28"/>
          <w:szCs w:val="28"/>
        </w:rPr>
        <w:t>Развитие памяти младшего школьника как условие его успешности в обучении</w:t>
      </w:r>
      <w:r w:rsidR="00225153">
        <w:rPr>
          <w:rFonts w:ascii="Times New Roman" w:hAnsi="Times New Roman" w:cs="Times New Roman"/>
          <w:sz w:val="28"/>
          <w:szCs w:val="28"/>
        </w:rPr>
        <w:t>».</w:t>
      </w:r>
    </w:p>
    <w:p w:rsidR="00225153" w:rsidRDefault="00225153" w:rsidP="006D6B3C">
      <w:pPr>
        <w:spacing w:after="0" w:line="240" w:lineRule="auto"/>
        <w:ind w:firstLine="709"/>
        <w:jc w:val="both"/>
        <w:rPr>
          <w:rFonts w:ascii="Times New Roman" w:hAnsi="Times New Roman" w:cs="Times New Roman"/>
          <w:sz w:val="28"/>
          <w:szCs w:val="28"/>
        </w:rPr>
      </w:pPr>
      <w:r w:rsidRPr="00225153">
        <w:rPr>
          <w:rFonts w:ascii="Times New Roman" w:hAnsi="Times New Roman" w:cs="Times New Roman"/>
          <w:b/>
          <w:sz w:val="28"/>
          <w:szCs w:val="28"/>
        </w:rPr>
        <w:t>Цель исследования:</w:t>
      </w:r>
      <w:r w:rsidRPr="00225153">
        <w:rPr>
          <w:rFonts w:ascii="Times New Roman" w:hAnsi="Times New Roman" w:cs="Times New Roman"/>
          <w:sz w:val="28"/>
          <w:szCs w:val="28"/>
        </w:rPr>
        <w:t xml:space="preserve"> выявить и апробировать в образовательном процессе психолого-педагогические условия, обеспечивающие развитие памяти младших школьников.</w:t>
      </w:r>
    </w:p>
    <w:p w:rsidR="00EF5278" w:rsidRDefault="00225153" w:rsidP="006D6B3C">
      <w:pPr>
        <w:spacing w:after="0" w:line="240" w:lineRule="auto"/>
        <w:ind w:firstLine="709"/>
        <w:jc w:val="both"/>
        <w:rPr>
          <w:rFonts w:ascii="Times New Roman" w:hAnsi="Times New Roman" w:cs="Times New Roman"/>
          <w:sz w:val="28"/>
          <w:szCs w:val="28"/>
        </w:rPr>
      </w:pPr>
      <w:r w:rsidRPr="00225153">
        <w:rPr>
          <w:rFonts w:ascii="Times New Roman" w:hAnsi="Times New Roman" w:cs="Times New Roman"/>
          <w:b/>
          <w:sz w:val="28"/>
          <w:szCs w:val="28"/>
        </w:rPr>
        <w:t>Объект исследования</w:t>
      </w:r>
      <w:r w:rsidRPr="00225153">
        <w:rPr>
          <w:rFonts w:ascii="Times New Roman" w:hAnsi="Times New Roman" w:cs="Times New Roman"/>
          <w:sz w:val="28"/>
          <w:szCs w:val="28"/>
        </w:rPr>
        <w:t xml:space="preserve">: процесс развития памяти младших школьников. </w:t>
      </w:r>
    </w:p>
    <w:p w:rsidR="00682414" w:rsidRDefault="00EF5278" w:rsidP="006D6B3C">
      <w:pPr>
        <w:spacing w:after="0" w:line="240" w:lineRule="auto"/>
        <w:ind w:firstLine="709"/>
        <w:jc w:val="both"/>
        <w:rPr>
          <w:rFonts w:ascii="Times New Roman" w:hAnsi="Times New Roman" w:cs="Times New Roman"/>
          <w:sz w:val="28"/>
          <w:szCs w:val="28"/>
        </w:rPr>
      </w:pPr>
      <w:r w:rsidRPr="00EF5278">
        <w:rPr>
          <w:rFonts w:ascii="Times New Roman" w:hAnsi="Times New Roman" w:cs="Times New Roman"/>
          <w:b/>
          <w:sz w:val="28"/>
          <w:szCs w:val="28"/>
        </w:rPr>
        <w:t>Предмет исследования:</w:t>
      </w:r>
      <w:r w:rsidRPr="00EF5278">
        <w:rPr>
          <w:rFonts w:ascii="Times New Roman" w:hAnsi="Times New Roman" w:cs="Times New Roman"/>
          <w:sz w:val="28"/>
          <w:szCs w:val="28"/>
        </w:rPr>
        <w:t xml:space="preserve"> психолого-педагогические условия, обеспечивающие развитие памяти детей младшего школьного возраста в образовательном процессе.</w:t>
      </w:r>
    </w:p>
    <w:p w:rsidR="00682414" w:rsidRPr="00682414" w:rsidRDefault="00682414" w:rsidP="006D6B3C">
      <w:pPr>
        <w:spacing w:after="0" w:line="240" w:lineRule="auto"/>
        <w:ind w:firstLine="709"/>
        <w:jc w:val="both"/>
        <w:rPr>
          <w:rFonts w:ascii="Times New Roman" w:hAnsi="Times New Roman" w:cs="Times New Roman"/>
          <w:b/>
          <w:sz w:val="28"/>
          <w:szCs w:val="28"/>
        </w:rPr>
      </w:pPr>
      <w:r w:rsidRPr="00682414">
        <w:rPr>
          <w:rFonts w:ascii="Times New Roman" w:hAnsi="Times New Roman" w:cs="Times New Roman"/>
          <w:b/>
          <w:sz w:val="28"/>
          <w:szCs w:val="28"/>
        </w:rPr>
        <w:t xml:space="preserve">Задачи исследования: </w:t>
      </w:r>
    </w:p>
    <w:p w:rsidR="00682414" w:rsidRDefault="00682414" w:rsidP="006D6B3C">
      <w:pPr>
        <w:pStyle w:val="a7"/>
        <w:numPr>
          <w:ilvl w:val="0"/>
          <w:numId w:val="2"/>
        </w:numPr>
        <w:spacing w:after="0" w:line="240" w:lineRule="auto"/>
        <w:ind w:left="851"/>
        <w:jc w:val="both"/>
        <w:rPr>
          <w:rFonts w:ascii="Times New Roman" w:hAnsi="Times New Roman" w:cs="Times New Roman"/>
          <w:sz w:val="28"/>
          <w:szCs w:val="28"/>
        </w:rPr>
      </w:pPr>
      <w:r w:rsidRPr="00682414">
        <w:rPr>
          <w:rFonts w:ascii="Times New Roman" w:hAnsi="Times New Roman" w:cs="Times New Roman"/>
          <w:sz w:val="28"/>
          <w:szCs w:val="28"/>
        </w:rPr>
        <w:lastRenderedPageBreak/>
        <w:t xml:space="preserve">выявить теоретические основы развития памяти младших </w:t>
      </w:r>
      <w:r>
        <w:rPr>
          <w:rFonts w:ascii="Times New Roman" w:hAnsi="Times New Roman" w:cs="Times New Roman"/>
          <w:sz w:val="28"/>
          <w:szCs w:val="28"/>
        </w:rPr>
        <w:t xml:space="preserve"> школьников; </w:t>
      </w:r>
    </w:p>
    <w:p w:rsidR="00682414" w:rsidRDefault="00682414" w:rsidP="006D6B3C">
      <w:pPr>
        <w:pStyle w:val="a7"/>
        <w:numPr>
          <w:ilvl w:val="0"/>
          <w:numId w:val="2"/>
        </w:numPr>
        <w:spacing w:after="0" w:line="24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на теоретическом уровне изучить возрастные особенн</w:t>
      </w:r>
      <w:r>
        <w:rPr>
          <w:rFonts w:ascii="Times New Roman" w:hAnsi="Times New Roman" w:cs="Times New Roman"/>
          <w:sz w:val="28"/>
          <w:szCs w:val="28"/>
        </w:rPr>
        <w:t>ости памяти младших школьников;</w:t>
      </w:r>
    </w:p>
    <w:p w:rsidR="00682414" w:rsidRDefault="00682414" w:rsidP="006D6B3C">
      <w:pPr>
        <w:pStyle w:val="a7"/>
        <w:numPr>
          <w:ilvl w:val="0"/>
          <w:numId w:val="2"/>
        </w:numPr>
        <w:spacing w:after="0" w:line="24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обобщить научные данные для отбора психолого-педагогических условий, обеспечивающих развитие памяти младших школьников в о</w:t>
      </w:r>
      <w:r>
        <w:rPr>
          <w:rFonts w:ascii="Times New Roman" w:hAnsi="Times New Roman" w:cs="Times New Roman"/>
          <w:sz w:val="28"/>
          <w:szCs w:val="28"/>
        </w:rPr>
        <w:t xml:space="preserve">бразовательном процессе; </w:t>
      </w:r>
    </w:p>
    <w:p w:rsidR="00682414" w:rsidRDefault="00682414" w:rsidP="006D6B3C">
      <w:pPr>
        <w:pStyle w:val="a7"/>
        <w:numPr>
          <w:ilvl w:val="0"/>
          <w:numId w:val="2"/>
        </w:numPr>
        <w:spacing w:after="0" w:line="24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 xml:space="preserve">на практике с применением специально отобранных диагностических методик изучить особенности памяти младших школьников. </w:t>
      </w:r>
    </w:p>
    <w:p w:rsidR="00DC03BB" w:rsidRPr="00DE45D5" w:rsidRDefault="00682414" w:rsidP="006D6B3C">
      <w:pPr>
        <w:pStyle w:val="a7"/>
        <w:numPr>
          <w:ilvl w:val="0"/>
          <w:numId w:val="2"/>
        </w:numPr>
        <w:spacing w:after="0" w:line="240" w:lineRule="auto"/>
        <w:ind w:left="851"/>
        <w:jc w:val="both"/>
        <w:rPr>
          <w:rFonts w:ascii="Times New Roman" w:hAnsi="Times New Roman" w:cs="Times New Roman"/>
          <w:sz w:val="28"/>
          <w:szCs w:val="28"/>
        </w:rPr>
      </w:pPr>
      <w:r w:rsidRPr="00682414">
        <w:rPr>
          <w:rFonts w:ascii="Times New Roman" w:hAnsi="Times New Roman" w:cs="Times New Roman"/>
          <w:sz w:val="28"/>
          <w:szCs w:val="28"/>
        </w:rPr>
        <w:t xml:space="preserve"> апробировать в практике образовательного процесса психолого- педагогических условия, обеспечивающие развитие памяти младших школьников. </w:t>
      </w:r>
    </w:p>
    <w:p w:rsidR="00BB4056" w:rsidRPr="00497F13" w:rsidRDefault="00BB4056" w:rsidP="00077F13">
      <w:pPr>
        <w:pStyle w:val="2"/>
        <w:spacing w:after="0" w:afterAutospacing="0"/>
        <w:jc w:val="center"/>
        <w:rPr>
          <w:sz w:val="28"/>
        </w:rPr>
      </w:pPr>
      <w:bookmarkStart w:id="1" w:name="_Toc72344069"/>
      <w:r w:rsidRPr="00DE45D5">
        <w:rPr>
          <w:sz w:val="28"/>
        </w:rPr>
        <w:t>Особенности</w:t>
      </w:r>
      <w:r w:rsidR="00090423" w:rsidRPr="00DE45D5">
        <w:rPr>
          <w:sz w:val="28"/>
        </w:rPr>
        <w:t xml:space="preserve"> развития и </w:t>
      </w:r>
      <w:r w:rsidR="00DC03BB" w:rsidRPr="00DE45D5">
        <w:rPr>
          <w:sz w:val="28"/>
        </w:rPr>
        <w:t>формирования</w:t>
      </w:r>
      <w:r w:rsidRPr="00DE45D5">
        <w:rPr>
          <w:sz w:val="28"/>
        </w:rPr>
        <w:t xml:space="preserve"> памяти </w:t>
      </w:r>
      <w:r w:rsidR="00090423" w:rsidRPr="00DE45D5">
        <w:rPr>
          <w:sz w:val="28"/>
        </w:rPr>
        <w:t>в младшем школьном</w:t>
      </w:r>
      <w:r w:rsidR="00D33CA1" w:rsidRPr="00DE45D5">
        <w:rPr>
          <w:sz w:val="28"/>
        </w:rPr>
        <w:t xml:space="preserve"> возрасте</w:t>
      </w:r>
      <w:bookmarkEnd w:id="1"/>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Память младшего школьника — первостепенный психологический компонент учебно-познавательной деятельности. В процессе обучения ученики систематически запоминают большой по объему материал, а потом его воспроизводят. Младший школьник имеет свои психологические особенности, связанные с сохранением в памяти его воспроизведения, сложным составом орфографического навыка и длительностью его формирования. Учебная деятельность постоянно требует от ученика волевых усилий, чтобы удержать в памяти определенный учебный материал. В младшем школьном возрасте память, как и все другие психические процессы, претерпевает существенные изменения. Как уже указывалось, суть их состоит в том, что память ребенка постепенно приобретает черты произвольности, становясь сознательно регулируемой и опосредствованной. Это преобразование обусловлено значительным повышением требований к ее эффективности, высокий уровень которой необходим при выполнении различных мнемических задач, возникающих в ходе учебной деятельности. Теперь ребенок должен многое запоминать: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Актуальность темы обусловлена тем, что на сегодняшний день существует проблема развития памяти младших школьников т.к. память, есть важнейшая определяющая характеристика психической жизни личности. Память считается одним из наиболее разработанных разделов психологии, но дальнейшее изучение закономерностей памяти в наши дни опять сделало её одной из ключевых проблем. В настоящее время в науке нет единой теории памяти. Поэтому изучение функционирования памяти в процессе учебной деятельности остается одной из изучаемых проблем психологии.</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 xml:space="preserve">Невысокая успеваемость школьников всегда огорчительна и для родителей и для учителей. Не менее досадны затруднения в усвоении большого объема информации. Все чаще со всех сторон слышатся жалобы на плохую память. Поэтому на сегодняшний день, соблюдение законов памяти </w:t>
      </w:r>
      <w:r w:rsidRPr="00AD37CF">
        <w:rPr>
          <w:sz w:val="28"/>
          <w:szCs w:val="28"/>
        </w:rPr>
        <w:lastRenderedPageBreak/>
        <w:t>человека, является эффективной основой осмысленного запоминания. 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её совершенствовании, человек выделился из животного мира и достиг тех высот, на которых он сейчас находится. Да и дальнейший прогресс человечества без постоянного улучшения этой высшей психической функции не мыслим.</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А.А. Смирнов отмечает, что</w:t>
      </w:r>
      <w:r w:rsidR="00DD397C">
        <w:rPr>
          <w:sz w:val="28"/>
          <w:szCs w:val="28"/>
        </w:rPr>
        <w:t>,</w:t>
      </w:r>
      <w:r w:rsidRPr="00AD37CF">
        <w:rPr>
          <w:sz w:val="28"/>
          <w:szCs w:val="28"/>
        </w:rPr>
        <w:t xml:space="preserve"> как и все психические процессы, память в младшем школьном возрасте претерпевает существенные изменения. Младший школьный возраст характеризуется интенсивным развитием способности к запоминанию и воспроизведению. В самом деле, если нам трудно или почти невозможно припомнить что-либо из событий раннего детства, то младший школьный возраст уже оставляет много ярких воспоминаний.</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С точки зрения А.Н. Леонтьева, у младших школьников более развита наглядно-образная память (конкретные сведения, события, лица, предметы, факты). Вместе с тем в процессе обучения создаются благоприятные условия для развития более сложных форм словесно - логической памяти (определения, описания, объяснения).</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По П.И. Зинченко память младшего школьника в основном носит непроизвольный характер. Это значит, что дети чаще всего не ставят перед собой осознанных целей что-либо запомнить. Запоминание и припоминание происходят независимо от их воли и сознания. Они осуществляются в деятельности и зависят от ее характера. Дети запоминают то, на что было обращено их внимание в деятельности, что произвело на них впечатление, что было интересно.</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 xml:space="preserve">Рассмотрев особенности развития и формирования памяти у младших школьников, </w:t>
      </w:r>
      <w:r w:rsidR="00DE45D5">
        <w:rPr>
          <w:sz w:val="28"/>
          <w:szCs w:val="28"/>
        </w:rPr>
        <w:t>я</w:t>
      </w:r>
      <w:r w:rsidRPr="00AD37CF">
        <w:rPr>
          <w:sz w:val="28"/>
          <w:szCs w:val="28"/>
        </w:rPr>
        <w:t xml:space="preserve"> выяснил</w:t>
      </w:r>
      <w:r w:rsidR="00DE45D5">
        <w:rPr>
          <w:sz w:val="28"/>
          <w:szCs w:val="28"/>
        </w:rPr>
        <w:t>а</w:t>
      </w:r>
      <w:r w:rsidRPr="00AD37CF">
        <w:rPr>
          <w:sz w:val="28"/>
          <w:szCs w:val="28"/>
        </w:rPr>
        <w:t>, что память в этот период имеет ярко выраженный познавательный характер. В младшем школьном возрасте качественно меняется осознание мнемической задачи, а также формирование приемов запоминания.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Когда информация трудна для запоминания, сложно организована, и ребенок ограничен во времени, на помощь приходят специальные приемы быстрого запоминания. Они позволяют избежать занудной зубрежки. Таких приемов существует много. Различные приемы и способы эффективны для каждого по-разному.</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Самое главное - не познакомиться с как можно большим количеством частных приемов и способов, а понять общие факторы, по которым все они построены. Освоив их, младший школьник сможет запоминать абсолютно любую необходимую информацию самым эффективным именно для него способом.</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lastRenderedPageBreak/>
        <w:t>Т.Б. Никитина указывает на такие факторы, которые лежат в основе любого эффективного запоминания, как:</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Фактор желания. Для того чтобы запомнить информацию, нужно хотеть это сделать. Иметь четкое и осознанное намерение, ставить задачу запомнить. Как ни странно, огромный процент неудачного запоминания связан с тем, что ученик не ставил сознательную задачу - запомнить.</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Фактор осознания. Кроме желания необходимо подумать над мотивом - для чего пригодится запоминаемая информация, как и когда, придется ее использовать. Хорошо, если ребенок сможет осознать и поставить цель предстоящего запоминания.</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Если никакой связи не установлено, то отыскать ее в недрах памяти будет очень сложно. Для того чтобы информация была усвоена, у ребенка есть два пути: или ее зубрить, или же установить связь или связи и ограничиться одним - двумя повторами.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могут быть двух основных видов - логические (смысловые) и ассоциативные (образные, абстрактные).</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Фактор ярких впечатлений. 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выглядела как яркое впечатление.</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Фактор хорошего внимания. 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Таким образом, Память представляет собой форму психического отражения прошлого опыта во всем его многообразии. Она лежит в основе обучения и воспитания, приобретения знаний, личного опыта, формирования навыков. Память связывает прошлое, настоящее и будущее человека, обеспечивая единство его психики и придавая ей индивидуальность.</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Развитие мнемических способностей сможет обеспечить успех в учебной деятельности ребенка в целом и поможет полноценной самореализации его личности.</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1. Благодаря учебной деятельности интенсивно развиваются все процессы памяти: запоминание, сохранение, воспроизведение информации. А также - все виды памяти: долговременная, кратковременная и оперативная.</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lastRenderedPageBreak/>
        <w:t>2. Развитие памяти связано с необходимостью заучивать учебный материал. Соответственно активно формируется произвольное запоминание. Важным становится не только то, что запомнить, но и как запомнить.</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3. Возникает необходимость освоения специальных целенаправленных действий по запоминанию — усвоение мнемотехнических приемов.</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4. Недостаточно развит самоконтроль при заучивании. Младший школьник не умеет проверить себя. Иногда не отдает себе отчета в том, выучил заданное или нет.</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5. Способность к систематическому планомерному заучиванию учебного материала возрастает на протяжении всего младшего школьного возраста. При этом в начале младшего школьного возраста (7—8 лет) способность к заучиванию еще мало чем отличается от способности к заучиванию у дошкольников, и лишь в 9—11 лет школьники обнаруживают явное превосходство.</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Обобщая материал развития памяти у детей в период обучения в младших классах школы, можно отметить, что дети овладевают умением организовать запоминание в соответствии с конкретной мнемической задачей и могут пользоваться рядом рациональных приемов запоминания. Младшие школьники могут также использовать самоконтроль в ходе запоминания.</w:t>
      </w:r>
    </w:p>
    <w:p w:rsidR="00BB4056" w:rsidRPr="00AD37CF" w:rsidRDefault="00BB4056" w:rsidP="006D6B3C">
      <w:pPr>
        <w:pStyle w:val="a8"/>
        <w:spacing w:before="0" w:beforeAutospacing="0" w:after="0" w:afterAutospacing="0"/>
        <w:ind w:firstLine="709"/>
        <w:jc w:val="both"/>
        <w:rPr>
          <w:sz w:val="28"/>
          <w:szCs w:val="28"/>
        </w:rPr>
      </w:pPr>
      <w:r w:rsidRPr="00AD37CF">
        <w:rPr>
          <w:sz w:val="28"/>
          <w:szCs w:val="28"/>
        </w:rPr>
        <w:t>Одним из важных условий развития произвольной памяти школьника является побуждение его со стороны учителя к использованию рациональных приемов запоминания и воспроизведения, а также побуждение к использованию рациональных форм самоконтроля при запоминании.</w:t>
      </w:r>
    </w:p>
    <w:p w:rsidR="00BB4056" w:rsidRDefault="00BB4056" w:rsidP="006D6B3C">
      <w:pPr>
        <w:pStyle w:val="a8"/>
        <w:spacing w:before="0" w:beforeAutospacing="0" w:after="0" w:afterAutospacing="0"/>
        <w:ind w:firstLine="709"/>
        <w:jc w:val="both"/>
        <w:rPr>
          <w:sz w:val="28"/>
          <w:szCs w:val="28"/>
        </w:rPr>
      </w:pPr>
      <w:r w:rsidRPr="00AD37CF">
        <w:rPr>
          <w:sz w:val="28"/>
          <w:szCs w:val="28"/>
        </w:rPr>
        <w:t xml:space="preserve">Таким образом, рассмотрев особенности развития и формирования памяти у младших школьников, </w:t>
      </w:r>
      <w:r w:rsidR="00DE45D5">
        <w:rPr>
          <w:sz w:val="28"/>
          <w:szCs w:val="28"/>
        </w:rPr>
        <w:t xml:space="preserve">я </w:t>
      </w:r>
      <w:r w:rsidRPr="00AD37CF">
        <w:rPr>
          <w:sz w:val="28"/>
          <w:szCs w:val="28"/>
        </w:rPr>
        <w:t>выяснил</w:t>
      </w:r>
      <w:r w:rsidR="00DE45D5">
        <w:rPr>
          <w:sz w:val="28"/>
          <w:szCs w:val="28"/>
        </w:rPr>
        <w:t>а</w:t>
      </w:r>
      <w:r w:rsidRPr="00AD37CF">
        <w:rPr>
          <w:sz w:val="28"/>
          <w:szCs w:val="28"/>
        </w:rPr>
        <w:t xml:space="preserve">, что память в этот период имеет ярко выраженный познавательный характер. Память является важным компонентом </w:t>
      </w:r>
      <w:r w:rsidR="004C529D">
        <w:rPr>
          <w:sz w:val="28"/>
          <w:szCs w:val="28"/>
        </w:rPr>
        <w:t xml:space="preserve">эффективного обучения в младшем </w:t>
      </w:r>
      <w:r w:rsidRPr="00AD37CF">
        <w:rPr>
          <w:sz w:val="28"/>
          <w:szCs w:val="28"/>
        </w:rPr>
        <w:t xml:space="preserve">школьном возрасте и поэтому целенаправленная развивающая работа по </w:t>
      </w:r>
      <w:r w:rsidR="00D33CA1" w:rsidRPr="00AD37CF">
        <w:rPr>
          <w:sz w:val="28"/>
          <w:szCs w:val="28"/>
        </w:rPr>
        <w:t>овладению</w:t>
      </w:r>
      <w:r w:rsidR="00497F13">
        <w:rPr>
          <w:sz w:val="28"/>
          <w:szCs w:val="28"/>
        </w:rPr>
        <w:t xml:space="preserve"> </w:t>
      </w:r>
      <w:r w:rsidRPr="00AD37CF">
        <w:rPr>
          <w:sz w:val="28"/>
          <w:szCs w:val="28"/>
        </w:rPr>
        <w:t>мнемической деятельностью является в этот период наиболее эффективной.</w:t>
      </w:r>
    </w:p>
    <w:p w:rsidR="004C529D" w:rsidRDefault="004C529D" w:rsidP="006D6B3C">
      <w:pPr>
        <w:pStyle w:val="a8"/>
        <w:spacing w:before="0" w:beforeAutospacing="0" w:after="0" w:afterAutospacing="0"/>
        <w:ind w:firstLine="709"/>
        <w:jc w:val="both"/>
        <w:rPr>
          <w:sz w:val="28"/>
          <w:szCs w:val="28"/>
        </w:rPr>
      </w:pPr>
    </w:p>
    <w:p w:rsidR="0000583E" w:rsidRPr="00497F13" w:rsidRDefault="00A003CF" w:rsidP="00077F13">
      <w:pPr>
        <w:spacing w:after="0" w:line="240" w:lineRule="auto"/>
        <w:jc w:val="center"/>
        <w:rPr>
          <w:rFonts w:ascii="Times New Roman" w:eastAsia="Times New Roman" w:hAnsi="Times New Roman" w:cs="Times New Roman"/>
          <w:b/>
          <w:sz w:val="36"/>
          <w:szCs w:val="28"/>
          <w:lang w:eastAsia="ru-RU"/>
        </w:rPr>
      </w:pPr>
      <w:bookmarkStart w:id="2" w:name="_Toc72344071"/>
      <w:r w:rsidRPr="00DE45D5">
        <w:rPr>
          <w:rFonts w:ascii="Times New Roman" w:hAnsi="Times New Roman" w:cs="Times New Roman"/>
          <w:b/>
          <w:sz w:val="28"/>
        </w:rPr>
        <w:t>Диагностика памяти детей младшего школьного возраста</w:t>
      </w:r>
      <w:bookmarkEnd w:id="2"/>
    </w:p>
    <w:p w:rsidR="00C83EAE" w:rsidRPr="008011BB" w:rsidRDefault="00DE45D5" w:rsidP="006D6B3C">
      <w:pPr>
        <w:spacing w:after="0" w:line="240" w:lineRule="auto"/>
        <w:ind w:firstLine="708"/>
        <w:jc w:val="both"/>
        <w:rPr>
          <w:rFonts w:ascii="Times New Roman" w:eastAsia="Times New Roman" w:hAnsi="Times New Roman" w:cs="Times New Roman"/>
          <w:sz w:val="28"/>
          <w:szCs w:val="28"/>
          <w:lang w:eastAsia="ru-RU"/>
        </w:rPr>
      </w:pPr>
      <w:bookmarkStart w:id="3" w:name="_GoBack"/>
      <w:bookmarkEnd w:id="3"/>
      <w:r>
        <w:rPr>
          <w:rFonts w:ascii="Times New Roman" w:eastAsia="Times New Roman" w:hAnsi="Times New Roman" w:cs="Times New Roman"/>
          <w:sz w:val="28"/>
          <w:szCs w:val="28"/>
          <w:lang w:eastAsia="ru-RU"/>
        </w:rPr>
        <w:t>Я</w:t>
      </w:r>
      <w:r w:rsidR="00C83EAE" w:rsidRPr="008011BB">
        <w:rPr>
          <w:rFonts w:ascii="Times New Roman" w:eastAsia="Times New Roman" w:hAnsi="Times New Roman" w:cs="Times New Roman"/>
          <w:sz w:val="28"/>
          <w:szCs w:val="28"/>
          <w:lang w:eastAsia="ru-RU"/>
        </w:rPr>
        <w:t xml:space="preserve"> проводил</w:t>
      </w:r>
      <w:r>
        <w:rPr>
          <w:rFonts w:ascii="Times New Roman" w:eastAsia="Times New Roman" w:hAnsi="Times New Roman" w:cs="Times New Roman"/>
          <w:sz w:val="28"/>
          <w:szCs w:val="28"/>
          <w:lang w:eastAsia="ru-RU"/>
        </w:rPr>
        <w:t>а</w:t>
      </w:r>
      <w:r w:rsidR="00C83EAE" w:rsidRPr="008011BB">
        <w:rPr>
          <w:rFonts w:ascii="Times New Roman" w:eastAsia="Times New Roman" w:hAnsi="Times New Roman" w:cs="Times New Roman"/>
          <w:sz w:val="28"/>
          <w:szCs w:val="28"/>
          <w:lang w:eastAsia="ru-RU"/>
        </w:rPr>
        <w:t xml:space="preserve"> экспериментальн</w:t>
      </w:r>
      <w:r w:rsidR="00BA2DC0" w:rsidRPr="008011BB">
        <w:rPr>
          <w:rFonts w:ascii="Times New Roman" w:eastAsia="Times New Roman" w:hAnsi="Times New Roman" w:cs="Times New Roman"/>
          <w:sz w:val="28"/>
          <w:szCs w:val="28"/>
          <w:lang w:eastAsia="ru-RU"/>
        </w:rPr>
        <w:t>ую</w:t>
      </w:r>
      <w:r w:rsidR="00C83EAE" w:rsidRPr="008011BB">
        <w:rPr>
          <w:rFonts w:ascii="Times New Roman" w:eastAsia="Times New Roman" w:hAnsi="Times New Roman" w:cs="Times New Roman"/>
          <w:sz w:val="28"/>
          <w:szCs w:val="28"/>
          <w:lang w:eastAsia="ru-RU"/>
        </w:rPr>
        <w:t xml:space="preserve"> работ</w:t>
      </w:r>
      <w:r w:rsidR="00E42705" w:rsidRPr="008011BB">
        <w:rPr>
          <w:rFonts w:ascii="Times New Roman" w:eastAsia="Times New Roman" w:hAnsi="Times New Roman" w:cs="Times New Roman"/>
          <w:sz w:val="28"/>
          <w:szCs w:val="28"/>
          <w:lang w:eastAsia="ru-RU"/>
        </w:rPr>
        <w:t>у</w:t>
      </w:r>
      <w:r w:rsidR="00C83EAE" w:rsidRPr="008011BB">
        <w:rPr>
          <w:rFonts w:ascii="Times New Roman" w:eastAsia="Times New Roman" w:hAnsi="Times New Roman" w:cs="Times New Roman"/>
          <w:sz w:val="28"/>
          <w:szCs w:val="28"/>
          <w:lang w:eastAsia="ru-RU"/>
        </w:rPr>
        <w:t xml:space="preserve"> по развитию памя</w:t>
      </w:r>
      <w:r w:rsidR="00BA2DC0" w:rsidRPr="008011BB">
        <w:rPr>
          <w:rFonts w:ascii="Times New Roman" w:eastAsia="Times New Roman" w:hAnsi="Times New Roman" w:cs="Times New Roman"/>
          <w:sz w:val="28"/>
          <w:szCs w:val="28"/>
          <w:lang w:eastAsia="ru-RU"/>
        </w:rPr>
        <w:t xml:space="preserve">ти младших школьников на базе </w:t>
      </w:r>
      <w:r w:rsidR="009327C8">
        <w:rPr>
          <w:rFonts w:ascii="Times New Roman" w:eastAsia="Times New Roman" w:hAnsi="Times New Roman" w:cs="Times New Roman"/>
          <w:sz w:val="28"/>
          <w:szCs w:val="28"/>
          <w:lang w:eastAsia="ru-RU"/>
        </w:rPr>
        <w:t>3</w:t>
      </w:r>
      <w:r w:rsidR="00BA2DC0" w:rsidRPr="008011BB">
        <w:rPr>
          <w:rFonts w:ascii="Times New Roman" w:eastAsia="Times New Roman" w:hAnsi="Times New Roman" w:cs="Times New Roman"/>
          <w:sz w:val="28"/>
          <w:szCs w:val="28"/>
          <w:lang w:eastAsia="ru-RU"/>
        </w:rPr>
        <w:t xml:space="preserve"> «А»</w:t>
      </w:r>
      <w:r w:rsidR="00C83EAE" w:rsidRPr="008011BB">
        <w:rPr>
          <w:rFonts w:ascii="Times New Roman" w:eastAsia="Times New Roman" w:hAnsi="Times New Roman" w:cs="Times New Roman"/>
          <w:sz w:val="28"/>
          <w:szCs w:val="28"/>
          <w:lang w:eastAsia="ru-RU"/>
        </w:rPr>
        <w:t xml:space="preserve"> класса </w:t>
      </w:r>
      <w:r w:rsidR="00E42705" w:rsidRPr="008011BB">
        <w:rPr>
          <w:rFonts w:ascii="Times New Roman" w:eastAsia="Times New Roman" w:hAnsi="Times New Roman" w:cs="Times New Roman"/>
          <w:sz w:val="28"/>
          <w:szCs w:val="28"/>
          <w:lang w:eastAsia="ru-RU"/>
        </w:rPr>
        <w:t xml:space="preserve">МБОУ </w:t>
      </w:r>
      <w:r w:rsidR="009327C8">
        <w:rPr>
          <w:rFonts w:ascii="Times New Roman" w:eastAsia="Times New Roman" w:hAnsi="Times New Roman" w:cs="Times New Roman"/>
          <w:sz w:val="28"/>
          <w:szCs w:val="28"/>
          <w:lang w:eastAsia="ru-RU"/>
        </w:rPr>
        <w:t>«</w:t>
      </w:r>
      <w:r w:rsidR="00C83EAE" w:rsidRPr="008011BB">
        <w:rPr>
          <w:rFonts w:ascii="Times New Roman" w:eastAsia="Times New Roman" w:hAnsi="Times New Roman" w:cs="Times New Roman"/>
          <w:sz w:val="28"/>
          <w:szCs w:val="28"/>
          <w:lang w:eastAsia="ru-RU"/>
        </w:rPr>
        <w:t>С</w:t>
      </w:r>
      <w:r w:rsidR="00BA2DC0" w:rsidRPr="008011BB">
        <w:rPr>
          <w:rFonts w:ascii="Times New Roman" w:eastAsia="Times New Roman" w:hAnsi="Times New Roman" w:cs="Times New Roman"/>
          <w:sz w:val="28"/>
          <w:szCs w:val="28"/>
          <w:lang w:eastAsia="ru-RU"/>
        </w:rPr>
        <w:t>О</w:t>
      </w:r>
      <w:r w:rsidR="00C83EAE" w:rsidRPr="008011BB">
        <w:rPr>
          <w:rFonts w:ascii="Times New Roman" w:eastAsia="Times New Roman" w:hAnsi="Times New Roman" w:cs="Times New Roman"/>
          <w:sz w:val="28"/>
          <w:szCs w:val="28"/>
          <w:lang w:eastAsia="ru-RU"/>
        </w:rPr>
        <w:t>Ш</w:t>
      </w:r>
      <w:r w:rsidR="009327C8">
        <w:rPr>
          <w:rFonts w:ascii="Times New Roman" w:eastAsia="Times New Roman" w:hAnsi="Times New Roman" w:cs="Times New Roman"/>
          <w:sz w:val="28"/>
          <w:szCs w:val="28"/>
          <w:lang w:eastAsia="ru-RU"/>
        </w:rPr>
        <w:t>№1 р.п. Самойловка»</w:t>
      </w:r>
      <w:r w:rsidR="00E42705" w:rsidRPr="008011BB">
        <w:rPr>
          <w:rFonts w:ascii="Times New Roman" w:eastAsia="Times New Roman" w:hAnsi="Times New Roman" w:cs="Times New Roman"/>
          <w:sz w:val="28"/>
          <w:szCs w:val="28"/>
          <w:lang w:eastAsia="ru-RU"/>
        </w:rPr>
        <w:t>.</w:t>
      </w:r>
    </w:p>
    <w:p w:rsidR="00C83EAE" w:rsidRPr="008011BB" w:rsidRDefault="00C83EAE" w:rsidP="006D6B3C">
      <w:pPr>
        <w:spacing w:after="0" w:line="24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b/>
          <w:bCs/>
          <w:sz w:val="28"/>
          <w:szCs w:val="28"/>
          <w:lang w:eastAsia="ru-RU"/>
        </w:rPr>
        <w:t>Цель</w:t>
      </w:r>
      <w:r w:rsidRPr="008011BB">
        <w:rPr>
          <w:rFonts w:ascii="Times New Roman" w:eastAsia="Times New Roman" w:hAnsi="Times New Roman" w:cs="Times New Roman"/>
          <w:sz w:val="28"/>
          <w:szCs w:val="28"/>
          <w:lang w:eastAsia="ru-RU"/>
        </w:rPr>
        <w:t> - выявить и проверить на практике пути развития памяти младших школьников, подобрать систему упражнений, способствующих развитию памяти младших школьников.</w:t>
      </w:r>
    </w:p>
    <w:p w:rsidR="005E15E5" w:rsidRDefault="00C83EAE" w:rsidP="006D6B3C">
      <w:pPr>
        <w:spacing w:after="0" w:line="24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sz w:val="28"/>
          <w:szCs w:val="28"/>
          <w:lang w:eastAsia="ru-RU"/>
        </w:rPr>
        <w:t xml:space="preserve">Эксперимент состоял из 3х этапов. На первом этапе </w:t>
      </w:r>
      <w:r w:rsidR="009327C8">
        <w:rPr>
          <w:rFonts w:ascii="Times New Roman" w:eastAsia="Times New Roman" w:hAnsi="Times New Roman" w:cs="Times New Roman"/>
          <w:sz w:val="28"/>
          <w:szCs w:val="28"/>
          <w:lang w:eastAsia="ru-RU"/>
        </w:rPr>
        <w:t>я</w:t>
      </w:r>
      <w:r w:rsidRPr="008011BB">
        <w:rPr>
          <w:rFonts w:ascii="Times New Roman" w:eastAsia="Times New Roman" w:hAnsi="Times New Roman" w:cs="Times New Roman"/>
          <w:sz w:val="28"/>
          <w:szCs w:val="28"/>
          <w:lang w:eastAsia="ru-RU"/>
        </w:rPr>
        <w:t xml:space="preserve"> провел</w:t>
      </w:r>
      <w:r w:rsidR="009327C8">
        <w:rPr>
          <w:rFonts w:ascii="Times New Roman" w:eastAsia="Times New Roman" w:hAnsi="Times New Roman" w:cs="Times New Roman"/>
          <w:sz w:val="28"/>
          <w:szCs w:val="28"/>
          <w:lang w:eastAsia="ru-RU"/>
        </w:rPr>
        <w:t>а</w:t>
      </w:r>
      <w:r w:rsidR="00497F13">
        <w:rPr>
          <w:rFonts w:ascii="Times New Roman" w:eastAsia="Times New Roman" w:hAnsi="Times New Roman" w:cs="Times New Roman"/>
          <w:sz w:val="28"/>
          <w:szCs w:val="28"/>
          <w:lang w:eastAsia="ru-RU"/>
        </w:rPr>
        <w:t xml:space="preserve">  </w:t>
      </w:r>
      <w:r w:rsidRPr="008011BB">
        <w:rPr>
          <w:rFonts w:ascii="Times New Roman" w:eastAsia="Times New Roman" w:hAnsi="Times New Roman" w:cs="Times New Roman"/>
          <w:sz w:val="28"/>
          <w:szCs w:val="28"/>
          <w:lang w:eastAsia="ru-RU"/>
        </w:rPr>
        <w:t xml:space="preserve">диагностику видов памяти учащихся </w:t>
      </w:r>
      <w:r w:rsidR="009327C8">
        <w:rPr>
          <w:rFonts w:ascii="Times New Roman" w:eastAsia="Times New Roman" w:hAnsi="Times New Roman" w:cs="Times New Roman"/>
          <w:sz w:val="28"/>
          <w:szCs w:val="28"/>
          <w:lang w:eastAsia="ru-RU"/>
        </w:rPr>
        <w:t>3</w:t>
      </w:r>
      <w:r w:rsidRPr="008011BB">
        <w:rPr>
          <w:rFonts w:ascii="Times New Roman" w:eastAsia="Times New Roman" w:hAnsi="Times New Roman" w:cs="Times New Roman"/>
          <w:sz w:val="28"/>
          <w:szCs w:val="28"/>
          <w:lang w:eastAsia="ru-RU"/>
        </w:rPr>
        <w:t xml:space="preserve"> «А» класса. В этом эксперименте участвовало 2</w:t>
      </w:r>
      <w:r w:rsidR="009327C8">
        <w:rPr>
          <w:rFonts w:ascii="Times New Roman" w:eastAsia="Times New Roman" w:hAnsi="Times New Roman" w:cs="Times New Roman"/>
          <w:sz w:val="28"/>
          <w:szCs w:val="28"/>
          <w:lang w:eastAsia="ru-RU"/>
        </w:rPr>
        <w:t>6</w:t>
      </w:r>
      <w:r w:rsidRPr="008011BB">
        <w:rPr>
          <w:rFonts w:ascii="Times New Roman" w:eastAsia="Times New Roman" w:hAnsi="Times New Roman" w:cs="Times New Roman"/>
          <w:sz w:val="28"/>
          <w:szCs w:val="28"/>
          <w:lang w:eastAsia="ru-RU"/>
        </w:rPr>
        <w:t xml:space="preserve"> обучающихся. </w:t>
      </w:r>
    </w:p>
    <w:p w:rsidR="00497F13" w:rsidRDefault="00497F13" w:rsidP="006D6B3C">
      <w:pPr>
        <w:pStyle w:val="a8"/>
        <w:spacing w:before="0" w:beforeAutospacing="0" w:after="0" w:afterAutospacing="0"/>
        <w:ind w:firstLine="708"/>
        <w:jc w:val="both"/>
        <w:rPr>
          <w:sz w:val="28"/>
          <w:szCs w:val="28"/>
        </w:rPr>
      </w:pPr>
      <w:r w:rsidRPr="0000583E">
        <w:rPr>
          <w:sz w:val="28"/>
          <w:szCs w:val="28"/>
        </w:rPr>
        <w:t xml:space="preserve">Для диагностики слуховой памяти </w:t>
      </w:r>
      <w:r>
        <w:rPr>
          <w:sz w:val="28"/>
          <w:szCs w:val="28"/>
        </w:rPr>
        <w:t>я</w:t>
      </w:r>
      <w:r w:rsidRPr="0000583E">
        <w:rPr>
          <w:sz w:val="28"/>
          <w:szCs w:val="28"/>
        </w:rPr>
        <w:t xml:space="preserve"> использова</w:t>
      </w:r>
      <w:r>
        <w:rPr>
          <w:sz w:val="28"/>
          <w:szCs w:val="28"/>
        </w:rPr>
        <w:t>ла</w:t>
      </w:r>
      <w:r w:rsidRPr="0000583E">
        <w:rPr>
          <w:sz w:val="28"/>
          <w:szCs w:val="28"/>
        </w:rPr>
        <w:t xml:space="preserve"> методику: «10 слов». При нормальном объеме кратковременной памяти испытуемый должен воспроизвести с одног</w:t>
      </w:r>
      <w:r>
        <w:rPr>
          <w:sz w:val="28"/>
          <w:szCs w:val="28"/>
        </w:rPr>
        <w:t>о предъявления не менее 6 слов.</w:t>
      </w:r>
    </w:p>
    <w:p w:rsidR="00497F13" w:rsidRDefault="00497F13" w:rsidP="006D6B3C">
      <w:pPr>
        <w:pStyle w:val="a8"/>
        <w:spacing w:before="0" w:beforeAutospacing="0" w:after="0" w:afterAutospacing="0"/>
        <w:ind w:firstLine="708"/>
        <w:jc w:val="both"/>
        <w:rPr>
          <w:sz w:val="28"/>
          <w:szCs w:val="28"/>
        </w:rPr>
      </w:pPr>
      <w:r w:rsidRPr="0000583E">
        <w:rPr>
          <w:sz w:val="28"/>
          <w:szCs w:val="28"/>
        </w:rPr>
        <w:t xml:space="preserve">Для диагностики слуховой механической памяти </w:t>
      </w:r>
      <w:r>
        <w:rPr>
          <w:sz w:val="28"/>
          <w:szCs w:val="28"/>
        </w:rPr>
        <w:t>я</w:t>
      </w:r>
      <w:r w:rsidRPr="0000583E">
        <w:rPr>
          <w:sz w:val="28"/>
          <w:szCs w:val="28"/>
        </w:rPr>
        <w:t xml:space="preserve"> воспользова</w:t>
      </w:r>
      <w:r>
        <w:rPr>
          <w:sz w:val="28"/>
          <w:szCs w:val="28"/>
        </w:rPr>
        <w:t>лась</w:t>
      </w:r>
      <w:r w:rsidRPr="0000583E">
        <w:rPr>
          <w:sz w:val="28"/>
          <w:szCs w:val="28"/>
        </w:rPr>
        <w:t xml:space="preserve"> следующей методикой: 10 трехзначных чисел прочесть бы</w:t>
      </w:r>
      <w:r>
        <w:rPr>
          <w:sz w:val="28"/>
          <w:szCs w:val="28"/>
        </w:rPr>
        <w:t xml:space="preserve">стро один раз. </w:t>
      </w:r>
      <w:r>
        <w:rPr>
          <w:sz w:val="28"/>
          <w:szCs w:val="28"/>
        </w:rPr>
        <w:lastRenderedPageBreak/>
        <w:t xml:space="preserve">Затем попросить </w:t>
      </w:r>
      <w:r w:rsidRPr="0000583E">
        <w:rPr>
          <w:sz w:val="28"/>
          <w:szCs w:val="28"/>
        </w:rPr>
        <w:t xml:space="preserve">испытуемого воспроизвести. Каждое правильно названное число – 1 балл. Норма – 6 названных </w:t>
      </w:r>
      <w:r>
        <w:rPr>
          <w:sz w:val="28"/>
          <w:szCs w:val="28"/>
        </w:rPr>
        <w:t xml:space="preserve">чисел. </w:t>
      </w:r>
    </w:p>
    <w:p w:rsidR="00497F13" w:rsidRDefault="00497F13" w:rsidP="006D6B3C">
      <w:pPr>
        <w:pStyle w:val="a8"/>
        <w:spacing w:before="0" w:beforeAutospacing="0" w:after="0" w:afterAutospacing="0"/>
        <w:ind w:firstLine="708"/>
        <w:jc w:val="both"/>
        <w:rPr>
          <w:sz w:val="28"/>
          <w:szCs w:val="28"/>
        </w:rPr>
      </w:pPr>
      <w:r w:rsidRPr="0000583E">
        <w:rPr>
          <w:sz w:val="28"/>
          <w:szCs w:val="28"/>
        </w:rPr>
        <w:t xml:space="preserve">Для диагностики механической зрительной памяти </w:t>
      </w:r>
      <w:r>
        <w:rPr>
          <w:sz w:val="28"/>
          <w:szCs w:val="28"/>
        </w:rPr>
        <w:t>я использовала</w:t>
      </w:r>
      <w:r w:rsidRPr="0000583E">
        <w:rPr>
          <w:sz w:val="28"/>
          <w:szCs w:val="28"/>
        </w:rPr>
        <w:t xml:space="preserve"> следующую методику: на листе 10 трехзначных чисел, записанных в столбик. На их запоминание дается</w:t>
      </w:r>
      <w:r>
        <w:rPr>
          <w:sz w:val="28"/>
          <w:szCs w:val="28"/>
        </w:rPr>
        <w:t xml:space="preserve"> 30</w:t>
      </w:r>
      <w:r w:rsidRPr="0000583E">
        <w:rPr>
          <w:sz w:val="28"/>
          <w:szCs w:val="28"/>
        </w:rPr>
        <w:t xml:space="preserve"> секунд. Затем испытуемые должны воспроизвести те числа, которые запомнили, в любой последовательности. Норма: 6 – 7 правильн</w:t>
      </w:r>
      <w:r>
        <w:rPr>
          <w:sz w:val="28"/>
          <w:szCs w:val="28"/>
        </w:rPr>
        <w:t xml:space="preserve">о названных чисел. </w:t>
      </w:r>
    </w:p>
    <w:p w:rsidR="00C83EAE" w:rsidRPr="0089066F" w:rsidRDefault="00497F13" w:rsidP="006D6B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эксперимента показали уровни</w:t>
      </w:r>
      <w:r w:rsidR="00C83EAE" w:rsidRPr="0089066F">
        <w:rPr>
          <w:rFonts w:ascii="Times New Roman" w:eastAsia="Times New Roman" w:hAnsi="Times New Roman" w:cs="Times New Roman"/>
          <w:sz w:val="28"/>
          <w:szCs w:val="28"/>
          <w:lang w:eastAsia="ru-RU"/>
        </w:rPr>
        <w:t xml:space="preserve"> развития памяти младших школьников</w:t>
      </w:r>
      <w:r>
        <w:rPr>
          <w:rFonts w:ascii="Times New Roman" w:eastAsia="Times New Roman" w:hAnsi="Times New Roman" w:cs="Times New Roman"/>
          <w:sz w:val="28"/>
          <w:szCs w:val="28"/>
          <w:lang w:eastAsia="ru-RU"/>
        </w:rPr>
        <w:t>, а</w:t>
      </w:r>
      <w:r w:rsidR="00C83EAE" w:rsidRPr="0089066F">
        <w:rPr>
          <w:rFonts w:ascii="Times New Roman" w:eastAsia="Times New Roman" w:hAnsi="Times New Roman" w:cs="Times New Roman"/>
          <w:sz w:val="28"/>
          <w:szCs w:val="28"/>
          <w:lang w:eastAsia="ru-RU"/>
        </w:rPr>
        <w:t xml:space="preserve"> анализ результатов экспериментальных работ позволил наметить пути работы для успешного развития долговременной памяти способствующей формированию орфографического навыка. </w:t>
      </w:r>
    </w:p>
    <w:p w:rsidR="0091217C" w:rsidRDefault="0091217C" w:rsidP="00485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144989">
        <w:rPr>
          <w:rFonts w:ascii="Times New Roman" w:eastAsia="Times New Roman" w:hAnsi="Times New Roman" w:cs="Times New Roman"/>
          <w:sz w:val="28"/>
          <w:szCs w:val="28"/>
          <w:lang w:eastAsia="ru-RU"/>
        </w:rPr>
        <w:t>наглядности изобра</w:t>
      </w:r>
      <w:r w:rsidR="009327C8">
        <w:rPr>
          <w:rFonts w:ascii="Times New Roman" w:eastAsia="Times New Roman" w:hAnsi="Times New Roman" w:cs="Times New Roman"/>
          <w:sz w:val="28"/>
          <w:szCs w:val="28"/>
          <w:lang w:eastAsia="ru-RU"/>
        </w:rPr>
        <w:t>жу</w:t>
      </w:r>
      <w:r>
        <w:rPr>
          <w:rFonts w:ascii="Times New Roman" w:eastAsia="Times New Roman" w:hAnsi="Times New Roman" w:cs="Times New Roman"/>
          <w:sz w:val="28"/>
          <w:szCs w:val="28"/>
          <w:lang w:eastAsia="ru-RU"/>
        </w:rPr>
        <w:t xml:space="preserve"> </w:t>
      </w:r>
      <w:r w:rsidR="00497F13">
        <w:rPr>
          <w:rFonts w:ascii="Times New Roman" w:eastAsia="Times New Roman" w:hAnsi="Times New Roman" w:cs="Times New Roman"/>
          <w:sz w:val="28"/>
          <w:szCs w:val="28"/>
          <w:lang w:eastAsia="ru-RU"/>
        </w:rPr>
        <w:t>результаты</w:t>
      </w:r>
      <w:r>
        <w:rPr>
          <w:rFonts w:ascii="Times New Roman" w:eastAsia="Times New Roman" w:hAnsi="Times New Roman" w:cs="Times New Roman"/>
          <w:sz w:val="28"/>
          <w:szCs w:val="28"/>
          <w:lang w:eastAsia="ru-RU"/>
        </w:rPr>
        <w:t xml:space="preserve"> на диаграмме:</w:t>
      </w:r>
    </w:p>
    <w:p w:rsidR="00497F13" w:rsidRDefault="00497F13" w:rsidP="006D6B3C">
      <w:pPr>
        <w:spacing w:after="0" w:line="240" w:lineRule="auto"/>
        <w:ind w:firstLine="709"/>
        <w:jc w:val="both"/>
        <w:rPr>
          <w:rFonts w:ascii="Times New Roman" w:eastAsia="Times New Roman" w:hAnsi="Times New Roman" w:cs="Times New Roman"/>
          <w:sz w:val="28"/>
          <w:szCs w:val="28"/>
          <w:lang w:eastAsia="ru-RU"/>
        </w:rPr>
      </w:pPr>
    </w:p>
    <w:p w:rsidR="00497F13" w:rsidRPr="00F81469" w:rsidRDefault="00497F13" w:rsidP="006D6B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3EAE" w:rsidRPr="009327C8" w:rsidRDefault="000C350E" w:rsidP="006D6B3C">
      <w:pPr>
        <w:spacing w:after="0" w:line="240" w:lineRule="auto"/>
        <w:ind w:firstLine="709"/>
        <w:jc w:val="both"/>
        <w:rPr>
          <w:rFonts w:ascii="Times New Roman" w:eastAsia="Times New Roman" w:hAnsi="Times New Roman" w:cs="Times New Roman"/>
          <w:sz w:val="28"/>
          <w:szCs w:val="28"/>
          <w:lang w:eastAsia="ru-RU"/>
        </w:rPr>
      </w:pPr>
      <w:r w:rsidRPr="009327C8">
        <w:rPr>
          <w:rFonts w:ascii="Times New Roman" w:eastAsia="Times New Roman" w:hAnsi="Times New Roman" w:cs="Times New Roman"/>
          <w:sz w:val="28"/>
          <w:szCs w:val="28"/>
          <w:lang w:eastAsia="ru-RU"/>
        </w:rPr>
        <w:t>В классе</w:t>
      </w:r>
      <w:r w:rsidR="00C83EAE" w:rsidRPr="009327C8">
        <w:rPr>
          <w:rFonts w:ascii="Times New Roman" w:eastAsia="Times New Roman" w:hAnsi="Times New Roman" w:cs="Times New Roman"/>
          <w:sz w:val="28"/>
          <w:szCs w:val="28"/>
          <w:lang w:eastAsia="ru-RU"/>
        </w:rPr>
        <w:t xml:space="preserve"> преобладающий вид памяти мот</w:t>
      </w:r>
      <w:r w:rsidR="00FC1EDA" w:rsidRPr="009327C8">
        <w:rPr>
          <w:rFonts w:ascii="Times New Roman" w:eastAsia="Times New Roman" w:hAnsi="Times New Roman" w:cs="Times New Roman"/>
          <w:sz w:val="28"/>
          <w:szCs w:val="28"/>
          <w:lang w:eastAsia="ru-RU"/>
        </w:rPr>
        <w:t>орно-слуховой</w:t>
      </w:r>
      <w:r w:rsidR="00C83EAE" w:rsidRPr="009327C8">
        <w:rPr>
          <w:rFonts w:ascii="Times New Roman" w:eastAsia="Times New Roman" w:hAnsi="Times New Roman" w:cs="Times New Roman"/>
          <w:sz w:val="28"/>
          <w:szCs w:val="28"/>
          <w:lang w:eastAsia="ru-RU"/>
        </w:rPr>
        <w:t>. Запоминание и воспроизведение сложных многообразных движений, звуков, например, музыкальных, речевых, то, что человек зрительно может себе представить, он легче запоминает.</w:t>
      </w:r>
    </w:p>
    <w:p w:rsidR="00C83EAE" w:rsidRPr="007F0929" w:rsidRDefault="00C83EAE" w:rsidP="006D6B3C">
      <w:pPr>
        <w:spacing w:after="0" w:line="240" w:lineRule="auto"/>
        <w:ind w:firstLine="709"/>
        <w:jc w:val="both"/>
        <w:rPr>
          <w:rFonts w:ascii="Times New Roman" w:eastAsia="Times New Roman" w:hAnsi="Times New Roman" w:cs="Times New Roman"/>
          <w:sz w:val="28"/>
          <w:szCs w:val="28"/>
          <w:lang w:eastAsia="ru-RU"/>
        </w:rPr>
      </w:pPr>
      <w:r w:rsidRPr="007F0929">
        <w:rPr>
          <w:rFonts w:ascii="Times New Roman" w:eastAsia="Times New Roman" w:hAnsi="Times New Roman" w:cs="Times New Roman"/>
          <w:sz w:val="28"/>
          <w:szCs w:val="28"/>
          <w:lang w:eastAsia="ru-RU"/>
        </w:rPr>
        <w:t>Наличие учащихся с преобладающей слуховой памятью. Это хорошее запоминание и точное воспроизведение разнообразных звуков.</w:t>
      </w:r>
    </w:p>
    <w:p w:rsidR="00C83EAE" w:rsidRDefault="00075DE8" w:rsidP="006D6B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Механическая з</w:t>
      </w:r>
      <w:r w:rsidR="00C83EAE" w:rsidRPr="00F8513F">
        <w:rPr>
          <w:rFonts w:ascii="Times New Roman" w:eastAsia="Times New Roman" w:hAnsi="Times New Roman" w:cs="Times New Roman"/>
          <w:sz w:val="28"/>
          <w:szCs w:val="28"/>
          <w:lang w:eastAsia="ru-RU"/>
        </w:rPr>
        <w:t>рительная память</w:t>
      </w:r>
      <w:r>
        <w:rPr>
          <w:rFonts w:ascii="Times New Roman" w:eastAsia="Times New Roman" w:hAnsi="Times New Roman" w:cs="Times New Roman"/>
          <w:sz w:val="28"/>
          <w:szCs w:val="28"/>
          <w:lang w:eastAsia="ru-RU"/>
        </w:rPr>
        <w:t>,</w:t>
      </w:r>
      <w:r w:rsidR="00C83EAE" w:rsidRPr="00F8513F">
        <w:rPr>
          <w:rFonts w:ascii="Times New Roman" w:eastAsia="Times New Roman" w:hAnsi="Times New Roman" w:cs="Times New Roman"/>
          <w:sz w:val="28"/>
          <w:szCs w:val="28"/>
          <w:lang w:eastAsia="ru-RU"/>
        </w:rPr>
        <w:t xml:space="preserve"> на прямую связана с развитым воображением.</w:t>
      </w:r>
    </w:p>
    <w:p w:rsidR="00E0590B" w:rsidRPr="00E0590B" w:rsidRDefault="006D6B3C" w:rsidP="006D6B3C">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На втором этапе эксперимента в</w:t>
      </w:r>
      <w:r w:rsidR="00E0590B">
        <w:rPr>
          <w:rFonts w:ascii="Times New Roman" w:hAnsi="Times New Roman" w:cs="Times New Roman"/>
          <w:sz w:val="28"/>
          <w:szCs w:val="28"/>
        </w:rPr>
        <w:t xml:space="preserve"> процессе обучения я использовала </w:t>
      </w:r>
      <w:r w:rsidR="00E0590B" w:rsidRPr="00E0590B">
        <w:rPr>
          <w:rFonts w:ascii="Times New Roman" w:eastAsia="Calibri" w:hAnsi="Times New Roman" w:cs="Times New Roman"/>
          <w:sz w:val="28"/>
          <w:szCs w:val="28"/>
        </w:rPr>
        <w:t>ряд методик, которые обеспечивают развитие памяти.</w:t>
      </w:r>
    </w:p>
    <w:p w:rsidR="00E0590B" w:rsidRPr="00E0590B" w:rsidRDefault="00E0590B" w:rsidP="006D6B3C">
      <w:pPr>
        <w:spacing w:after="0" w:line="240" w:lineRule="auto"/>
        <w:ind w:left="30" w:right="60" w:firstLine="709"/>
        <w:jc w:val="both"/>
        <w:rPr>
          <w:rFonts w:ascii="Times New Roman" w:eastAsia="Calibri" w:hAnsi="Times New Roman" w:cs="Times New Roman"/>
        </w:rPr>
      </w:pPr>
      <w:r w:rsidRPr="00E0590B">
        <w:rPr>
          <w:rFonts w:ascii="Times New Roman" w:eastAsia="Calibri" w:hAnsi="Times New Roman" w:cs="Times New Roman"/>
          <w:b/>
          <w:bCs/>
          <w:sz w:val="28"/>
          <w:szCs w:val="28"/>
        </w:rPr>
        <w:t>Цель:</w:t>
      </w:r>
      <w:r w:rsidRPr="00E0590B">
        <w:rPr>
          <w:rFonts w:ascii="Times New Roman" w:eastAsia="Calibri" w:hAnsi="Times New Roman" w:cs="Times New Roman"/>
          <w:sz w:val="28"/>
          <w:szCs w:val="28"/>
        </w:rPr>
        <w:t xml:space="preserve"> с помощью специал</w:t>
      </w:r>
      <w:r w:rsidR="006D6B3C">
        <w:rPr>
          <w:rFonts w:ascii="Times New Roman" w:hAnsi="Times New Roman" w:cs="Times New Roman"/>
          <w:sz w:val="28"/>
          <w:szCs w:val="28"/>
        </w:rPr>
        <w:t>ьных игр и упражнений добиться значительного </w:t>
      </w:r>
      <w:r w:rsidRPr="00E0590B">
        <w:rPr>
          <w:rFonts w:ascii="Times New Roman" w:eastAsia="Calibri" w:hAnsi="Times New Roman" w:cs="Times New Roman"/>
          <w:sz w:val="28"/>
          <w:szCs w:val="28"/>
        </w:rPr>
        <w:t>улучшения показателей памяти.</w:t>
      </w:r>
    </w:p>
    <w:p w:rsidR="00E0590B" w:rsidRPr="00E0590B" w:rsidRDefault="00E0590B" w:rsidP="006D6B3C">
      <w:pPr>
        <w:spacing w:after="0" w:line="240" w:lineRule="auto"/>
        <w:ind w:left="30" w:right="60" w:firstLine="709"/>
        <w:jc w:val="both"/>
        <w:rPr>
          <w:rFonts w:ascii="Times New Roman" w:eastAsia="Calibri" w:hAnsi="Times New Roman" w:cs="Times New Roman"/>
        </w:rPr>
      </w:pPr>
      <w:r w:rsidRPr="00E0590B">
        <w:rPr>
          <w:rFonts w:ascii="Times New Roman" w:eastAsia="Calibri" w:hAnsi="Times New Roman" w:cs="Times New Roman"/>
          <w:b/>
          <w:bCs/>
          <w:sz w:val="28"/>
          <w:szCs w:val="28"/>
        </w:rPr>
        <w:t>Задачи:</w:t>
      </w:r>
    </w:p>
    <w:p w:rsidR="00E0590B" w:rsidRPr="00E0590B" w:rsidRDefault="006D6B3C" w:rsidP="006D6B3C">
      <w:pPr>
        <w:spacing w:after="0" w:line="240" w:lineRule="auto"/>
        <w:ind w:right="60"/>
        <w:jc w:val="both"/>
        <w:rPr>
          <w:rFonts w:ascii="Times New Roman" w:eastAsia="Calibri" w:hAnsi="Times New Roman" w:cs="Times New Roman"/>
        </w:rPr>
      </w:pPr>
      <w:r>
        <w:rPr>
          <w:rFonts w:ascii="Times New Roman" w:hAnsi="Times New Roman" w:cs="Times New Roman"/>
          <w:sz w:val="28"/>
          <w:szCs w:val="28"/>
        </w:rPr>
        <w:t xml:space="preserve">1. </w:t>
      </w:r>
      <w:r w:rsidR="00E0590B" w:rsidRPr="00E0590B">
        <w:rPr>
          <w:rFonts w:ascii="Times New Roman" w:eastAsia="Calibri" w:hAnsi="Times New Roman" w:cs="Times New Roman"/>
          <w:sz w:val="28"/>
          <w:szCs w:val="28"/>
        </w:rPr>
        <w:t>Развитие различных видов памяти: произвольной и непроизвольной; зрительной, слуховой, образной.</w:t>
      </w:r>
    </w:p>
    <w:p w:rsidR="00E0590B" w:rsidRPr="00E0590B" w:rsidRDefault="006D6B3C" w:rsidP="006D6B3C">
      <w:pPr>
        <w:spacing w:after="0" w:line="240" w:lineRule="auto"/>
        <w:ind w:right="60"/>
        <w:jc w:val="both"/>
        <w:rPr>
          <w:rFonts w:ascii="Times New Roman" w:eastAsia="Calibri" w:hAnsi="Times New Roman" w:cs="Times New Roman"/>
        </w:rPr>
      </w:pPr>
      <w:r>
        <w:rPr>
          <w:rFonts w:ascii="Times New Roman" w:hAnsi="Times New Roman" w:cs="Times New Roman"/>
          <w:sz w:val="28"/>
          <w:szCs w:val="28"/>
        </w:rPr>
        <w:lastRenderedPageBreak/>
        <w:t xml:space="preserve">2. </w:t>
      </w:r>
      <w:r w:rsidR="00E0590B" w:rsidRPr="00E0590B">
        <w:rPr>
          <w:rFonts w:ascii="Times New Roman" w:eastAsia="Calibri" w:hAnsi="Times New Roman" w:cs="Times New Roman"/>
          <w:sz w:val="28"/>
          <w:szCs w:val="28"/>
        </w:rPr>
        <w:t>Развитие и других познавательных процессов, без которых невозможно развитие памяти: восприятия, внимания, воображения, наглядно-образного мышления, логического мышления, а также классификации и группировки.</w:t>
      </w:r>
    </w:p>
    <w:p w:rsidR="00E0590B" w:rsidRPr="00E0590B" w:rsidRDefault="006D6B3C" w:rsidP="006D6B3C">
      <w:pPr>
        <w:spacing w:after="0" w:line="240" w:lineRule="auto"/>
        <w:ind w:right="60"/>
        <w:jc w:val="both"/>
        <w:rPr>
          <w:rFonts w:ascii="Times New Roman" w:eastAsia="Calibri" w:hAnsi="Times New Roman" w:cs="Times New Roman"/>
        </w:rPr>
      </w:pPr>
      <w:r>
        <w:rPr>
          <w:rFonts w:ascii="Times New Roman" w:hAnsi="Times New Roman" w:cs="Times New Roman"/>
          <w:sz w:val="28"/>
          <w:szCs w:val="28"/>
        </w:rPr>
        <w:t xml:space="preserve">3. </w:t>
      </w:r>
      <w:r w:rsidR="00E0590B" w:rsidRPr="00E0590B">
        <w:rPr>
          <w:rFonts w:ascii="Times New Roman" w:eastAsia="Calibri" w:hAnsi="Times New Roman" w:cs="Times New Roman"/>
          <w:sz w:val="28"/>
          <w:szCs w:val="28"/>
        </w:rPr>
        <w:t>Учитывание индивидуальных особенностей каждого ребенка.</w:t>
      </w:r>
    </w:p>
    <w:p w:rsidR="00E0590B" w:rsidRPr="00E0590B" w:rsidRDefault="00E0590B" w:rsidP="006D6B3C">
      <w:pPr>
        <w:spacing w:after="0" w:line="240" w:lineRule="auto"/>
        <w:ind w:left="30" w:right="60" w:firstLine="709"/>
        <w:jc w:val="both"/>
        <w:rPr>
          <w:rFonts w:ascii="Times New Roman" w:eastAsia="Calibri" w:hAnsi="Times New Roman" w:cs="Times New Roman"/>
        </w:rPr>
      </w:pPr>
      <w:r w:rsidRPr="00E0590B">
        <w:rPr>
          <w:rFonts w:ascii="Times New Roman" w:eastAsia="Calibri" w:hAnsi="Times New Roman" w:cs="Times New Roman"/>
          <w:sz w:val="28"/>
          <w:szCs w:val="28"/>
        </w:rPr>
        <w:t xml:space="preserve">Занятия проводились </w:t>
      </w:r>
      <w:r w:rsidR="006D6B3C">
        <w:rPr>
          <w:rFonts w:ascii="Times New Roman" w:hAnsi="Times New Roman" w:cs="Times New Roman"/>
          <w:sz w:val="28"/>
          <w:szCs w:val="28"/>
        </w:rPr>
        <w:t>1 раз</w:t>
      </w:r>
      <w:r w:rsidRPr="00E0590B">
        <w:rPr>
          <w:rFonts w:ascii="Times New Roman" w:eastAsia="Calibri" w:hAnsi="Times New Roman" w:cs="Times New Roman"/>
          <w:sz w:val="28"/>
          <w:szCs w:val="28"/>
        </w:rPr>
        <w:t xml:space="preserve"> в неделю. Продолжительность каждого занятия около </w:t>
      </w:r>
      <w:r w:rsidR="006D6B3C">
        <w:rPr>
          <w:rFonts w:ascii="Times New Roman" w:hAnsi="Times New Roman" w:cs="Times New Roman"/>
          <w:sz w:val="28"/>
          <w:szCs w:val="28"/>
        </w:rPr>
        <w:t>3</w:t>
      </w:r>
      <w:r w:rsidRPr="00E0590B">
        <w:rPr>
          <w:rFonts w:ascii="Times New Roman" w:eastAsia="Calibri" w:hAnsi="Times New Roman" w:cs="Times New Roman"/>
          <w:sz w:val="28"/>
          <w:szCs w:val="28"/>
        </w:rPr>
        <w:t>0 минут.</w:t>
      </w:r>
    </w:p>
    <w:p w:rsidR="00E0590B" w:rsidRDefault="00E0590B" w:rsidP="006D6B3C">
      <w:pPr>
        <w:spacing w:after="0" w:line="240" w:lineRule="auto"/>
        <w:ind w:right="60" w:firstLine="709"/>
        <w:jc w:val="both"/>
        <w:rPr>
          <w:rFonts w:ascii="Times New Roman" w:hAnsi="Times New Roman" w:cs="Times New Roman"/>
          <w:sz w:val="28"/>
          <w:szCs w:val="28"/>
        </w:rPr>
      </w:pPr>
      <w:r w:rsidRPr="00E0590B">
        <w:rPr>
          <w:rFonts w:ascii="Times New Roman" w:eastAsia="Calibri" w:hAnsi="Times New Roman" w:cs="Times New Roman"/>
          <w:sz w:val="28"/>
          <w:szCs w:val="28"/>
        </w:rPr>
        <w:t xml:space="preserve">Содержание занятий построено на основе упражнений 4 игр, предложенных Черемошкиной Л.В., Урунтаевой Г.А., Афонькиной Ю.А. и упражнений, разработанных автором. </w:t>
      </w:r>
    </w:p>
    <w:p w:rsidR="006D6B3C" w:rsidRDefault="006D6B3C" w:rsidP="006D6B3C">
      <w:pPr>
        <w:spacing w:after="0" w:line="240" w:lineRule="auto"/>
        <w:ind w:right="60" w:firstLine="709"/>
        <w:jc w:val="both"/>
        <w:rPr>
          <w:rFonts w:ascii="Times New Roman" w:hAnsi="Times New Roman" w:cs="Times New Roman"/>
          <w:sz w:val="28"/>
          <w:szCs w:val="28"/>
        </w:rPr>
      </w:pPr>
    </w:p>
    <w:p w:rsidR="006D6B3C" w:rsidRPr="006D6B3C" w:rsidRDefault="006D6B3C" w:rsidP="006D6B3C">
      <w:pPr>
        <w:spacing w:after="0" w:line="240" w:lineRule="auto"/>
        <w:ind w:right="60" w:firstLine="709"/>
        <w:jc w:val="center"/>
        <w:rPr>
          <w:rFonts w:ascii="Times New Roman" w:hAnsi="Times New Roman" w:cs="Times New Roman"/>
          <w:b/>
          <w:sz w:val="28"/>
          <w:szCs w:val="28"/>
        </w:rPr>
      </w:pPr>
      <w:r w:rsidRPr="006D6B3C">
        <w:rPr>
          <w:rFonts w:ascii="Times New Roman" w:hAnsi="Times New Roman" w:cs="Times New Roman"/>
          <w:b/>
          <w:sz w:val="28"/>
          <w:szCs w:val="28"/>
        </w:rPr>
        <w:t>Программа групповых развивающих занятий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Цель: </w:t>
      </w:r>
      <w:r>
        <w:rPr>
          <w:rFonts w:ascii="Times New Roman" w:hAnsi="Times New Roman" w:cs="Times New Roman"/>
          <w:sz w:val="28"/>
          <w:szCs w:val="28"/>
        </w:rPr>
        <w:t>с</w:t>
      </w:r>
      <w:r w:rsidRPr="006D6B3C">
        <w:rPr>
          <w:rFonts w:ascii="Times New Roman" w:hAnsi="Times New Roman" w:cs="Times New Roman"/>
          <w:sz w:val="28"/>
          <w:szCs w:val="28"/>
        </w:rPr>
        <w:t xml:space="preserve"> помощью специальных игр и упражнений добиться значительного улучшения показателей памяти.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Задачи: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Развитие различных видов памяти: зрительной, слуховой, осязательной (тактильной), образной и двигательной.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Учить произвольному запоминанию.</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Развитие и других познавательных процессов, без которых невозможно развитие памяти, а именно: восприятия, внимания, логического мышления, а также умения классифицировать и обобщать.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Группа формируется на основе анализа диагностических данных и не превышает по численности 5-6 человек. Периодичность занятий с детьми в группе по развитию памяти: </w:t>
      </w:r>
      <w:r>
        <w:rPr>
          <w:rFonts w:ascii="Times New Roman" w:hAnsi="Times New Roman" w:cs="Times New Roman"/>
          <w:sz w:val="28"/>
          <w:szCs w:val="28"/>
        </w:rPr>
        <w:t>1</w:t>
      </w:r>
      <w:r w:rsidRPr="006D6B3C">
        <w:rPr>
          <w:rFonts w:ascii="Times New Roman" w:hAnsi="Times New Roman" w:cs="Times New Roman"/>
          <w:sz w:val="28"/>
          <w:szCs w:val="28"/>
        </w:rPr>
        <w:t xml:space="preserve"> заняти</w:t>
      </w:r>
      <w:r>
        <w:rPr>
          <w:rFonts w:ascii="Times New Roman" w:hAnsi="Times New Roman" w:cs="Times New Roman"/>
          <w:sz w:val="28"/>
          <w:szCs w:val="28"/>
        </w:rPr>
        <w:t>е</w:t>
      </w:r>
      <w:r w:rsidRPr="006D6B3C">
        <w:rPr>
          <w:rFonts w:ascii="Times New Roman" w:hAnsi="Times New Roman" w:cs="Times New Roman"/>
          <w:sz w:val="28"/>
          <w:szCs w:val="28"/>
        </w:rPr>
        <w:t xml:space="preserve"> в неделю продолжительностью </w:t>
      </w:r>
      <w:r>
        <w:rPr>
          <w:rFonts w:ascii="Times New Roman" w:hAnsi="Times New Roman" w:cs="Times New Roman"/>
          <w:sz w:val="28"/>
          <w:szCs w:val="28"/>
        </w:rPr>
        <w:t>30</w:t>
      </w:r>
      <w:r w:rsidRPr="006D6B3C">
        <w:rPr>
          <w:rFonts w:ascii="Times New Roman" w:hAnsi="Times New Roman" w:cs="Times New Roman"/>
          <w:sz w:val="28"/>
          <w:szCs w:val="28"/>
        </w:rPr>
        <w:t xml:space="preserve"> минут.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Основное содержание групповых занятий составляют игры и психотехнические упражнения, направленные на развитие тех познавательных процессов и видов памяти, которые были перечислены выше.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Все занятия имеют единую структуру:</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ритуал приветствия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основная часть занятия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рефлексия прошедшего занятия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Pr>
          <w:rFonts w:ascii="Times New Roman" w:hAnsi="Times New Roman" w:cs="Times New Roman"/>
          <w:sz w:val="28"/>
          <w:szCs w:val="28"/>
        </w:rPr>
        <w:t>– ритуал прощания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Ритуал приветствия. Кроме приветствия еще может включать в себя ответ детей на вопрос: «Какое интересное событие произошло у вас в последние дни?»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Основная часть занятия. Представляет собой совокупность предложений и приемов, направленных на решение основных задач, их количество не должно быть более четырех.</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Рефлексия. Предполагает собой оценку занятия в двух аспектах: эмоциональном (понравилось, не понравилось, было хорошо, плохо, почему и пр.) и смысловом (зачем мы это делали, почему это важно).</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Ритуал. Включает пожелания детей друг другу, группе, себе и т.д.</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lastRenderedPageBreak/>
        <w:t>Содержание занятий построено на основе упражнений и игр, предложенных М.И. Чистяковой [29], Л.М. Житниковой [6] и упражнений, разработанных автором.</w:t>
      </w:r>
    </w:p>
    <w:p w:rsidR="006D6B3C" w:rsidRPr="006D6B3C" w:rsidRDefault="006D6B3C" w:rsidP="006D6B3C">
      <w:pPr>
        <w:spacing w:after="0" w:line="240" w:lineRule="auto"/>
        <w:ind w:right="60"/>
        <w:jc w:val="both"/>
        <w:rPr>
          <w:rFonts w:ascii="Times New Roman" w:hAnsi="Times New Roman" w:cs="Times New Roman"/>
          <w:sz w:val="28"/>
          <w:szCs w:val="28"/>
        </w:rPr>
      </w:pPr>
    </w:p>
    <w:p w:rsidR="006D6B3C" w:rsidRPr="006D6B3C" w:rsidRDefault="006D6B3C" w:rsidP="006D6B3C">
      <w:pPr>
        <w:spacing w:after="0" w:line="240" w:lineRule="auto"/>
        <w:ind w:right="60" w:firstLine="709"/>
        <w:jc w:val="center"/>
        <w:rPr>
          <w:rFonts w:ascii="Times New Roman" w:hAnsi="Times New Roman" w:cs="Times New Roman"/>
          <w:b/>
          <w:sz w:val="28"/>
          <w:szCs w:val="28"/>
        </w:rPr>
      </w:pPr>
      <w:r w:rsidRPr="006D6B3C">
        <w:rPr>
          <w:rFonts w:ascii="Times New Roman" w:hAnsi="Times New Roman" w:cs="Times New Roman"/>
          <w:b/>
          <w:sz w:val="28"/>
          <w:szCs w:val="28"/>
        </w:rPr>
        <w:t>ЗАНЯТИЕ 1</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Задачи: </w:t>
      </w:r>
      <w:r>
        <w:rPr>
          <w:rFonts w:ascii="Times New Roman" w:hAnsi="Times New Roman" w:cs="Times New Roman"/>
          <w:sz w:val="28"/>
          <w:szCs w:val="28"/>
        </w:rPr>
        <w:t>р</w:t>
      </w:r>
      <w:r w:rsidRPr="006D6B3C">
        <w:rPr>
          <w:rFonts w:ascii="Times New Roman" w:hAnsi="Times New Roman" w:cs="Times New Roman"/>
          <w:sz w:val="28"/>
          <w:szCs w:val="28"/>
        </w:rPr>
        <w:t>азвитие моторно-слуховой памяти, произвольной памяти, способности вспоминать, внимания, классификации.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Pr>
          <w:rFonts w:ascii="Times New Roman" w:hAnsi="Times New Roman" w:cs="Times New Roman"/>
          <w:sz w:val="28"/>
          <w:szCs w:val="28"/>
        </w:rPr>
        <w:t xml:space="preserve">I. </w:t>
      </w:r>
      <w:r w:rsidRPr="006D6B3C">
        <w:rPr>
          <w:rFonts w:ascii="Times New Roman" w:hAnsi="Times New Roman" w:cs="Times New Roman"/>
          <w:sz w:val="28"/>
          <w:szCs w:val="28"/>
        </w:rPr>
        <w:t>Вступительное слово.</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II. Основная часть: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«Я положил в мешок».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«Запомни движения». 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Игра в мяч «Рыбы, птицы, звери».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III. Рефлексия. С чем познакомились? Что понравилось? Что не понравилось? Для чего мы играем в эти игры?</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IV. Пожелания.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p>
    <w:p w:rsidR="006D6B3C" w:rsidRPr="006D6B3C" w:rsidRDefault="006D6B3C" w:rsidP="006D6B3C">
      <w:pPr>
        <w:spacing w:after="0" w:line="240" w:lineRule="auto"/>
        <w:ind w:right="60" w:firstLine="709"/>
        <w:jc w:val="center"/>
        <w:rPr>
          <w:rFonts w:ascii="Times New Roman" w:hAnsi="Times New Roman" w:cs="Times New Roman"/>
          <w:b/>
          <w:sz w:val="28"/>
          <w:szCs w:val="28"/>
        </w:rPr>
      </w:pPr>
      <w:r w:rsidRPr="006D6B3C">
        <w:rPr>
          <w:rFonts w:ascii="Times New Roman" w:hAnsi="Times New Roman" w:cs="Times New Roman"/>
          <w:b/>
          <w:sz w:val="28"/>
          <w:szCs w:val="28"/>
        </w:rPr>
        <w:t>ЗАНЯТИ</w:t>
      </w:r>
      <w:r>
        <w:rPr>
          <w:rFonts w:ascii="Times New Roman" w:hAnsi="Times New Roman" w:cs="Times New Roman"/>
          <w:b/>
          <w:sz w:val="28"/>
          <w:szCs w:val="28"/>
        </w:rPr>
        <w:t>Е</w:t>
      </w:r>
      <w:r w:rsidRPr="006D6B3C">
        <w:rPr>
          <w:rFonts w:ascii="Times New Roman" w:hAnsi="Times New Roman" w:cs="Times New Roman"/>
          <w:b/>
          <w:sz w:val="28"/>
          <w:szCs w:val="28"/>
        </w:rPr>
        <w:t xml:space="preserve"> 2</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Задачи: развитие моторно-слуховой памяти, логического мышления, способности вспоминать, внимания. Учить узнавать животное, птицу по описанию «внешнего вида», повадок.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«Запомни движения».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«Отгадай».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Вы любите загадки о животных? Я загадаю вам несколько из них, а вы угадывайте.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«Большой, серый, зубастый, бродит по лесной чаще».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Волк!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И не волк это. В сказочном лесу, о котором мы говорим, волк живет на дереве, гнезда не вьет, своих детей в чужие гнезда кладет.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кукушка!</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Нет, кукушка ходит в рыжей шубке, глаза у нее хитрые, хвост пушистый, курочек любит.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лиса!</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lastRenderedPageBreak/>
        <w:t>Ведущий: Нет, лиса пушистая, серая, хвостишко короткий, живет под кустом, прыгает ловко и любит морковку.</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заяц!</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Нет, заяц маленький, коричневый, бойкий, под окошком скачет, крошки собирает. Весной в лужах купается. Громко чирикает.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Воробей!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Воробей – огромный. Носит рога ветвистые. На весь лес весной ревет, зеленые ветки жует.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Лось!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Лось в этом лесу носит бурую шубу, любит ягоды, коренья, ловит жуков и лягушек, а зимой спит в берлоге.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медведь!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Медведь в ярком, пестром наряде, сам черный, а бока белые. Все новости по лесу разносит. Кого увидит – застрекочет.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сорока!</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Сороки зеленые. Сидят на кочке, в воду смотрятся, по ночам и перед дождем хором песни поют, весной икру мечут.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Лягушки!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Лягушки – примерные матери, по двору гуляют, корм ищут, деток под крыло собирают.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куры!</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Кур по утрам хозяйки на лужок выгоняют, чтобы траву ела, воду пила, молоко копила. Курица большая, рога острые, глаза грустные.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Корова!</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Корову трудно увидеть: она маленькая, серенькая. Голосок звонкий. Поет очень красиво по ночам. Кто услышит – залюбуется. Лучшим певцом зовут.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соловей!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Соловей возле дома гуляет. Следит за порядком в своей большой семье. По утрам солнце будит.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Дети: Это петух!</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«Вот так позы!»</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Играющие принимают различные позы. Водящий, посмотрев на них, должен запомнить и воспроизвести их, когда все дети вернутся в исходное положение.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w:t>
      </w:r>
    </w:p>
    <w:p w:rsidR="006D6B3C" w:rsidRPr="004859BC" w:rsidRDefault="006D6B3C" w:rsidP="004859BC">
      <w:pPr>
        <w:spacing w:after="0" w:line="240" w:lineRule="auto"/>
        <w:ind w:right="60" w:firstLine="709"/>
        <w:jc w:val="center"/>
        <w:rPr>
          <w:rFonts w:ascii="Times New Roman" w:hAnsi="Times New Roman" w:cs="Times New Roman"/>
          <w:b/>
          <w:sz w:val="28"/>
          <w:szCs w:val="28"/>
        </w:rPr>
      </w:pPr>
      <w:r w:rsidRPr="004859BC">
        <w:rPr>
          <w:rFonts w:ascii="Times New Roman" w:hAnsi="Times New Roman" w:cs="Times New Roman"/>
          <w:b/>
          <w:sz w:val="28"/>
          <w:szCs w:val="28"/>
        </w:rPr>
        <w:t>ЗАНЯТИЕ 3</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Задачи</w:t>
      </w:r>
      <w:r w:rsidR="004859BC">
        <w:rPr>
          <w:rFonts w:ascii="Times New Roman" w:hAnsi="Times New Roman" w:cs="Times New Roman"/>
          <w:sz w:val="28"/>
          <w:szCs w:val="28"/>
        </w:rPr>
        <w:t>:</w:t>
      </w:r>
      <w:r w:rsidRPr="006D6B3C">
        <w:rPr>
          <w:rFonts w:ascii="Times New Roman" w:hAnsi="Times New Roman" w:cs="Times New Roman"/>
          <w:sz w:val="28"/>
          <w:szCs w:val="28"/>
        </w:rPr>
        <w:t xml:space="preserve"> </w:t>
      </w:r>
      <w:r w:rsidR="004859BC">
        <w:rPr>
          <w:rFonts w:ascii="Times New Roman" w:hAnsi="Times New Roman" w:cs="Times New Roman"/>
          <w:sz w:val="28"/>
          <w:szCs w:val="28"/>
        </w:rPr>
        <w:t>р</w:t>
      </w:r>
      <w:r w:rsidRPr="006D6B3C">
        <w:rPr>
          <w:rFonts w:ascii="Times New Roman" w:hAnsi="Times New Roman" w:cs="Times New Roman"/>
          <w:sz w:val="28"/>
          <w:szCs w:val="28"/>
        </w:rPr>
        <w:t>азвитие тактильной, моторно-слуховой, произвольной памяти; внимания, наблюдательности; классификации и обобщения.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«Повтори за мной».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lastRenderedPageBreak/>
        <w:t>Ритмичные фразы должны быть короткими и ясными по своей структуре.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«Определи на ощупь».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«Запомни порядок».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Можно усложнить игру тем, что не только перечислить, кто за кем стоит, но и кто в какую одежду одет.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4.  «Что и к чему относится?»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Материалом для игры являются картинки различных групп. Стопка предварительно перемешанных карточек находится у ведущего. Он открывает их по одной, и дети по очереди называют один предмет и группу, к которой он относится. Ребенок, ответивший правильно, получает карточку. В том случае, если ребенок не может назвать группу, карточка кладется вниз стопки. Игра заканчивается, когда все карточки разобраны. Вначале эту игру можно проводить в облегченном варианте. Сначала, показывая карточку одну за другой, ведущий спрашивает у детей «Что это?». Затем он поясняет детям правила игры: «Здесь есть и ягоды, и овощи, и фрукты. Теперь вы будете отгадывать, что к чему относится. Если я покажу яблоко, вы скажете: яблоко – к фруктам». Далее игра проводится так, как описано выше.</w:t>
      </w:r>
    </w:p>
    <w:p w:rsidR="006D6B3C" w:rsidRPr="006D6B3C" w:rsidRDefault="006D6B3C" w:rsidP="00077F13">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w:t>
      </w:r>
    </w:p>
    <w:p w:rsidR="006D6B3C" w:rsidRPr="004859BC" w:rsidRDefault="006D6B3C" w:rsidP="004859BC">
      <w:pPr>
        <w:spacing w:after="0" w:line="240" w:lineRule="auto"/>
        <w:ind w:right="60" w:firstLine="709"/>
        <w:jc w:val="center"/>
        <w:rPr>
          <w:rFonts w:ascii="Times New Roman" w:hAnsi="Times New Roman" w:cs="Times New Roman"/>
          <w:b/>
          <w:sz w:val="28"/>
          <w:szCs w:val="28"/>
        </w:rPr>
      </w:pPr>
      <w:r w:rsidRPr="004859BC">
        <w:rPr>
          <w:rFonts w:ascii="Times New Roman" w:hAnsi="Times New Roman" w:cs="Times New Roman"/>
          <w:b/>
          <w:sz w:val="28"/>
          <w:szCs w:val="28"/>
        </w:rPr>
        <w:t>ЗАНЯТИЕ 4</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Задачи</w:t>
      </w:r>
      <w:r w:rsidR="004859BC">
        <w:rPr>
          <w:rFonts w:ascii="Times New Roman" w:hAnsi="Times New Roman" w:cs="Times New Roman"/>
          <w:sz w:val="28"/>
          <w:szCs w:val="28"/>
        </w:rPr>
        <w:t>:</w:t>
      </w:r>
      <w:r w:rsidRPr="006D6B3C">
        <w:rPr>
          <w:rFonts w:ascii="Times New Roman" w:hAnsi="Times New Roman" w:cs="Times New Roman"/>
          <w:sz w:val="28"/>
          <w:szCs w:val="28"/>
        </w:rPr>
        <w:t xml:space="preserve"> </w:t>
      </w:r>
      <w:r w:rsidR="004859BC">
        <w:rPr>
          <w:rFonts w:ascii="Times New Roman" w:hAnsi="Times New Roman" w:cs="Times New Roman"/>
          <w:sz w:val="28"/>
          <w:szCs w:val="28"/>
        </w:rPr>
        <w:t>р</w:t>
      </w:r>
      <w:r w:rsidRPr="006D6B3C">
        <w:rPr>
          <w:rFonts w:ascii="Times New Roman" w:hAnsi="Times New Roman" w:cs="Times New Roman"/>
          <w:sz w:val="28"/>
          <w:szCs w:val="28"/>
        </w:rPr>
        <w:t>азвитие внимания, наблюдательности, произвольной памяти и умения классифицировать предмет, а также логического и творческого мышления.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«Вот так позы».</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«Загадки».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загадывает загадки (например: «Сидит девица в темнице, а коса на улице» и др.). Ведущий добивается, чтобы дети не просто говорили отгадку, но и объясняли ход своих рассуждений.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Затем ведущий предлагает детям поучиться самостоятельно придумывать загадки про овощи. Дает образец: «Зеленый, а не…?» – «лягушонок, травка, кузнечик», - подсказывают дети. «С хвостом, а не…?» – «Репа, воробей, мышонок». «Его не жарят, а…?» – «Маринуют, солят».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«Художник».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Ребенок играет художника. Он внимательно рассматривает того, кого будет рисовать, потом отворачивается и дает его словесный портрет. </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lastRenderedPageBreak/>
        <w:t>И как другой вариант игры – можно рассматривать картинку, а потом описать, что на ней нарисовано.</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4. «Кому что нужно» (картинки).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Подбираются карточки стольких групп, сколько детей участвует в игре. В группах должно быть одинаковое количество карточек. Каждый ребенок получает одну карточку из какой-либо группы. Остальные картинки находятся у ведущего. Он поясняет, что у него карточки различных групп (овощей, цветов, животных и пр.). Ребенок должен собрать именно ту группу картинок, к которой относится изображенный на его карточке предмет. Ведущий, беря карточку из стопки, называет ее и спрашивает: «Кому нужен лук?» Ребенок, имеющий что-либо из овощей, отвечает: «Мне, у меня овощи» – получает эту карточку. Если ребенок ответил неправильно, ведущий спрашивает его, забирая одну из его картинок (эта карточка уже не участвует в игре). Также ведущий забирает себе карточку и в том случае, если никто из детей ее не потребовал. Проигрывает тот, у кого в конце игры окажется меньше всего карточек.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w:t>
      </w:r>
    </w:p>
    <w:p w:rsidR="006D6B3C" w:rsidRPr="004859BC" w:rsidRDefault="006D6B3C" w:rsidP="004859BC">
      <w:pPr>
        <w:spacing w:after="0" w:line="240" w:lineRule="auto"/>
        <w:ind w:right="60" w:firstLine="709"/>
        <w:jc w:val="center"/>
        <w:rPr>
          <w:rFonts w:ascii="Times New Roman" w:hAnsi="Times New Roman" w:cs="Times New Roman"/>
          <w:b/>
          <w:sz w:val="28"/>
          <w:szCs w:val="28"/>
        </w:rPr>
      </w:pPr>
      <w:r w:rsidRPr="004859BC">
        <w:rPr>
          <w:rFonts w:ascii="Times New Roman" w:hAnsi="Times New Roman" w:cs="Times New Roman"/>
          <w:b/>
          <w:sz w:val="28"/>
          <w:szCs w:val="28"/>
        </w:rPr>
        <w:t>ЗАНЯТИЕ 5</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Задачи: </w:t>
      </w:r>
      <w:r w:rsidR="004859BC">
        <w:rPr>
          <w:rFonts w:ascii="Times New Roman" w:hAnsi="Times New Roman" w:cs="Times New Roman"/>
          <w:sz w:val="28"/>
          <w:szCs w:val="28"/>
        </w:rPr>
        <w:t>р</w:t>
      </w:r>
      <w:r w:rsidRPr="006D6B3C">
        <w:rPr>
          <w:rFonts w:ascii="Times New Roman" w:hAnsi="Times New Roman" w:cs="Times New Roman"/>
          <w:sz w:val="28"/>
          <w:szCs w:val="28"/>
        </w:rPr>
        <w:t>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«Повтори за мной».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«Разведчики».</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 и т.д.</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«Что лишнее».</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предлагает вниманию детей картинки с изображениями зайца, ежа, лисы, медведя, кошки. Детям предлагает определить, какое животное в этой группе является лишним, и объяснить, почему. Далее картинки меняют и игра продолжается.</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 </w:t>
      </w:r>
    </w:p>
    <w:p w:rsidR="006D6B3C" w:rsidRPr="004859BC" w:rsidRDefault="006D6B3C" w:rsidP="004859BC">
      <w:pPr>
        <w:spacing w:after="0" w:line="240" w:lineRule="auto"/>
        <w:ind w:right="60" w:firstLine="709"/>
        <w:jc w:val="center"/>
        <w:rPr>
          <w:rFonts w:ascii="Times New Roman" w:hAnsi="Times New Roman" w:cs="Times New Roman"/>
          <w:b/>
          <w:sz w:val="28"/>
          <w:szCs w:val="28"/>
        </w:rPr>
      </w:pPr>
      <w:r w:rsidRPr="004859BC">
        <w:rPr>
          <w:rFonts w:ascii="Times New Roman" w:hAnsi="Times New Roman" w:cs="Times New Roman"/>
          <w:b/>
          <w:sz w:val="28"/>
          <w:szCs w:val="28"/>
        </w:rPr>
        <w:t>ЗАНЯТИЕ 6</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Задачи: </w:t>
      </w:r>
      <w:r w:rsidR="004859BC">
        <w:rPr>
          <w:rFonts w:ascii="Times New Roman" w:hAnsi="Times New Roman" w:cs="Times New Roman"/>
          <w:sz w:val="28"/>
          <w:szCs w:val="28"/>
        </w:rPr>
        <w:t>р</w:t>
      </w:r>
      <w:r w:rsidRPr="006D6B3C">
        <w:rPr>
          <w:rFonts w:ascii="Times New Roman" w:hAnsi="Times New Roman" w:cs="Times New Roman"/>
          <w:sz w:val="28"/>
          <w:szCs w:val="28"/>
        </w:rPr>
        <w:t>азвивать внимание, логическое мышление, слуховую и зрительную память; умение обобщать и классифицировать. Учить подбирать слова с противоположным значением.</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1.  «Слушай и исполняй».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2.  «Говори наоборот».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lastRenderedPageBreak/>
        <w:t>Используется воздушный шарик.</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«Ребята, вы помните сказку про маленького Ослика? Веселый, любопытный Ослик иногда бывал очень упрямым и все делал наоборот. Скажет ему бабушка: «Садись», – он встает. Скажет: «Ешь», – он пьет. Скажет: «Иди», – он стоит.</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 xml:space="preserve">Давайте поиграем в упрямого Ослика. Я буду подбрасывать вверх этот воздушный шарик и говорить какое-либо слово, а вы по очереди будете ловить шарик и подбирать слово с противоположным значением, слово «наоборот». Например, большой – маленький, грустный – веселый». </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подбрасывает воздушный шарик возле каждого ребенка и предлагает следующие слова. Дети называют слово – пару.</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большой     -        маленький                     грустно      -        весело</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толстый   -        тонкий                         бежать     -        стоять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черный       -        белый                            жара                   -        мороз</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горячо        -        холодно                         легко           -        тяжело</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пустой       -        полный                          чистота    -        грязь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сильный     -        слабый                          больной      -        здоровый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красивый   -        безобразный                 огонь          -        вода  и т.д.</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3.  «Назови, что знаешь».</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Ведущий называет какой-либо один предмет, а дети должны припомнить другие предметы из этой группы. Например, ведущий произносит слово Роза, дети по очереди быстро называют известные им цветы. Прежде, чем перейти к другой группе однородных предметов, ведущий обращаясь к кому-либо из детей, спрашивает: «Какая группа?» – и тот должен назвать обобщающим словом те объекты, которые перечислялись до него. Затем ведущий называет предмет из иной группы, и игра продолжается. Важно следить за тем, чтобы требование обозначить группу каждый раз обращалось к другому ребенку. Это требование может предъявляться в различной форме: «Не продолжай, группу называй» и т.п. Игровая ситуация очень активизирует детей.</w:t>
      </w:r>
    </w:p>
    <w:p w:rsidR="006D6B3C" w:rsidRPr="006D6B3C" w:rsidRDefault="006D6B3C" w:rsidP="006D6B3C">
      <w:pPr>
        <w:spacing w:after="0" w:line="240" w:lineRule="auto"/>
        <w:ind w:right="60" w:firstLine="709"/>
        <w:jc w:val="both"/>
        <w:rPr>
          <w:rFonts w:ascii="Times New Roman" w:hAnsi="Times New Roman" w:cs="Times New Roman"/>
          <w:sz w:val="28"/>
          <w:szCs w:val="28"/>
        </w:rPr>
      </w:pPr>
      <w:r w:rsidRPr="006D6B3C">
        <w:rPr>
          <w:rFonts w:ascii="Times New Roman" w:hAnsi="Times New Roman" w:cs="Times New Roman"/>
          <w:sz w:val="28"/>
          <w:szCs w:val="28"/>
        </w:rPr>
        <w:t>4.  «В магазине зеркал».</w:t>
      </w:r>
    </w:p>
    <w:p w:rsidR="006D6B3C" w:rsidRPr="006D6B3C" w:rsidRDefault="006D6B3C" w:rsidP="006D6B3C">
      <w:pPr>
        <w:spacing w:after="0" w:line="240" w:lineRule="auto"/>
        <w:ind w:right="60" w:firstLine="709"/>
        <w:jc w:val="both"/>
        <w:rPr>
          <w:rFonts w:ascii="Times New Roman" w:eastAsia="Calibri" w:hAnsi="Times New Roman" w:cs="Times New Roman"/>
          <w:sz w:val="28"/>
          <w:szCs w:val="28"/>
        </w:rPr>
      </w:pPr>
      <w:r w:rsidRPr="006D6B3C">
        <w:rPr>
          <w:rFonts w:ascii="Times New Roman" w:hAnsi="Times New Roman" w:cs="Times New Roman"/>
          <w:sz w:val="28"/>
          <w:szCs w:val="28"/>
        </w:rPr>
        <w:t>Игровая ситуация: в магазине стояло много больших зеркал (это дети будут зеркалами). Туда вошел человек, на плече у него была обезьянка (роль выполняет ребенок).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ни делала обезьянка, все остальные в точности повторяли ее движения.</w:t>
      </w:r>
    </w:p>
    <w:p w:rsidR="00E0590B" w:rsidRPr="00077F13" w:rsidRDefault="00E0590B" w:rsidP="00077F13">
      <w:pPr>
        <w:spacing w:after="0" w:line="240" w:lineRule="auto"/>
        <w:ind w:left="739" w:right="60"/>
        <w:jc w:val="both"/>
        <w:rPr>
          <w:rFonts w:ascii="Calibri" w:eastAsia="Calibri" w:hAnsi="Calibri" w:cs="Times New Roman"/>
        </w:rPr>
      </w:pPr>
      <w:r>
        <w:rPr>
          <w:rFonts w:ascii="Calibri" w:eastAsia="Calibri" w:hAnsi="Calibri" w:cs="Times New Roman"/>
          <w:sz w:val="28"/>
          <w:szCs w:val="28"/>
        </w:rPr>
        <w:t> </w:t>
      </w:r>
    </w:p>
    <w:p w:rsidR="004859BC" w:rsidRPr="004859BC" w:rsidRDefault="004859BC" w:rsidP="004859BC">
      <w:pPr>
        <w:spacing w:after="0" w:line="240" w:lineRule="auto"/>
        <w:jc w:val="center"/>
        <w:rPr>
          <w:rFonts w:ascii="Times New Roman" w:eastAsia="Times New Roman" w:hAnsi="Times New Roman" w:cs="Times New Roman"/>
          <w:b/>
          <w:sz w:val="28"/>
          <w:szCs w:val="28"/>
          <w:lang w:eastAsia="ru-RU"/>
        </w:rPr>
      </w:pPr>
      <w:r w:rsidRPr="004859BC">
        <w:rPr>
          <w:rFonts w:ascii="Times New Roman" w:eastAsia="Times New Roman" w:hAnsi="Times New Roman" w:cs="Times New Roman"/>
          <w:b/>
          <w:sz w:val="28"/>
          <w:szCs w:val="28"/>
          <w:lang w:eastAsia="ru-RU"/>
        </w:rPr>
        <w:t>Заключение</w:t>
      </w:r>
    </w:p>
    <w:p w:rsidR="004859BC" w:rsidRDefault="004859BC" w:rsidP="004859BC">
      <w:pPr>
        <w:spacing w:after="0" w:line="240" w:lineRule="auto"/>
        <w:ind w:firstLine="709"/>
        <w:jc w:val="both"/>
        <w:rPr>
          <w:rFonts w:ascii="Times New Roman" w:eastAsia="Times New Roman" w:hAnsi="Times New Roman" w:cs="Times New Roman"/>
          <w:sz w:val="28"/>
          <w:szCs w:val="28"/>
          <w:lang w:eastAsia="ru-RU"/>
        </w:rPr>
      </w:pPr>
      <w:r w:rsidRPr="008011BB">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третьем</w:t>
      </w:r>
      <w:r w:rsidRPr="008011BB">
        <w:rPr>
          <w:rFonts w:ascii="Times New Roman" w:eastAsia="Times New Roman" w:hAnsi="Times New Roman" w:cs="Times New Roman"/>
          <w:sz w:val="28"/>
          <w:szCs w:val="28"/>
          <w:lang w:eastAsia="ru-RU"/>
        </w:rPr>
        <w:t xml:space="preserve"> этапе</w:t>
      </w:r>
      <w:r>
        <w:rPr>
          <w:rFonts w:ascii="Times New Roman" w:eastAsia="Times New Roman" w:hAnsi="Times New Roman" w:cs="Times New Roman"/>
          <w:sz w:val="28"/>
          <w:szCs w:val="28"/>
          <w:lang w:eastAsia="ru-RU"/>
        </w:rPr>
        <w:t xml:space="preserve"> эксперимента я вновь</w:t>
      </w:r>
      <w:r w:rsidRPr="008011BB">
        <w:rPr>
          <w:rFonts w:ascii="Times New Roman" w:eastAsia="Times New Roman" w:hAnsi="Times New Roman" w:cs="Times New Roman"/>
          <w:sz w:val="28"/>
          <w:szCs w:val="28"/>
          <w:lang w:eastAsia="ru-RU"/>
        </w:rPr>
        <w:t xml:space="preserve"> провел</w:t>
      </w:r>
      <w:r>
        <w:rPr>
          <w:rFonts w:ascii="Times New Roman" w:eastAsia="Times New Roman" w:hAnsi="Times New Roman" w:cs="Times New Roman"/>
          <w:sz w:val="28"/>
          <w:szCs w:val="28"/>
          <w:lang w:eastAsia="ru-RU"/>
        </w:rPr>
        <w:t xml:space="preserve">а  </w:t>
      </w:r>
      <w:r w:rsidRPr="008011BB">
        <w:rPr>
          <w:rFonts w:ascii="Times New Roman" w:eastAsia="Times New Roman" w:hAnsi="Times New Roman" w:cs="Times New Roman"/>
          <w:sz w:val="28"/>
          <w:szCs w:val="28"/>
          <w:lang w:eastAsia="ru-RU"/>
        </w:rPr>
        <w:t xml:space="preserve">диагностику видов памяти учащихся. </w:t>
      </w:r>
      <w:r>
        <w:rPr>
          <w:rFonts w:ascii="Times New Roman" w:eastAsia="Times New Roman" w:hAnsi="Times New Roman" w:cs="Times New Roman"/>
          <w:sz w:val="28"/>
          <w:szCs w:val="28"/>
          <w:lang w:eastAsia="ru-RU"/>
        </w:rPr>
        <w:t xml:space="preserve">Полученные результаты </w:t>
      </w:r>
      <w:r w:rsidRPr="00144989">
        <w:rPr>
          <w:rFonts w:ascii="Times New Roman" w:eastAsia="Times New Roman" w:hAnsi="Times New Roman" w:cs="Times New Roman"/>
          <w:sz w:val="28"/>
          <w:szCs w:val="28"/>
          <w:lang w:eastAsia="ru-RU"/>
        </w:rPr>
        <w:t>сравнил</w:t>
      </w:r>
      <w:r>
        <w:rPr>
          <w:rFonts w:ascii="Times New Roman" w:eastAsia="Times New Roman" w:hAnsi="Times New Roman" w:cs="Times New Roman"/>
          <w:sz w:val="28"/>
          <w:szCs w:val="28"/>
          <w:lang w:eastAsia="ru-RU"/>
        </w:rPr>
        <w:t>а</w:t>
      </w:r>
      <w:r w:rsidRPr="00144989">
        <w:rPr>
          <w:rFonts w:ascii="Times New Roman" w:eastAsia="Times New Roman" w:hAnsi="Times New Roman" w:cs="Times New Roman"/>
          <w:sz w:val="28"/>
          <w:szCs w:val="28"/>
          <w:lang w:eastAsia="ru-RU"/>
        </w:rPr>
        <w:t xml:space="preserve"> и отобразила на диаграмме</w:t>
      </w:r>
      <w:r>
        <w:rPr>
          <w:rFonts w:ascii="Times New Roman" w:eastAsia="Times New Roman" w:hAnsi="Times New Roman" w:cs="Times New Roman"/>
          <w:sz w:val="28"/>
          <w:szCs w:val="28"/>
          <w:lang w:eastAsia="ru-RU"/>
        </w:rPr>
        <w:t>:</w:t>
      </w:r>
    </w:p>
    <w:p w:rsidR="004859BC" w:rsidRDefault="004859BC" w:rsidP="004859BC">
      <w:pPr>
        <w:spacing w:after="0" w:line="240" w:lineRule="auto"/>
        <w:ind w:firstLine="709"/>
        <w:jc w:val="both"/>
        <w:rPr>
          <w:rFonts w:ascii="Times New Roman" w:eastAsia="Times New Roman" w:hAnsi="Times New Roman" w:cs="Times New Roman"/>
          <w:sz w:val="28"/>
          <w:szCs w:val="28"/>
          <w:lang w:eastAsia="ru-RU"/>
        </w:rPr>
      </w:pPr>
      <w:r w:rsidRPr="004859BC">
        <w:rPr>
          <w:rFonts w:ascii="Times New Roman" w:eastAsia="Times New Roman" w:hAnsi="Times New Roman" w:cs="Times New Roman"/>
          <w:sz w:val="28"/>
          <w:szCs w:val="28"/>
          <w:lang w:eastAsia="ru-RU"/>
        </w:rPr>
        <w:lastRenderedPageBreak/>
        <w:drawing>
          <wp:inline distT="0" distB="0" distL="0" distR="0">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59BC" w:rsidRDefault="004859BC" w:rsidP="004859BC">
      <w:pPr>
        <w:spacing w:after="0" w:line="240" w:lineRule="auto"/>
        <w:ind w:firstLine="708"/>
        <w:jc w:val="both"/>
        <w:rPr>
          <w:rFonts w:ascii="Times New Roman" w:eastAsia="Times New Roman" w:hAnsi="Times New Roman" w:cs="Times New Roman"/>
          <w:sz w:val="28"/>
          <w:szCs w:val="28"/>
          <w:lang w:eastAsia="ru-RU"/>
        </w:rPr>
      </w:pPr>
    </w:p>
    <w:p w:rsidR="004859BC" w:rsidRDefault="004859BC" w:rsidP="00077F13">
      <w:pPr>
        <w:spacing w:after="0" w:line="240" w:lineRule="auto"/>
        <w:ind w:firstLine="708"/>
        <w:jc w:val="both"/>
        <w:rPr>
          <w:rFonts w:ascii="Times New Roman" w:eastAsia="Times New Roman" w:hAnsi="Times New Roman" w:cs="Times New Roman"/>
          <w:sz w:val="28"/>
          <w:szCs w:val="28"/>
          <w:lang w:eastAsia="ru-RU"/>
        </w:rPr>
      </w:pPr>
      <w:r w:rsidRPr="000234F5">
        <w:rPr>
          <w:rFonts w:ascii="Times New Roman" w:eastAsia="Times New Roman" w:hAnsi="Times New Roman" w:cs="Times New Roman"/>
          <w:sz w:val="28"/>
          <w:szCs w:val="28"/>
          <w:lang w:eastAsia="ru-RU"/>
        </w:rPr>
        <w:t xml:space="preserve">Использованные </w:t>
      </w:r>
      <w:r>
        <w:rPr>
          <w:rFonts w:ascii="Times New Roman" w:eastAsia="Times New Roman" w:hAnsi="Times New Roman" w:cs="Times New Roman"/>
          <w:sz w:val="28"/>
          <w:szCs w:val="28"/>
          <w:lang w:eastAsia="ru-RU"/>
        </w:rPr>
        <w:t>мною</w:t>
      </w:r>
      <w:r w:rsidRPr="000234F5">
        <w:rPr>
          <w:rFonts w:ascii="Times New Roman" w:eastAsia="Times New Roman" w:hAnsi="Times New Roman" w:cs="Times New Roman"/>
          <w:sz w:val="28"/>
          <w:szCs w:val="28"/>
          <w:lang w:eastAsia="ru-RU"/>
        </w:rPr>
        <w:t xml:space="preserve"> в ходе экспериментальной работы методики способствовали развитию долговременной памяти младших школьников, что привело к улучшению орфографического навыка.</w:t>
      </w:r>
    </w:p>
    <w:p w:rsidR="00C83EAE" w:rsidRPr="000234F5" w:rsidRDefault="004859BC" w:rsidP="004859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C83EAE" w:rsidRPr="000234F5">
        <w:rPr>
          <w:rFonts w:ascii="Times New Roman" w:eastAsia="Times New Roman" w:hAnsi="Times New Roman" w:cs="Times New Roman"/>
          <w:sz w:val="28"/>
          <w:szCs w:val="28"/>
          <w:lang w:eastAsia="ru-RU"/>
        </w:rPr>
        <w:t>кспериментальная работа позволяет сделать вывод о том, что правильно подобранные методы, средства и формы работы с учащимися младших классов, системность в использовании упражнений для развития памяти младших школьников дают положительные результаты.</w:t>
      </w:r>
    </w:p>
    <w:p w:rsidR="00C83EAE" w:rsidRDefault="00C83EAE" w:rsidP="006D6B3C">
      <w:pPr>
        <w:pStyle w:val="a8"/>
        <w:spacing w:before="0" w:beforeAutospacing="0" w:after="0" w:afterAutospacing="0"/>
        <w:jc w:val="both"/>
        <w:rPr>
          <w:sz w:val="28"/>
          <w:szCs w:val="28"/>
        </w:rPr>
      </w:pPr>
    </w:p>
    <w:p w:rsidR="009327C8" w:rsidRPr="00077F13" w:rsidRDefault="009327C8" w:rsidP="00077F13">
      <w:pPr>
        <w:spacing w:after="0" w:line="240" w:lineRule="auto"/>
        <w:jc w:val="both"/>
        <w:rPr>
          <w:rFonts w:ascii="Times New Roman" w:eastAsia="Times New Roman" w:hAnsi="Times New Roman" w:cs="Times New Roman"/>
          <w:sz w:val="28"/>
          <w:szCs w:val="28"/>
          <w:lang w:eastAsia="ru-RU"/>
        </w:rPr>
      </w:pPr>
    </w:p>
    <w:sectPr w:rsidR="009327C8" w:rsidRPr="00077F13" w:rsidSect="00D8719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5F5" w:rsidRDefault="001765F5" w:rsidP="00EB32EF">
      <w:pPr>
        <w:spacing w:after="0" w:line="240" w:lineRule="auto"/>
      </w:pPr>
      <w:r>
        <w:separator/>
      </w:r>
    </w:p>
  </w:endnote>
  <w:endnote w:type="continuationSeparator" w:id="1">
    <w:p w:rsidR="001765F5" w:rsidRDefault="001765F5" w:rsidP="00EB3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92309"/>
    </w:sdtPr>
    <w:sdtContent>
      <w:p w:rsidR="00D87197" w:rsidRDefault="00427054">
        <w:pPr>
          <w:pStyle w:val="a5"/>
          <w:jc w:val="center"/>
        </w:pPr>
        <w:r>
          <w:fldChar w:fldCharType="begin"/>
        </w:r>
        <w:r w:rsidR="00D87197">
          <w:instrText>PAGE   \* MERGEFORMAT</w:instrText>
        </w:r>
        <w:r>
          <w:fldChar w:fldCharType="separate"/>
        </w:r>
        <w:r w:rsidR="00EA033D">
          <w:rPr>
            <w:noProof/>
          </w:rPr>
          <w:t>4</w:t>
        </w:r>
        <w:r>
          <w:fldChar w:fldCharType="end"/>
        </w:r>
      </w:p>
    </w:sdtContent>
  </w:sdt>
  <w:p w:rsidR="00D87197" w:rsidRDefault="00D871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5F5" w:rsidRDefault="001765F5" w:rsidP="00EB32EF">
      <w:pPr>
        <w:spacing w:after="0" w:line="240" w:lineRule="auto"/>
      </w:pPr>
      <w:r>
        <w:separator/>
      </w:r>
    </w:p>
  </w:footnote>
  <w:footnote w:type="continuationSeparator" w:id="1">
    <w:p w:rsidR="001765F5" w:rsidRDefault="001765F5" w:rsidP="00EB3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25A"/>
    <w:multiLevelType w:val="multilevel"/>
    <w:tmpl w:val="36C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D23E8"/>
    <w:multiLevelType w:val="multilevel"/>
    <w:tmpl w:val="5AD8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1455"/>
    <w:multiLevelType w:val="multilevel"/>
    <w:tmpl w:val="4B4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D0706"/>
    <w:multiLevelType w:val="hybridMultilevel"/>
    <w:tmpl w:val="4BA69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5335F9"/>
    <w:multiLevelType w:val="multilevel"/>
    <w:tmpl w:val="8D7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D119A"/>
    <w:multiLevelType w:val="hybridMultilevel"/>
    <w:tmpl w:val="F3EC4BA4"/>
    <w:lvl w:ilvl="0" w:tplc="87904774">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E5438"/>
    <w:multiLevelType w:val="hybridMultilevel"/>
    <w:tmpl w:val="D9ECC364"/>
    <w:lvl w:ilvl="0" w:tplc="322AE2B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B2724"/>
    <w:multiLevelType w:val="hybridMultilevel"/>
    <w:tmpl w:val="9140ECFC"/>
    <w:lvl w:ilvl="0" w:tplc="818C7964">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F75E7"/>
    <w:multiLevelType w:val="hybridMultilevel"/>
    <w:tmpl w:val="F7004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67823CA"/>
    <w:multiLevelType w:val="hybridMultilevel"/>
    <w:tmpl w:val="71949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9F23D9"/>
    <w:multiLevelType w:val="hybridMultilevel"/>
    <w:tmpl w:val="054EC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8"/>
  </w:num>
  <w:num w:numId="3">
    <w:abstractNumId w:val="10"/>
  </w:num>
  <w:num w:numId="4">
    <w:abstractNumId w:val="9"/>
  </w:num>
  <w:num w:numId="5">
    <w:abstractNumId w:val="6"/>
  </w:num>
  <w:num w:numId="6">
    <w:abstractNumId w:val="7"/>
  </w:num>
  <w:num w:numId="7">
    <w:abstractNumId w:val="5"/>
  </w:num>
  <w:num w:numId="8">
    <w:abstractNumId w:val="1"/>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EB32EF"/>
    <w:rsid w:val="00000672"/>
    <w:rsid w:val="0000146F"/>
    <w:rsid w:val="0000583E"/>
    <w:rsid w:val="00007F55"/>
    <w:rsid w:val="000234F5"/>
    <w:rsid w:val="000367F3"/>
    <w:rsid w:val="00044C96"/>
    <w:rsid w:val="000747A4"/>
    <w:rsid w:val="00075DE8"/>
    <w:rsid w:val="00077883"/>
    <w:rsid w:val="00077F13"/>
    <w:rsid w:val="00080145"/>
    <w:rsid w:val="00090423"/>
    <w:rsid w:val="000B74E7"/>
    <w:rsid w:val="000C15A3"/>
    <w:rsid w:val="000C350E"/>
    <w:rsid w:val="000C5B53"/>
    <w:rsid w:val="000F0144"/>
    <w:rsid w:val="000F1D1B"/>
    <w:rsid w:val="00117461"/>
    <w:rsid w:val="001200BD"/>
    <w:rsid w:val="00132729"/>
    <w:rsid w:val="00144989"/>
    <w:rsid w:val="001765F5"/>
    <w:rsid w:val="0019309E"/>
    <w:rsid w:val="001A73A0"/>
    <w:rsid w:val="001B4DFE"/>
    <w:rsid w:val="001F69A4"/>
    <w:rsid w:val="00225153"/>
    <w:rsid w:val="00271A72"/>
    <w:rsid w:val="00274C1E"/>
    <w:rsid w:val="0029498D"/>
    <w:rsid w:val="002A7F8A"/>
    <w:rsid w:val="002B0999"/>
    <w:rsid w:val="002D6A9E"/>
    <w:rsid w:val="002E4CAB"/>
    <w:rsid w:val="00301C6C"/>
    <w:rsid w:val="00313F63"/>
    <w:rsid w:val="0031422F"/>
    <w:rsid w:val="003174E0"/>
    <w:rsid w:val="00327B6A"/>
    <w:rsid w:val="00334358"/>
    <w:rsid w:val="00337475"/>
    <w:rsid w:val="003B7465"/>
    <w:rsid w:val="003D28EE"/>
    <w:rsid w:val="003F1693"/>
    <w:rsid w:val="00401F4E"/>
    <w:rsid w:val="00426FC2"/>
    <w:rsid w:val="00427054"/>
    <w:rsid w:val="004574F1"/>
    <w:rsid w:val="00460FFA"/>
    <w:rsid w:val="00465F5E"/>
    <w:rsid w:val="00475A49"/>
    <w:rsid w:val="004859BC"/>
    <w:rsid w:val="00497F13"/>
    <w:rsid w:val="004B0929"/>
    <w:rsid w:val="004B5A45"/>
    <w:rsid w:val="004B6DB6"/>
    <w:rsid w:val="004C529D"/>
    <w:rsid w:val="00521A74"/>
    <w:rsid w:val="00557D00"/>
    <w:rsid w:val="0056545E"/>
    <w:rsid w:val="00587B1E"/>
    <w:rsid w:val="005A144C"/>
    <w:rsid w:val="005B7F9A"/>
    <w:rsid w:val="005E15E5"/>
    <w:rsid w:val="00623A39"/>
    <w:rsid w:val="00653949"/>
    <w:rsid w:val="006577AD"/>
    <w:rsid w:val="00664A44"/>
    <w:rsid w:val="00682414"/>
    <w:rsid w:val="006B6CB8"/>
    <w:rsid w:val="006C4345"/>
    <w:rsid w:val="006C6152"/>
    <w:rsid w:val="006D0350"/>
    <w:rsid w:val="006D1213"/>
    <w:rsid w:val="006D6B3C"/>
    <w:rsid w:val="006D767F"/>
    <w:rsid w:val="006E77BB"/>
    <w:rsid w:val="006F3CD0"/>
    <w:rsid w:val="00714083"/>
    <w:rsid w:val="0071572B"/>
    <w:rsid w:val="00757385"/>
    <w:rsid w:val="00783F5A"/>
    <w:rsid w:val="00792251"/>
    <w:rsid w:val="007A2511"/>
    <w:rsid w:val="007D43B7"/>
    <w:rsid w:val="007F0929"/>
    <w:rsid w:val="008011BB"/>
    <w:rsid w:val="00807D2A"/>
    <w:rsid w:val="0084304E"/>
    <w:rsid w:val="008562D6"/>
    <w:rsid w:val="00863A04"/>
    <w:rsid w:val="0087663D"/>
    <w:rsid w:val="0089066F"/>
    <w:rsid w:val="0089524D"/>
    <w:rsid w:val="00897224"/>
    <w:rsid w:val="008A26D1"/>
    <w:rsid w:val="008B5E37"/>
    <w:rsid w:val="008D0633"/>
    <w:rsid w:val="008F2342"/>
    <w:rsid w:val="009016B1"/>
    <w:rsid w:val="0091217C"/>
    <w:rsid w:val="0091683E"/>
    <w:rsid w:val="0092364D"/>
    <w:rsid w:val="009327C8"/>
    <w:rsid w:val="0098707E"/>
    <w:rsid w:val="009A2CCC"/>
    <w:rsid w:val="009C3120"/>
    <w:rsid w:val="009C6C66"/>
    <w:rsid w:val="009D5F55"/>
    <w:rsid w:val="00A003CF"/>
    <w:rsid w:val="00A0141A"/>
    <w:rsid w:val="00A07CB9"/>
    <w:rsid w:val="00A164E1"/>
    <w:rsid w:val="00A2422B"/>
    <w:rsid w:val="00A4262E"/>
    <w:rsid w:val="00A52B7F"/>
    <w:rsid w:val="00A90EE2"/>
    <w:rsid w:val="00AD37CF"/>
    <w:rsid w:val="00AD68DB"/>
    <w:rsid w:val="00AF62FB"/>
    <w:rsid w:val="00B04F34"/>
    <w:rsid w:val="00B32C40"/>
    <w:rsid w:val="00B452BA"/>
    <w:rsid w:val="00B54545"/>
    <w:rsid w:val="00B662CC"/>
    <w:rsid w:val="00B74C98"/>
    <w:rsid w:val="00B9214D"/>
    <w:rsid w:val="00B924EB"/>
    <w:rsid w:val="00BA2DC0"/>
    <w:rsid w:val="00BB4056"/>
    <w:rsid w:val="00BC4A84"/>
    <w:rsid w:val="00C002BB"/>
    <w:rsid w:val="00C01FD6"/>
    <w:rsid w:val="00C03690"/>
    <w:rsid w:val="00C03AC7"/>
    <w:rsid w:val="00C37523"/>
    <w:rsid w:val="00C7685E"/>
    <w:rsid w:val="00C83EAE"/>
    <w:rsid w:val="00C91EA6"/>
    <w:rsid w:val="00CA165A"/>
    <w:rsid w:val="00CF4E4C"/>
    <w:rsid w:val="00D04CE3"/>
    <w:rsid w:val="00D1557C"/>
    <w:rsid w:val="00D330B2"/>
    <w:rsid w:val="00D33CA1"/>
    <w:rsid w:val="00D83FA5"/>
    <w:rsid w:val="00D87197"/>
    <w:rsid w:val="00D91B66"/>
    <w:rsid w:val="00DC03BB"/>
    <w:rsid w:val="00DC3B2D"/>
    <w:rsid w:val="00DD397C"/>
    <w:rsid w:val="00DE45D5"/>
    <w:rsid w:val="00DE5667"/>
    <w:rsid w:val="00DF6F9D"/>
    <w:rsid w:val="00E0590B"/>
    <w:rsid w:val="00E22646"/>
    <w:rsid w:val="00E23C83"/>
    <w:rsid w:val="00E32F1C"/>
    <w:rsid w:val="00E42705"/>
    <w:rsid w:val="00EA033D"/>
    <w:rsid w:val="00EB2FFC"/>
    <w:rsid w:val="00EB32EF"/>
    <w:rsid w:val="00EC33E5"/>
    <w:rsid w:val="00ED4D89"/>
    <w:rsid w:val="00EF5278"/>
    <w:rsid w:val="00F271DF"/>
    <w:rsid w:val="00F40353"/>
    <w:rsid w:val="00F678DE"/>
    <w:rsid w:val="00F81469"/>
    <w:rsid w:val="00F8513F"/>
    <w:rsid w:val="00F87D6B"/>
    <w:rsid w:val="00F92D3F"/>
    <w:rsid w:val="00F97161"/>
    <w:rsid w:val="00FC1EDA"/>
    <w:rsid w:val="00FE792C"/>
    <w:rsid w:val="00FF7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66"/>
  </w:style>
  <w:style w:type="paragraph" w:styleId="1">
    <w:name w:val="heading 1"/>
    <w:basedOn w:val="a"/>
    <w:next w:val="a"/>
    <w:link w:val="10"/>
    <w:uiPriority w:val="9"/>
    <w:qFormat/>
    <w:rsid w:val="000F1D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83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2EF"/>
  </w:style>
  <w:style w:type="paragraph" w:styleId="a5">
    <w:name w:val="footer"/>
    <w:basedOn w:val="a"/>
    <w:link w:val="a6"/>
    <w:uiPriority w:val="99"/>
    <w:unhideWhenUsed/>
    <w:rsid w:val="00EB32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2EF"/>
  </w:style>
  <w:style w:type="paragraph" w:styleId="a7">
    <w:name w:val="List Paragraph"/>
    <w:basedOn w:val="a"/>
    <w:uiPriority w:val="34"/>
    <w:qFormat/>
    <w:rsid w:val="00F97161"/>
    <w:pPr>
      <w:ind w:left="720"/>
      <w:contextualSpacing/>
    </w:pPr>
  </w:style>
  <w:style w:type="paragraph" w:styleId="a8">
    <w:name w:val="Normal (Web)"/>
    <w:basedOn w:val="a"/>
    <w:uiPriority w:val="99"/>
    <w:unhideWhenUsed/>
    <w:rsid w:val="00BB40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9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83EAE"/>
    <w:rPr>
      <w:rFonts w:ascii="Times New Roman" w:eastAsia="Times New Roman" w:hAnsi="Times New Roman" w:cs="Times New Roman"/>
      <w:b/>
      <w:bCs/>
      <w:sz w:val="36"/>
      <w:szCs w:val="36"/>
      <w:lang w:eastAsia="ru-RU"/>
    </w:rPr>
  </w:style>
  <w:style w:type="character" w:styleId="aa">
    <w:name w:val="Strong"/>
    <w:basedOn w:val="a0"/>
    <w:uiPriority w:val="22"/>
    <w:qFormat/>
    <w:rsid w:val="00C83EAE"/>
    <w:rPr>
      <w:b/>
      <w:bCs/>
    </w:rPr>
  </w:style>
  <w:style w:type="paragraph" w:styleId="ab">
    <w:name w:val="Balloon Text"/>
    <w:basedOn w:val="a"/>
    <w:link w:val="ac"/>
    <w:uiPriority w:val="99"/>
    <w:semiHidden/>
    <w:unhideWhenUsed/>
    <w:rsid w:val="000F1D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1B"/>
    <w:rPr>
      <w:rFonts w:ascii="Tahoma" w:hAnsi="Tahoma" w:cs="Tahoma"/>
      <w:sz w:val="16"/>
      <w:szCs w:val="16"/>
    </w:rPr>
  </w:style>
  <w:style w:type="character" w:customStyle="1" w:styleId="10">
    <w:name w:val="Заголовок 1 Знак"/>
    <w:basedOn w:val="a0"/>
    <w:link w:val="1"/>
    <w:uiPriority w:val="9"/>
    <w:rsid w:val="000F1D1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117461"/>
    <w:pPr>
      <w:spacing w:line="276" w:lineRule="auto"/>
      <w:outlineLvl w:val="9"/>
    </w:pPr>
  </w:style>
  <w:style w:type="paragraph" w:styleId="11">
    <w:name w:val="toc 1"/>
    <w:basedOn w:val="a"/>
    <w:next w:val="a"/>
    <w:autoRedefine/>
    <w:uiPriority w:val="39"/>
    <w:unhideWhenUsed/>
    <w:rsid w:val="00117461"/>
    <w:pPr>
      <w:spacing w:after="100"/>
    </w:pPr>
  </w:style>
  <w:style w:type="paragraph" w:styleId="21">
    <w:name w:val="toc 2"/>
    <w:basedOn w:val="a"/>
    <w:next w:val="a"/>
    <w:autoRedefine/>
    <w:uiPriority w:val="39"/>
    <w:unhideWhenUsed/>
    <w:rsid w:val="00117461"/>
    <w:pPr>
      <w:spacing w:after="100"/>
      <w:ind w:left="220"/>
    </w:pPr>
  </w:style>
  <w:style w:type="character" w:styleId="ae">
    <w:name w:val="Hyperlink"/>
    <w:basedOn w:val="a0"/>
    <w:uiPriority w:val="99"/>
    <w:unhideWhenUsed/>
    <w:rsid w:val="0011746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656345">
      <w:bodyDiv w:val="1"/>
      <w:marLeft w:val="0"/>
      <w:marRight w:val="0"/>
      <w:marTop w:val="0"/>
      <w:marBottom w:val="0"/>
      <w:divBdr>
        <w:top w:val="none" w:sz="0" w:space="0" w:color="auto"/>
        <w:left w:val="none" w:sz="0" w:space="0" w:color="auto"/>
        <w:bottom w:val="none" w:sz="0" w:space="0" w:color="auto"/>
        <w:right w:val="none" w:sz="0" w:space="0" w:color="auto"/>
      </w:divBdr>
      <w:divsChild>
        <w:div w:id="61489256">
          <w:marLeft w:val="75"/>
          <w:marRight w:val="75"/>
          <w:marTop w:val="75"/>
          <w:marBottom w:val="75"/>
          <w:divBdr>
            <w:top w:val="none" w:sz="0" w:space="0" w:color="auto"/>
            <w:left w:val="none" w:sz="0" w:space="0" w:color="auto"/>
            <w:bottom w:val="none" w:sz="0" w:space="0" w:color="auto"/>
            <w:right w:val="none" w:sz="0" w:space="0" w:color="auto"/>
          </w:divBdr>
          <w:divsChild>
            <w:div w:id="1093278942">
              <w:marLeft w:val="0"/>
              <w:marRight w:val="0"/>
              <w:marTop w:val="0"/>
              <w:marBottom w:val="0"/>
              <w:divBdr>
                <w:top w:val="none" w:sz="0" w:space="0" w:color="auto"/>
                <w:left w:val="none" w:sz="0" w:space="0" w:color="auto"/>
                <w:bottom w:val="none" w:sz="0" w:space="0" w:color="auto"/>
                <w:right w:val="none" w:sz="0" w:space="0" w:color="auto"/>
              </w:divBdr>
              <w:divsChild>
                <w:div w:id="14616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10249">
      <w:bodyDiv w:val="1"/>
      <w:marLeft w:val="0"/>
      <w:marRight w:val="0"/>
      <w:marTop w:val="0"/>
      <w:marBottom w:val="0"/>
      <w:divBdr>
        <w:top w:val="none" w:sz="0" w:space="0" w:color="auto"/>
        <w:left w:val="none" w:sz="0" w:space="0" w:color="auto"/>
        <w:bottom w:val="none" w:sz="0" w:space="0" w:color="auto"/>
        <w:right w:val="none" w:sz="0" w:space="0" w:color="auto"/>
      </w:divBdr>
    </w:div>
    <w:div w:id="432867012">
      <w:bodyDiv w:val="1"/>
      <w:marLeft w:val="0"/>
      <w:marRight w:val="0"/>
      <w:marTop w:val="0"/>
      <w:marBottom w:val="0"/>
      <w:divBdr>
        <w:top w:val="none" w:sz="0" w:space="0" w:color="auto"/>
        <w:left w:val="none" w:sz="0" w:space="0" w:color="auto"/>
        <w:bottom w:val="none" w:sz="0" w:space="0" w:color="auto"/>
        <w:right w:val="none" w:sz="0" w:space="0" w:color="auto"/>
      </w:divBdr>
      <w:divsChild>
        <w:div w:id="940917071">
          <w:marLeft w:val="0"/>
          <w:marRight w:val="0"/>
          <w:marTop w:val="0"/>
          <w:marBottom w:val="300"/>
          <w:divBdr>
            <w:top w:val="none" w:sz="0" w:space="0" w:color="auto"/>
            <w:left w:val="none" w:sz="0" w:space="0" w:color="auto"/>
            <w:bottom w:val="none" w:sz="0" w:space="0" w:color="auto"/>
            <w:right w:val="none" w:sz="0" w:space="0" w:color="auto"/>
          </w:divBdr>
          <w:divsChild>
            <w:div w:id="726496376">
              <w:marLeft w:val="0"/>
              <w:marRight w:val="0"/>
              <w:marTop w:val="300"/>
              <w:marBottom w:val="300"/>
              <w:divBdr>
                <w:top w:val="single" w:sz="6" w:space="0" w:color="E1E8ED"/>
                <w:left w:val="single" w:sz="6" w:space="0" w:color="E1E8ED"/>
                <w:bottom w:val="single" w:sz="6" w:space="0" w:color="E1E8ED"/>
                <w:right w:val="single" w:sz="6" w:space="0" w:color="E1E8ED"/>
              </w:divBdr>
              <w:divsChild>
                <w:div w:id="1726493037">
                  <w:marLeft w:val="0"/>
                  <w:marRight w:val="0"/>
                  <w:marTop w:val="0"/>
                  <w:marBottom w:val="0"/>
                  <w:divBdr>
                    <w:top w:val="none" w:sz="0" w:space="0" w:color="auto"/>
                    <w:left w:val="none" w:sz="0" w:space="0" w:color="auto"/>
                    <w:bottom w:val="none" w:sz="0" w:space="0" w:color="auto"/>
                    <w:right w:val="none" w:sz="0" w:space="0" w:color="auto"/>
                  </w:divBdr>
                  <w:divsChild>
                    <w:div w:id="13257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8041">
      <w:bodyDiv w:val="1"/>
      <w:marLeft w:val="0"/>
      <w:marRight w:val="0"/>
      <w:marTop w:val="0"/>
      <w:marBottom w:val="0"/>
      <w:divBdr>
        <w:top w:val="none" w:sz="0" w:space="0" w:color="auto"/>
        <w:left w:val="none" w:sz="0" w:space="0" w:color="auto"/>
        <w:bottom w:val="none" w:sz="0" w:space="0" w:color="auto"/>
        <w:right w:val="none" w:sz="0" w:space="0" w:color="auto"/>
      </w:divBdr>
    </w:div>
    <w:div w:id="1701975501">
      <w:bodyDiv w:val="1"/>
      <w:marLeft w:val="0"/>
      <w:marRight w:val="0"/>
      <w:marTop w:val="0"/>
      <w:marBottom w:val="0"/>
      <w:divBdr>
        <w:top w:val="none" w:sz="0" w:space="0" w:color="auto"/>
        <w:left w:val="none" w:sz="0" w:space="0" w:color="auto"/>
        <w:bottom w:val="none" w:sz="0" w:space="0" w:color="auto"/>
        <w:right w:val="none" w:sz="0" w:space="0" w:color="auto"/>
      </w:divBdr>
      <w:divsChild>
        <w:div w:id="796335657">
          <w:marLeft w:val="75"/>
          <w:marRight w:val="75"/>
          <w:marTop w:val="75"/>
          <w:marBottom w:val="75"/>
          <w:divBdr>
            <w:top w:val="none" w:sz="0" w:space="0" w:color="auto"/>
            <w:left w:val="none" w:sz="0" w:space="0" w:color="auto"/>
            <w:bottom w:val="none" w:sz="0" w:space="0" w:color="auto"/>
            <w:right w:val="none" w:sz="0" w:space="0" w:color="auto"/>
          </w:divBdr>
          <w:divsChild>
            <w:div w:id="85152868">
              <w:marLeft w:val="0"/>
              <w:marRight w:val="0"/>
              <w:marTop w:val="0"/>
              <w:marBottom w:val="0"/>
              <w:divBdr>
                <w:top w:val="none" w:sz="0" w:space="0" w:color="auto"/>
                <w:left w:val="none" w:sz="0" w:space="0" w:color="auto"/>
                <w:bottom w:val="none" w:sz="0" w:space="0" w:color="auto"/>
                <w:right w:val="none" w:sz="0" w:space="0" w:color="auto"/>
              </w:divBdr>
              <w:divsChild>
                <w:div w:id="20876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Слуховая память </c:v>
                </c:pt>
              </c:strCache>
            </c:strRef>
          </c:tx>
          <c:cat>
            <c:strRef>
              <c:f>Лист1!$A$2:$A$5</c:f>
              <c:strCache>
                <c:ptCount val="3"/>
                <c:pt idx="0">
                  <c:v>Высокий</c:v>
                </c:pt>
                <c:pt idx="1">
                  <c:v>Средний </c:v>
                </c:pt>
                <c:pt idx="2">
                  <c:v>Низкий </c:v>
                </c:pt>
              </c:strCache>
            </c:strRef>
          </c:cat>
          <c:val>
            <c:numRef>
              <c:f>Лист1!$B$2:$B$5</c:f>
              <c:numCache>
                <c:formatCode>0%</c:formatCode>
                <c:ptCount val="4"/>
                <c:pt idx="0">
                  <c:v>0.15000000000000002</c:v>
                </c:pt>
                <c:pt idx="1">
                  <c:v>0.25</c:v>
                </c:pt>
                <c:pt idx="2">
                  <c:v>0.60000000000000009</c:v>
                </c:pt>
              </c:numCache>
            </c:numRef>
          </c:val>
        </c:ser>
        <c:ser>
          <c:idx val="1"/>
          <c:order val="1"/>
          <c:tx>
            <c:strRef>
              <c:f>Лист1!$C$1</c:f>
              <c:strCache>
                <c:ptCount val="1"/>
                <c:pt idx="0">
                  <c:v>Слуховая механическая память</c:v>
                </c:pt>
              </c:strCache>
            </c:strRef>
          </c:tx>
          <c:cat>
            <c:strRef>
              <c:f>Лист1!$A$2:$A$5</c:f>
              <c:strCache>
                <c:ptCount val="3"/>
                <c:pt idx="0">
                  <c:v>Высокий</c:v>
                </c:pt>
                <c:pt idx="1">
                  <c:v>Средний </c:v>
                </c:pt>
                <c:pt idx="2">
                  <c:v>Низкий </c:v>
                </c:pt>
              </c:strCache>
            </c:strRef>
          </c:cat>
          <c:val>
            <c:numRef>
              <c:f>Лист1!$C$2:$C$5</c:f>
              <c:numCache>
                <c:formatCode>0%</c:formatCode>
                <c:ptCount val="4"/>
                <c:pt idx="0">
                  <c:v>0.25</c:v>
                </c:pt>
                <c:pt idx="1">
                  <c:v>0.30000000000000004</c:v>
                </c:pt>
                <c:pt idx="2">
                  <c:v>0.45</c:v>
                </c:pt>
              </c:numCache>
            </c:numRef>
          </c:val>
        </c:ser>
        <c:ser>
          <c:idx val="2"/>
          <c:order val="2"/>
          <c:tx>
            <c:strRef>
              <c:f>Лист1!$D$1</c:f>
              <c:strCache>
                <c:ptCount val="1"/>
                <c:pt idx="0">
                  <c:v>Механическая зрительная память </c:v>
                </c:pt>
              </c:strCache>
            </c:strRef>
          </c:tx>
          <c:cat>
            <c:strRef>
              <c:f>Лист1!$A$2:$A$5</c:f>
              <c:strCache>
                <c:ptCount val="3"/>
                <c:pt idx="0">
                  <c:v>Высокий</c:v>
                </c:pt>
                <c:pt idx="1">
                  <c:v>Средний </c:v>
                </c:pt>
                <c:pt idx="2">
                  <c:v>Низкий </c:v>
                </c:pt>
              </c:strCache>
            </c:strRef>
          </c:cat>
          <c:val>
            <c:numRef>
              <c:f>Лист1!$D$2:$D$5</c:f>
              <c:numCache>
                <c:formatCode>0%</c:formatCode>
                <c:ptCount val="4"/>
                <c:pt idx="0">
                  <c:v>0.2</c:v>
                </c:pt>
                <c:pt idx="1">
                  <c:v>0.30000000000000004</c:v>
                </c:pt>
                <c:pt idx="2">
                  <c:v>0.5</c:v>
                </c:pt>
              </c:numCache>
            </c:numRef>
          </c:val>
        </c:ser>
        <c:axId val="103586432"/>
        <c:axId val="103967360"/>
      </c:barChart>
      <c:catAx>
        <c:axId val="103586432"/>
        <c:scaling>
          <c:orientation val="minMax"/>
        </c:scaling>
        <c:axPos val="b"/>
        <c:tickLblPos val="nextTo"/>
        <c:crossAx val="103967360"/>
        <c:crosses val="autoZero"/>
        <c:auto val="1"/>
        <c:lblAlgn val="ctr"/>
        <c:lblOffset val="100"/>
      </c:catAx>
      <c:valAx>
        <c:axId val="103967360"/>
        <c:scaling>
          <c:orientation val="minMax"/>
        </c:scaling>
        <c:axPos val="l"/>
        <c:majorGridlines/>
        <c:numFmt formatCode="0%" sourceLinked="1"/>
        <c:tickLblPos val="nextTo"/>
        <c:crossAx val="1035864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Слуховая память </c:v>
                </c:pt>
              </c:strCache>
            </c:strRef>
          </c:tx>
          <c:cat>
            <c:strRef>
              <c:f>Лист1!$A$2:$A$7</c:f>
              <c:strCache>
                <c:ptCount val="6"/>
                <c:pt idx="0">
                  <c:v>Высокий (в начале эксперимента)</c:v>
                </c:pt>
                <c:pt idx="1">
                  <c:v>Высокий (в конце эксперимента)</c:v>
                </c:pt>
                <c:pt idx="2">
                  <c:v>Средний (в начале эксперимента)</c:v>
                </c:pt>
                <c:pt idx="3">
                  <c:v>Средний (в конце эксперимента)</c:v>
                </c:pt>
                <c:pt idx="4">
                  <c:v>Низкий (в начале эксперимента)</c:v>
                </c:pt>
                <c:pt idx="5">
                  <c:v>Низкий (в конце эксперимента)</c:v>
                </c:pt>
              </c:strCache>
            </c:strRef>
          </c:cat>
          <c:val>
            <c:numRef>
              <c:f>Лист1!$B$2:$B$7</c:f>
              <c:numCache>
                <c:formatCode>0%</c:formatCode>
                <c:ptCount val="6"/>
                <c:pt idx="0">
                  <c:v>0.15000000000000002</c:v>
                </c:pt>
                <c:pt idx="1">
                  <c:v>0.2</c:v>
                </c:pt>
                <c:pt idx="2">
                  <c:v>0.2</c:v>
                </c:pt>
                <c:pt idx="3">
                  <c:v>0.30000000000000004</c:v>
                </c:pt>
                <c:pt idx="4">
                  <c:v>0.60000000000000009</c:v>
                </c:pt>
                <c:pt idx="5">
                  <c:v>0.5</c:v>
                </c:pt>
              </c:numCache>
            </c:numRef>
          </c:val>
        </c:ser>
        <c:ser>
          <c:idx val="1"/>
          <c:order val="1"/>
          <c:tx>
            <c:strRef>
              <c:f>Лист1!$C$1</c:f>
              <c:strCache>
                <c:ptCount val="1"/>
                <c:pt idx="0">
                  <c:v>Слуховая механическая память</c:v>
                </c:pt>
              </c:strCache>
            </c:strRef>
          </c:tx>
          <c:cat>
            <c:strRef>
              <c:f>Лист1!$A$2:$A$7</c:f>
              <c:strCache>
                <c:ptCount val="6"/>
                <c:pt idx="0">
                  <c:v>Высокий (в начале эксперимента)</c:v>
                </c:pt>
                <c:pt idx="1">
                  <c:v>Высокий (в конце эксперимента)</c:v>
                </c:pt>
                <c:pt idx="2">
                  <c:v>Средний (в начале эксперимента)</c:v>
                </c:pt>
                <c:pt idx="3">
                  <c:v>Средний (в конце эксперимента)</c:v>
                </c:pt>
                <c:pt idx="4">
                  <c:v>Низкий (в начале эксперимента)</c:v>
                </c:pt>
                <c:pt idx="5">
                  <c:v>Низкий (в конце эксперимента)</c:v>
                </c:pt>
              </c:strCache>
            </c:strRef>
          </c:cat>
          <c:val>
            <c:numRef>
              <c:f>Лист1!$C$2:$C$7</c:f>
              <c:numCache>
                <c:formatCode>0%</c:formatCode>
                <c:ptCount val="6"/>
                <c:pt idx="0">
                  <c:v>0.25</c:v>
                </c:pt>
                <c:pt idx="1">
                  <c:v>0.30000000000000004</c:v>
                </c:pt>
                <c:pt idx="2">
                  <c:v>0.30000000000000004</c:v>
                </c:pt>
                <c:pt idx="3">
                  <c:v>0.4</c:v>
                </c:pt>
                <c:pt idx="4">
                  <c:v>0.45</c:v>
                </c:pt>
                <c:pt idx="5">
                  <c:v>0.30000000000000004</c:v>
                </c:pt>
              </c:numCache>
            </c:numRef>
          </c:val>
        </c:ser>
        <c:ser>
          <c:idx val="2"/>
          <c:order val="2"/>
          <c:tx>
            <c:strRef>
              <c:f>Лист1!$D$1</c:f>
              <c:strCache>
                <c:ptCount val="1"/>
                <c:pt idx="0">
                  <c:v>Механическая зрительная память </c:v>
                </c:pt>
              </c:strCache>
            </c:strRef>
          </c:tx>
          <c:cat>
            <c:strRef>
              <c:f>Лист1!$A$2:$A$7</c:f>
              <c:strCache>
                <c:ptCount val="6"/>
                <c:pt idx="0">
                  <c:v>Высокий (в начале эксперимента)</c:v>
                </c:pt>
                <c:pt idx="1">
                  <c:v>Высокий (в конце эксперимента)</c:v>
                </c:pt>
                <c:pt idx="2">
                  <c:v>Средний (в начале эксперимента)</c:v>
                </c:pt>
                <c:pt idx="3">
                  <c:v>Средний (в конце эксперимента)</c:v>
                </c:pt>
                <c:pt idx="4">
                  <c:v>Низкий (в начале эксперимента)</c:v>
                </c:pt>
                <c:pt idx="5">
                  <c:v>Низкий (в конце эксперимента)</c:v>
                </c:pt>
              </c:strCache>
            </c:strRef>
          </c:cat>
          <c:val>
            <c:numRef>
              <c:f>Лист1!$D$2:$D$7</c:f>
              <c:numCache>
                <c:formatCode>0%</c:formatCode>
                <c:ptCount val="6"/>
                <c:pt idx="0">
                  <c:v>0.2</c:v>
                </c:pt>
                <c:pt idx="1">
                  <c:v>0.30000000000000004</c:v>
                </c:pt>
                <c:pt idx="2">
                  <c:v>0.30000000000000004</c:v>
                </c:pt>
                <c:pt idx="3">
                  <c:v>0.4</c:v>
                </c:pt>
                <c:pt idx="4">
                  <c:v>0.5</c:v>
                </c:pt>
                <c:pt idx="5">
                  <c:v>0.30000000000000004</c:v>
                </c:pt>
              </c:numCache>
            </c:numRef>
          </c:val>
        </c:ser>
        <c:axId val="104675584"/>
        <c:axId val="111291392"/>
      </c:barChart>
      <c:catAx>
        <c:axId val="104675584"/>
        <c:scaling>
          <c:orientation val="minMax"/>
        </c:scaling>
        <c:axPos val="b"/>
        <c:tickLblPos val="nextTo"/>
        <c:crossAx val="111291392"/>
        <c:crosses val="autoZero"/>
        <c:auto val="1"/>
        <c:lblAlgn val="ctr"/>
        <c:lblOffset val="100"/>
      </c:catAx>
      <c:valAx>
        <c:axId val="111291392"/>
        <c:scaling>
          <c:orientation val="minMax"/>
        </c:scaling>
        <c:axPos val="l"/>
        <c:majorGridlines/>
        <c:numFmt formatCode="0%" sourceLinked="1"/>
        <c:tickLblPos val="nextTo"/>
        <c:crossAx val="1046755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5619-E3C9-4528-84C3-66701B2F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4199</Words>
  <Characters>23936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5</cp:revision>
  <dcterms:created xsi:type="dcterms:W3CDTF">2024-06-21T08:07:00Z</dcterms:created>
  <dcterms:modified xsi:type="dcterms:W3CDTF">2024-08-19T11:55:00Z</dcterms:modified>
</cp:coreProperties>
</file>